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1D4" w:rsidRPr="0070425A" w:rsidRDefault="00247CA6" w:rsidP="00763ADB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/>
          <w:b/>
          <w:sz w:val="28"/>
          <w:szCs w:val="28"/>
        </w:rPr>
        <w:t>Okos kombinációk a QuickLink-kel</w:t>
      </w:r>
    </w:p>
    <w:p w:rsidR="005F5578" w:rsidRDefault="00247CA6" w:rsidP="00C3392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br/>
        <w:t>Az Amazone minden talajviszonyhoz, talajműveléshez és különböző üzemi méretekhez optimálisan egymásra hangolt kombinált vetőgépeket kínál. A vetőgépeknek a különböző talajművelő gépekkel és hengerekkel való kombinálása az új QuickLink gyorscsatlakozó rendszernek köszönhetően most még egyszerűbb, gyorsabb és rugalmasabb.</w:t>
      </w:r>
    </w:p>
    <w:p w:rsidR="005F5578" w:rsidRDefault="005F5578" w:rsidP="00C3392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B543A6" w:rsidRDefault="00247CA6" w:rsidP="001F526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 QuickLink rendszer különböző Amazone vetőgépekbe és talajművelő gépekbe került beépítésre. Kezdve a klasszikus AD mechanikus ráépített vetőgéppel, mely kombinálható a KE forgóboronával vagy a KG, ill. a KX forgó lazítóval, a gyorscsatlakozó rendszer elérhető a kényelmes Cataya precíziós vetőgéphez és a Centaya pneumatikus profi géphez is. Az aktív talajművelés mellett a Cataya-hoz és a Centaya-hoz a CombiDisc rövidtárcsa is elérhető. A hengerek széles választéka mellett az összes kombináció tökéletesen a mindenkori helyszíni viszonyokhoz illeszkedik. </w:t>
      </w:r>
    </w:p>
    <w:p w:rsidR="00B543A6" w:rsidRDefault="00B543A6" w:rsidP="001F526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3205D4" w:rsidRDefault="00247CA6" w:rsidP="00B543A6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 QuickLink gyorscsatlakozó rendszernek köszönhetően a talajművelő eszközök pár percen belül biztonságosan és szerszám nélkül leválaszthatók a mindenkori vetőgépről. Erről három jól hozzáférhető csatlakozási pont gondoskodik. A talajművelő gép így tökéletesen használható önálló üzemben is a magágykészítéshez. Ugyanakkor a meglévő vetőgép egy másik talajművelő eszközre is gond nélkül felszerelhető, így ugyanazon ráépített vetőgéppel több különböző kombinált vetőgép is megvalósítható. </w:t>
      </w:r>
      <w:r>
        <w:rPr>
          <w:rFonts w:ascii="Arial" w:hAnsi="Arial"/>
          <w:sz w:val="22"/>
          <w:szCs w:val="22"/>
        </w:rPr>
        <w:br/>
      </w:r>
      <w:r>
        <w:rPr>
          <w:rFonts w:ascii="Arial" w:hAnsi="Arial"/>
          <w:sz w:val="22"/>
          <w:szCs w:val="22"/>
        </w:rPr>
        <w:br/>
        <w:t xml:space="preserve">További hozzáadott értéket jelent a QuickLink használata a szemenkénti vetéstechnika szegmensében. A gabonafélék vetésénél használt KG és KX forgó lazítók a Precea szemenkénti vetőgéppel gyorsan és kényelmesen kombinálhatók a magágykészítéssel együtt egyetlen munkafolyamatban történő kukoricavetéshez. </w:t>
      </w:r>
    </w:p>
    <w:p w:rsidR="00AB6CD2" w:rsidRDefault="00247CA6" w:rsidP="00C3392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br w:type="page"/>
      </w:r>
      <w:r w:rsidR="00E066B1">
        <w:rPr>
          <w:rFonts w:ascii="Arial" w:hAnsi="Arial"/>
          <w:noProof/>
          <w:sz w:val="22"/>
          <w:szCs w:val="22"/>
          <w:lang w:val="de-DE"/>
        </w:rPr>
        <w:lastRenderedPageBreak/>
        <w:drawing>
          <wp:inline distT="0" distB="0" distL="0" distR="0">
            <wp:extent cx="5434330" cy="3618230"/>
            <wp:effectExtent l="0" t="0" r="0" b="1270"/>
            <wp:docPr id="10" name="Bild 1" descr="Cataya-3000-Super_Fendt_d0_kw_1916_d1_161027_p50nochklei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taya-3000-Super_Fendt_d0_kw_1916_d1_161027_p50nochklein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330" cy="361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D2" w:rsidRPr="003A5CB2" w:rsidRDefault="00247CA6" w:rsidP="00C3392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i/>
          <w:color w:val="808080"/>
          <w:sz w:val="22"/>
          <w:szCs w:val="22"/>
        </w:rPr>
      </w:pPr>
      <w:r>
        <w:rPr>
          <w:rFonts w:ascii="Arial" w:hAnsi="Arial"/>
          <w:i/>
          <w:color w:val="808080"/>
          <w:sz w:val="22"/>
          <w:szCs w:val="22"/>
        </w:rPr>
        <w:t>Kép:</w:t>
      </w:r>
      <w:r>
        <w:t xml:space="preserve"> </w:t>
      </w:r>
      <w:r>
        <w:rPr>
          <w:rFonts w:ascii="Arial" w:hAnsi="Arial"/>
          <w:i/>
          <w:color w:val="808080"/>
          <w:sz w:val="22"/>
          <w:szCs w:val="22"/>
        </w:rPr>
        <w:t>Amazone Cataya 3000 Super_KG 3001 Super_QuickLink.jpg</w:t>
      </w:r>
    </w:p>
    <w:p w:rsidR="0075766E" w:rsidRDefault="00247CA6" w:rsidP="0075766E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Rászerelés és függesztés – Okosan, gyorsan, egyszerűen és rugalmasan a QuickLink-kel! </w:t>
      </w:r>
    </w:p>
    <w:p w:rsidR="00B86A3E" w:rsidRPr="00B5727F" w:rsidRDefault="00B86A3E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AB6CD2" w:rsidRPr="00B5727F" w:rsidRDefault="00E066B1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noProof/>
          <w:sz w:val="28"/>
          <w:szCs w:val="28"/>
          <w:lang w:val="de-DE"/>
        </w:rPr>
        <w:drawing>
          <wp:inline distT="0" distB="0" distL="0" distR="0">
            <wp:extent cx="4572000" cy="3265805"/>
            <wp:effectExtent l="0" t="0" r="0" b="0"/>
            <wp:docPr id="9" name="Bild 2" descr="QuickLink_Det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uickLink_Detai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26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27F" w:rsidRPr="003A5CB2" w:rsidRDefault="00247CA6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i/>
          <w:color w:val="808080"/>
          <w:sz w:val="22"/>
          <w:szCs w:val="22"/>
        </w:rPr>
      </w:pPr>
      <w:r>
        <w:rPr>
          <w:rFonts w:ascii="Arial" w:hAnsi="Arial"/>
          <w:i/>
          <w:color w:val="808080"/>
          <w:sz w:val="22"/>
          <w:szCs w:val="22"/>
        </w:rPr>
        <w:t>Kép: Amazone QuickLink_Detail.jpg</w:t>
      </w:r>
    </w:p>
    <w:p w:rsidR="00B5727F" w:rsidRDefault="00247CA6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QuickLink gyorscsatlakozó rendszer</w:t>
      </w:r>
    </w:p>
    <w:p w:rsidR="00A46233" w:rsidRDefault="00A46233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A46233" w:rsidRDefault="00A46233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A46233" w:rsidRDefault="00E066B1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noProof/>
          <w:sz w:val="22"/>
          <w:szCs w:val="22"/>
          <w:lang w:val="de-DE"/>
        </w:rPr>
        <w:drawing>
          <wp:inline distT="0" distB="0" distL="0" distR="0">
            <wp:extent cx="4572000" cy="3435350"/>
            <wp:effectExtent l="0" t="0" r="0" b="0"/>
            <wp:docPr id="8" name="Bild 3" descr="Precea 3000-AC Super_KG 3001 Super_QuickLink_1000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ecea 3000-AC Super_KG 3001 Super_QuickLink_1000px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3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233" w:rsidRPr="003A5CB2" w:rsidRDefault="00247CA6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i/>
          <w:color w:val="808080"/>
          <w:sz w:val="22"/>
          <w:szCs w:val="22"/>
        </w:rPr>
      </w:pPr>
      <w:r>
        <w:rPr>
          <w:rFonts w:ascii="Arial" w:hAnsi="Arial"/>
          <w:i/>
          <w:color w:val="808080"/>
          <w:sz w:val="22"/>
          <w:szCs w:val="22"/>
        </w:rPr>
        <w:t>Kép:</w:t>
      </w:r>
      <w:r>
        <w:rPr>
          <w:i/>
          <w:color w:val="808080"/>
        </w:rPr>
        <w:t xml:space="preserve"> </w:t>
      </w:r>
      <w:r>
        <w:rPr>
          <w:rFonts w:ascii="Arial" w:hAnsi="Arial"/>
          <w:i/>
          <w:color w:val="808080"/>
          <w:sz w:val="22"/>
          <w:szCs w:val="22"/>
        </w:rPr>
        <w:t>Amazone Precea 3000-AC Super_KG 3001 Super_QuickLink.jpg</w:t>
      </w:r>
    </w:p>
    <w:p w:rsidR="00A46233" w:rsidRPr="00B5727F" w:rsidRDefault="00247CA6" w:rsidP="00B5727F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 QuickLink segítségével a forgó lazító gyorsan és kényelmesen kombinálható a Precea ráépített szemenkénti vetőgéppel is. </w:t>
      </w:r>
    </w:p>
    <w:sectPr w:rsidR="00A46233" w:rsidRPr="00B5727F" w:rsidSect="009935D0">
      <w:headerReference w:type="default" r:id="rId10"/>
      <w:footerReference w:type="default" r:id="rId11"/>
      <w:pgSz w:w="11901" w:h="16840"/>
      <w:pgMar w:top="1985" w:right="567" w:bottom="1701" w:left="567" w:header="1418" w:footer="125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CA6" w:rsidRDefault="00247CA6">
      <w:r>
        <w:separator/>
      </w:r>
    </w:p>
  </w:endnote>
  <w:endnote w:type="continuationSeparator" w:id="0">
    <w:p w:rsidR="00247CA6" w:rsidRDefault="00247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toneSerifStd-Medium">
    <w:altName w:val="ITC Stone Serif Std Medium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Std Cn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355" w:rsidRDefault="00E066B1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B62290" id="Line 4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D126F1" id="Line 5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355" w:rsidRPr="00583760" w:rsidRDefault="00247CA6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AMAZONEN-WERKE H. DREYER GmbH &amp; Co. KG ∙ Am Amazonenwerk 9–13 ∙ D-49205 Hasbergen-Gaste</w:t>
                          </w:r>
                        </w:p>
                        <w:p w:rsidR="00CF4355" w:rsidRPr="00583760" w:rsidRDefault="00247CA6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" filled="f" fillcolor="#006e31" stroked="f">
              <v:textbox inset="0,2.83pt,0,0">
                <w:txbxContent>
                  <w:p w:rsidR="00CF4355" w:rsidRPr="00583760" w:rsidRDefault="00247CA6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:rsidR="00CF4355" w:rsidRPr="00583760" w:rsidRDefault="00247CA6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550545</wp:posOffset>
              </wp:positionV>
              <wp:extent cx="1600200" cy="179705"/>
              <wp:effectExtent l="0" t="0" r="3810" b="3175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355" w:rsidRPr="00583760" w:rsidRDefault="00247CA6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E066B1">
                            <w:rPr>
                              <w:rFonts w:ascii="Arial" w:hAnsi="Arial"/>
                              <w:noProof/>
                              <w:sz w:val="20"/>
                            </w:rPr>
                            <w:t>3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E066B1">
                            <w:rPr>
                              <w:rFonts w:ascii="Arial" w:hAnsi="Arial"/>
                              <w:noProof/>
                              <w:sz w:val="20"/>
                            </w:rPr>
                            <w:t>3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34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9" type="#_x0000_t202" style="position:absolute;margin-left:416.7pt;margin-top:43.35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" filled="f" fillcolor="#006e31" stroked="f">
              <v:textbox inset="0,1.42pt,0,0">
                <w:txbxContent>
                  <w:p w:rsidR="00CF4355" w:rsidRPr="00583760" w:rsidRDefault="00247CA6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E066B1">
                      <w:rPr>
                        <w:rFonts w:ascii="Arial" w:hAnsi="Arial"/>
                        <w:noProof/>
                        <w:sz w:val="20"/>
                      </w:rPr>
                      <w:t>3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E066B1">
                      <w:rPr>
                        <w:rFonts w:ascii="Arial" w:hAnsi="Arial"/>
                        <w:noProof/>
                        <w:sz w:val="20"/>
                      </w:rPr>
                      <w:t>3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CA6" w:rsidRDefault="00247CA6">
      <w:r>
        <w:separator/>
      </w:r>
    </w:p>
  </w:footnote>
  <w:footnote w:type="continuationSeparator" w:id="0">
    <w:p w:rsidR="00247CA6" w:rsidRDefault="00247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355" w:rsidRDefault="00E066B1">
    <w:pPr>
      <w:pStyle w:val="Kopfzeile"/>
    </w:pPr>
    <w:r>
      <w:rPr>
        <w:noProof/>
        <w:lang w:val="de-DE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7" name="Bild 1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3928" w:rsidRPr="00583760" w:rsidRDefault="00247CA6" w:rsidP="00C33928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2020. június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e6ssgIAAKkFAAAOAAAAZHJzL2Uyb0RvYy54bWysVFtvmzAUfp+0/2D5nXIZIYBKqjaEaVJ3&#10;kdr9AAdMsAY2s51AN+2/79iEJG1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" filled="f" fillcolor="#006e31" stroked="f">
              <v:textbox inset="0,0,0,0">
                <w:txbxContent>
                  <w:p w:rsidR="00C33928" w:rsidRPr="00583760" w:rsidRDefault="00247CA6" w:rsidP="00C33928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2020. június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355" w:rsidRPr="00583760" w:rsidRDefault="00247CA6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FELtQIAALA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" filled="f" fillcolor="#006e31" stroked="f">
              <v:textbox inset="0,0,0,0">
                <w:txbxContent>
                  <w:p w:rsidR="00CF4355" w:rsidRPr="00583760" w:rsidRDefault="00247CA6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581AE4"/>
    <w:multiLevelType w:val="hybridMultilevel"/>
    <w:tmpl w:val="C8E23B48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C3E1A54"/>
    <w:multiLevelType w:val="hybridMultilevel"/>
    <w:tmpl w:val="96B2D702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FE0"/>
    <w:rsid w:val="0000254C"/>
    <w:rsid w:val="00004DD8"/>
    <w:rsid w:val="000054C9"/>
    <w:rsid w:val="00013739"/>
    <w:rsid w:val="00014A8A"/>
    <w:rsid w:val="00034A5D"/>
    <w:rsid w:val="00034B14"/>
    <w:rsid w:val="0003624C"/>
    <w:rsid w:val="000435B9"/>
    <w:rsid w:val="00047AEA"/>
    <w:rsid w:val="00050820"/>
    <w:rsid w:val="0005402C"/>
    <w:rsid w:val="000551B9"/>
    <w:rsid w:val="000558D6"/>
    <w:rsid w:val="000571CB"/>
    <w:rsid w:val="000574C9"/>
    <w:rsid w:val="00064ED2"/>
    <w:rsid w:val="00080163"/>
    <w:rsid w:val="0008107E"/>
    <w:rsid w:val="00086AB9"/>
    <w:rsid w:val="0008703E"/>
    <w:rsid w:val="000871B9"/>
    <w:rsid w:val="00092363"/>
    <w:rsid w:val="0009238F"/>
    <w:rsid w:val="00092CA2"/>
    <w:rsid w:val="00094224"/>
    <w:rsid w:val="00094661"/>
    <w:rsid w:val="00094B43"/>
    <w:rsid w:val="0009642E"/>
    <w:rsid w:val="000A73A3"/>
    <w:rsid w:val="000B1478"/>
    <w:rsid w:val="000B6208"/>
    <w:rsid w:val="000B6EBB"/>
    <w:rsid w:val="000C3141"/>
    <w:rsid w:val="000D1FED"/>
    <w:rsid w:val="000D3D1F"/>
    <w:rsid w:val="000D6238"/>
    <w:rsid w:val="00102526"/>
    <w:rsid w:val="001062DA"/>
    <w:rsid w:val="001073C8"/>
    <w:rsid w:val="00107E7D"/>
    <w:rsid w:val="001142CB"/>
    <w:rsid w:val="00120ADB"/>
    <w:rsid w:val="00120C08"/>
    <w:rsid w:val="001218CC"/>
    <w:rsid w:val="00132EF8"/>
    <w:rsid w:val="001428FB"/>
    <w:rsid w:val="00146ACF"/>
    <w:rsid w:val="001500A8"/>
    <w:rsid w:val="0015244D"/>
    <w:rsid w:val="001530E7"/>
    <w:rsid w:val="00155D82"/>
    <w:rsid w:val="00157E4E"/>
    <w:rsid w:val="00160148"/>
    <w:rsid w:val="001741E8"/>
    <w:rsid w:val="00185953"/>
    <w:rsid w:val="00185F06"/>
    <w:rsid w:val="001A5941"/>
    <w:rsid w:val="001A6A6D"/>
    <w:rsid w:val="001B2D30"/>
    <w:rsid w:val="001B569F"/>
    <w:rsid w:val="001C241D"/>
    <w:rsid w:val="001C59D3"/>
    <w:rsid w:val="001D1EFA"/>
    <w:rsid w:val="001D45B7"/>
    <w:rsid w:val="001D4EC4"/>
    <w:rsid w:val="001D5E62"/>
    <w:rsid w:val="001E590C"/>
    <w:rsid w:val="001E7255"/>
    <w:rsid w:val="001F5268"/>
    <w:rsid w:val="00200992"/>
    <w:rsid w:val="00201DB9"/>
    <w:rsid w:val="00206313"/>
    <w:rsid w:val="00225203"/>
    <w:rsid w:val="0022787B"/>
    <w:rsid w:val="00227A9E"/>
    <w:rsid w:val="00230398"/>
    <w:rsid w:val="00230C45"/>
    <w:rsid w:val="00235F7C"/>
    <w:rsid w:val="002416D9"/>
    <w:rsid w:val="00247CA6"/>
    <w:rsid w:val="00257671"/>
    <w:rsid w:val="00257AC9"/>
    <w:rsid w:val="00263D84"/>
    <w:rsid w:val="002674DE"/>
    <w:rsid w:val="00271795"/>
    <w:rsid w:val="002734E6"/>
    <w:rsid w:val="0027530B"/>
    <w:rsid w:val="00275D42"/>
    <w:rsid w:val="0027734E"/>
    <w:rsid w:val="002806BA"/>
    <w:rsid w:val="00291881"/>
    <w:rsid w:val="002964A1"/>
    <w:rsid w:val="0029767F"/>
    <w:rsid w:val="002A08C0"/>
    <w:rsid w:val="002A08F9"/>
    <w:rsid w:val="002A0945"/>
    <w:rsid w:val="002A6DCC"/>
    <w:rsid w:val="002B5792"/>
    <w:rsid w:val="002B75DF"/>
    <w:rsid w:val="002C5FA7"/>
    <w:rsid w:val="002C6C6E"/>
    <w:rsid w:val="002D475C"/>
    <w:rsid w:val="002D4BE2"/>
    <w:rsid w:val="002D4F78"/>
    <w:rsid w:val="002E6598"/>
    <w:rsid w:val="002F15DB"/>
    <w:rsid w:val="002F361A"/>
    <w:rsid w:val="002F45D8"/>
    <w:rsid w:val="002F545A"/>
    <w:rsid w:val="002F7245"/>
    <w:rsid w:val="002F730D"/>
    <w:rsid w:val="00300C6C"/>
    <w:rsid w:val="003064D0"/>
    <w:rsid w:val="003067F0"/>
    <w:rsid w:val="003123B7"/>
    <w:rsid w:val="003156BE"/>
    <w:rsid w:val="003205D4"/>
    <w:rsid w:val="00320949"/>
    <w:rsid w:val="00321500"/>
    <w:rsid w:val="00321BF3"/>
    <w:rsid w:val="003268BB"/>
    <w:rsid w:val="00327F65"/>
    <w:rsid w:val="00330EF1"/>
    <w:rsid w:val="0033409A"/>
    <w:rsid w:val="00334196"/>
    <w:rsid w:val="0033780B"/>
    <w:rsid w:val="00344154"/>
    <w:rsid w:val="003472E3"/>
    <w:rsid w:val="00355CDD"/>
    <w:rsid w:val="0036107F"/>
    <w:rsid w:val="00366B97"/>
    <w:rsid w:val="00370CBC"/>
    <w:rsid w:val="00375EC0"/>
    <w:rsid w:val="00394933"/>
    <w:rsid w:val="003960FA"/>
    <w:rsid w:val="0039772A"/>
    <w:rsid w:val="00397D17"/>
    <w:rsid w:val="003A5CB2"/>
    <w:rsid w:val="003A79D6"/>
    <w:rsid w:val="003B1473"/>
    <w:rsid w:val="003B1E89"/>
    <w:rsid w:val="003B2472"/>
    <w:rsid w:val="003B5749"/>
    <w:rsid w:val="003B716E"/>
    <w:rsid w:val="003B7230"/>
    <w:rsid w:val="003C18DD"/>
    <w:rsid w:val="003C7638"/>
    <w:rsid w:val="003D0306"/>
    <w:rsid w:val="003D1244"/>
    <w:rsid w:val="003D27FB"/>
    <w:rsid w:val="003E02CD"/>
    <w:rsid w:val="003E77E7"/>
    <w:rsid w:val="003F1171"/>
    <w:rsid w:val="003F26ED"/>
    <w:rsid w:val="003F28BE"/>
    <w:rsid w:val="003F3E89"/>
    <w:rsid w:val="003F7022"/>
    <w:rsid w:val="003F7A69"/>
    <w:rsid w:val="004121D4"/>
    <w:rsid w:val="00413C79"/>
    <w:rsid w:val="00417213"/>
    <w:rsid w:val="00434C9B"/>
    <w:rsid w:val="00440EB3"/>
    <w:rsid w:val="004425B8"/>
    <w:rsid w:val="00446285"/>
    <w:rsid w:val="00453859"/>
    <w:rsid w:val="004541BC"/>
    <w:rsid w:val="00457352"/>
    <w:rsid w:val="0046392D"/>
    <w:rsid w:val="0046431C"/>
    <w:rsid w:val="004665D6"/>
    <w:rsid w:val="00466689"/>
    <w:rsid w:val="004668C7"/>
    <w:rsid w:val="00471606"/>
    <w:rsid w:val="00473471"/>
    <w:rsid w:val="00473DB9"/>
    <w:rsid w:val="00477294"/>
    <w:rsid w:val="004845AD"/>
    <w:rsid w:val="00484DAB"/>
    <w:rsid w:val="00490EDF"/>
    <w:rsid w:val="00491596"/>
    <w:rsid w:val="004A6230"/>
    <w:rsid w:val="004A7448"/>
    <w:rsid w:val="004B0F3D"/>
    <w:rsid w:val="004B6F12"/>
    <w:rsid w:val="004B70B6"/>
    <w:rsid w:val="004C19D0"/>
    <w:rsid w:val="004C331A"/>
    <w:rsid w:val="004C422B"/>
    <w:rsid w:val="004D1B53"/>
    <w:rsid w:val="004D4F8D"/>
    <w:rsid w:val="004E51A5"/>
    <w:rsid w:val="004F1F6A"/>
    <w:rsid w:val="00502AEB"/>
    <w:rsid w:val="00510A20"/>
    <w:rsid w:val="00514D3E"/>
    <w:rsid w:val="00515380"/>
    <w:rsid w:val="00540741"/>
    <w:rsid w:val="005412C4"/>
    <w:rsid w:val="00543CB7"/>
    <w:rsid w:val="0054411A"/>
    <w:rsid w:val="00547ADE"/>
    <w:rsid w:val="00550F82"/>
    <w:rsid w:val="0056129C"/>
    <w:rsid w:val="00561EEE"/>
    <w:rsid w:val="00563951"/>
    <w:rsid w:val="005640EC"/>
    <w:rsid w:val="0056749B"/>
    <w:rsid w:val="0056789E"/>
    <w:rsid w:val="00571396"/>
    <w:rsid w:val="005718BB"/>
    <w:rsid w:val="00575F78"/>
    <w:rsid w:val="00580534"/>
    <w:rsid w:val="005815D0"/>
    <w:rsid w:val="00583760"/>
    <w:rsid w:val="00593751"/>
    <w:rsid w:val="005946DF"/>
    <w:rsid w:val="00595E7C"/>
    <w:rsid w:val="005A4193"/>
    <w:rsid w:val="005A4CA7"/>
    <w:rsid w:val="005A5D9F"/>
    <w:rsid w:val="005A5FEF"/>
    <w:rsid w:val="005B120E"/>
    <w:rsid w:val="005B40F8"/>
    <w:rsid w:val="005B4505"/>
    <w:rsid w:val="005B7FE3"/>
    <w:rsid w:val="005C3E4D"/>
    <w:rsid w:val="005D242F"/>
    <w:rsid w:val="005D2E4B"/>
    <w:rsid w:val="005D5380"/>
    <w:rsid w:val="005D7578"/>
    <w:rsid w:val="005E14A7"/>
    <w:rsid w:val="005E2376"/>
    <w:rsid w:val="005E25F0"/>
    <w:rsid w:val="005E62F4"/>
    <w:rsid w:val="005F2CB9"/>
    <w:rsid w:val="005F2CCC"/>
    <w:rsid w:val="005F4E37"/>
    <w:rsid w:val="005F527E"/>
    <w:rsid w:val="005F53DF"/>
    <w:rsid w:val="005F5578"/>
    <w:rsid w:val="005F7267"/>
    <w:rsid w:val="005F7903"/>
    <w:rsid w:val="005F79AC"/>
    <w:rsid w:val="006000CD"/>
    <w:rsid w:val="00601972"/>
    <w:rsid w:val="0060385F"/>
    <w:rsid w:val="00606FA2"/>
    <w:rsid w:val="00607153"/>
    <w:rsid w:val="006119BB"/>
    <w:rsid w:val="0061385C"/>
    <w:rsid w:val="00614A1F"/>
    <w:rsid w:val="00615F36"/>
    <w:rsid w:val="00622DEF"/>
    <w:rsid w:val="00630B76"/>
    <w:rsid w:val="00631DFF"/>
    <w:rsid w:val="0064150D"/>
    <w:rsid w:val="00644DE2"/>
    <w:rsid w:val="00645B46"/>
    <w:rsid w:val="00646FB0"/>
    <w:rsid w:val="006507AC"/>
    <w:rsid w:val="006516ED"/>
    <w:rsid w:val="00652450"/>
    <w:rsid w:val="00653502"/>
    <w:rsid w:val="00653846"/>
    <w:rsid w:val="00653B05"/>
    <w:rsid w:val="00656AF2"/>
    <w:rsid w:val="00660687"/>
    <w:rsid w:val="00665B9E"/>
    <w:rsid w:val="0067189D"/>
    <w:rsid w:val="006721B6"/>
    <w:rsid w:val="00673AC6"/>
    <w:rsid w:val="0068037A"/>
    <w:rsid w:val="00683740"/>
    <w:rsid w:val="00687421"/>
    <w:rsid w:val="00690C88"/>
    <w:rsid w:val="00694FC8"/>
    <w:rsid w:val="00695B3A"/>
    <w:rsid w:val="0069613D"/>
    <w:rsid w:val="006A5728"/>
    <w:rsid w:val="006A7C72"/>
    <w:rsid w:val="006B2639"/>
    <w:rsid w:val="006C0176"/>
    <w:rsid w:val="006C0A9B"/>
    <w:rsid w:val="006C3611"/>
    <w:rsid w:val="006C5F00"/>
    <w:rsid w:val="006C6368"/>
    <w:rsid w:val="006D6339"/>
    <w:rsid w:val="006E55C6"/>
    <w:rsid w:val="006E6C7E"/>
    <w:rsid w:val="006F7755"/>
    <w:rsid w:val="00702642"/>
    <w:rsid w:val="0070425A"/>
    <w:rsid w:val="00706C7C"/>
    <w:rsid w:val="0071300B"/>
    <w:rsid w:val="007137E8"/>
    <w:rsid w:val="00717257"/>
    <w:rsid w:val="00720099"/>
    <w:rsid w:val="007208B2"/>
    <w:rsid w:val="00726DA5"/>
    <w:rsid w:val="00733FC6"/>
    <w:rsid w:val="00735559"/>
    <w:rsid w:val="00740038"/>
    <w:rsid w:val="00753A4F"/>
    <w:rsid w:val="0075766E"/>
    <w:rsid w:val="00763562"/>
    <w:rsid w:val="00763ADB"/>
    <w:rsid w:val="00766DE3"/>
    <w:rsid w:val="00767345"/>
    <w:rsid w:val="0077058B"/>
    <w:rsid w:val="0077441C"/>
    <w:rsid w:val="00777253"/>
    <w:rsid w:val="00777C91"/>
    <w:rsid w:val="00784822"/>
    <w:rsid w:val="00785A2A"/>
    <w:rsid w:val="0079095D"/>
    <w:rsid w:val="007A2020"/>
    <w:rsid w:val="007B0E21"/>
    <w:rsid w:val="007C18D0"/>
    <w:rsid w:val="007D48C8"/>
    <w:rsid w:val="007D4E70"/>
    <w:rsid w:val="007E04E2"/>
    <w:rsid w:val="007E0615"/>
    <w:rsid w:val="007E16ED"/>
    <w:rsid w:val="007E2698"/>
    <w:rsid w:val="007F0C2A"/>
    <w:rsid w:val="007F2926"/>
    <w:rsid w:val="008012E7"/>
    <w:rsid w:val="00810186"/>
    <w:rsid w:val="008219B1"/>
    <w:rsid w:val="0082511D"/>
    <w:rsid w:val="00831D65"/>
    <w:rsid w:val="008332CA"/>
    <w:rsid w:val="008522FA"/>
    <w:rsid w:val="00864049"/>
    <w:rsid w:val="00864389"/>
    <w:rsid w:val="0087172D"/>
    <w:rsid w:val="0087606D"/>
    <w:rsid w:val="00876867"/>
    <w:rsid w:val="00876CFE"/>
    <w:rsid w:val="00890235"/>
    <w:rsid w:val="00893444"/>
    <w:rsid w:val="00895458"/>
    <w:rsid w:val="008A38F2"/>
    <w:rsid w:val="008A7DE1"/>
    <w:rsid w:val="008B1D1F"/>
    <w:rsid w:val="008B61B1"/>
    <w:rsid w:val="008C1974"/>
    <w:rsid w:val="008C3A8E"/>
    <w:rsid w:val="008D212F"/>
    <w:rsid w:val="008D7FCC"/>
    <w:rsid w:val="008E3484"/>
    <w:rsid w:val="008E4938"/>
    <w:rsid w:val="008E4FE2"/>
    <w:rsid w:val="008F2038"/>
    <w:rsid w:val="008F4EE9"/>
    <w:rsid w:val="00902C27"/>
    <w:rsid w:val="00904492"/>
    <w:rsid w:val="009111D4"/>
    <w:rsid w:val="00912473"/>
    <w:rsid w:val="00915DF6"/>
    <w:rsid w:val="00917113"/>
    <w:rsid w:val="009411B5"/>
    <w:rsid w:val="0095250D"/>
    <w:rsid w:val="009529E2"/>
    <w:rsid w:val="00955C1C"/>
    <w:rsid w:val="00957030"/>
    <w:rsid w:val="0096162E"/>
    <w:rsid w:val="009653DD"/>
    <w:rsid w:val="0097447D"/>
    <w:rsid w:val="0097790D"/>
    <w:rsid w:val="00982DD1"/>
    <w:rsid w:val="00986501"/>
    <w:rsid w:val="00991C50"/>
    <w:rsid w:val="009935D0"/>
    <w:rsid w:val="00993F1C"/>
    <w:rsid w:val="009A1E48"/>
    <w:rsid w:val="009B0EB0"/>
    <w:rsid w:val="009B1237"/>
    <w:rsid w:val="009B19EB"/>
    <w:rsid w:val="009B3809"/>
    <w:rsid w:val="009B4103"/>
    <w:rsid w:val="009B4176"/>
    <w:rsid w:val="009B7CDF"/>
    <w:rsid w:val="009C2FAC"/>
    <w:rsid w:val="009C7F11"/>
    <w:rsid w:val="009D5A7D"/>
    <w:rsid w:val="009E2CC8"/>
    <w:rsid w:val="009F0144"/>
    <w:rsid w:val="009F4BDF"/>
    <w:rsid w:val="009F62C0"/>
    <w:rsid w:val="00A000D4"/>
    <w:rsid w:val="00A05507"/>
    <w:rsid w:val="00A2389A"/>
    <w:rsid w:val="00A27C7B"/>
    <w:rsid w:val="00A35CB4"/>
    <w:rsid w:val="00A46233"/>
    <w:rsid w:val="00A52649"/>
    <w:rsid w:val="00A533E9"/>
    <w:rsid w:val="00A53B07"/>
    <w:rsid w:val="00A5603F"/>
    <w:rsid w:val="00A62861"/>
    <w:rsid w:val="00A638A2"/>
    <w:rsid w:val="00A65779"/>
    <w:rsid w:val="00A80CB7"/>
    <w:rsid w:val="00A84A15"/>
    <w:rsid w:val="00A85642"/>
    <w:rsid w:val="00A87A6B"/>
    <w:rsid w:val="00AA6FB0"/>
    <w:rsid w:val="00AA794B"/>
    <w:rsid w:val="00AB6CD2"/>
    <w:rsid w:val="00AC6EE2"/>
    <w:rsid w:val="00AD15A2"/>
    <w:rsid w:val="00AE03F6"/>
    <w:rsid w:val="00AF3904"/>
    <w:rsid w:val="00AF3EE5"/>
    <w:rsid w:val="00B000BD"/>
    <w:rsid w:val="00B00E96"/>
    <w:rsid w:val="00B0387A"/>
    <w:rsid w:val="00B16D7A"/>
    <w:rsid w:val="00B17884"/>
    <w:rsid w:val="00B23195"/>
    <w:rsid w:val="00B26A59"/>
    <w:rsid w:val="00B31B44"/>
    <w:rsid w:val="00B31DC8"/>
    <w:rsid w:val="00B32E4D"/>
    <w:rsid w:val="00B4447E"/>
    <w:rsid w:val="00B45F0E"/>
    <w:rsid w:val="00B543A6"/>
    <w:rsid w:val="00B565B5"/>
    <w:rsid w:val="00B5727F"/>
    <w:rsid w:val="00B604FD"/>
    <w:rsid w:val="00B61ACF"/>
    <w:rsid w:val="00B61E26"/>
    <w:rsid w:val="00B658D0"/>
    <w:rsid w:val="00B70619"/>
    <w:rsid w:val="00B70701"/>
    <w:rsid w:val="00B75307"/>
    <w:rsid w:val="00B85A30"/>
    <w:rsid w:val="00B86A3E"/>
    <w:rsid w:val="00B86D7A"/>
    <w:rsid w:val="00B93F20"/>
    <w:rsid w:val="00B94ED6"/>
    <w:rsid w:val="00B95412"/>
    <w:rsid w:val="00BA2C82"/>
    <w:rsid w:val="00BB218D"/>
    <w:rsid w:val="00BB541E"/>
    <w:rsid w:val="00BB5F8D"/>
    <w:rsid w:val="00BC33AD"/>
    <w:rsid w:val="00BD1B71"/>
    <w:rsid w:val="00BD4129"/>
    <w:rsid w:val="00BD418C"/>
    <w:rsid w:val="00BE49AE"/>
    <w:rsid w:val="00C01D23"/>
    <w:rsid w:val="00C05493"/>
    <w:rsid w:val="00C22DA6"/>
    <w:rsid w:val="00C26F0B"/>
    <w:rsid w:val="00C27087"/>
    <w:rsid w:val="00C33928"/>
    <w:rsid w:val="00C35D86"/>
    <w:rsid w:val="00C43CD1"/>
    <w:rsid w:val="00C477CF"/>
    <w:rsid w:val="00C50E3C"/>
    <w:rsid w:val="00C511B6"/>
    <w:rsid w:val="00C5621D"/>
    <w:rsid w:val="00C63000"/>
    <w:rsid w:val="00C673A8"/>
    <w:rsid w:val="00C71CEA"/>
    <w:rsid w:val="00C726F9"/>
    <w:rsid w:val="00C752FF"/>
    <w:rsid w:val="00C77066"/>
    <w:rsid w:val="00C91443"/>
    <w:rsid w:val="00C93EE9"/>
    <w:rsid w:val="00C94618"/>
    <w:rsid w:val="00C95132"/>
    <w:rsid w:val="00C960D8"/>
    <w:rsid w:val="00C97B04"/>
    <w:rsid w:val="00CA1443"/>
    <w:rsid w:val="00CA43ED"/>
    <w:rsid w:val="00CB1AFB"/>
    <w:rsid w:val="00CB2AB0"/>
    <w:rsid w:val="00CB5586"/>
    <w:rsid w:val="00CB6909"/>
    <w:rsid w:val="00CC062A"/>
    <w:rsid w:val="00CC09CE"/>
    <w:rsid w:val="00CC5CE6"/>
    <w:rsid w:val="00CC7AC2"/>
    <w:rsid w:val="00CD3684"/>
    <w:rsid w:val="00CE3DDA"/>
    <w:rsid w:val="00CE4F4B"/>
    <w:rsid w:val="00CF370F"/>
    <w:rsid w:val="00CF4355"/>
    <w:rsid w:val="00D10DE2"/>
    <w:rsid w:val="00D12C5E"/>
    <w:rsid w:val="00D13205"/>
    <w:rsid w:val="00D1338C"/>
    <w:rsid w:val="00D15C0B"/>
    <w:rsid w:val="00D2108E"/>
    <w:rsid w:val="00D31526"/>
    <w:rsid w:val="00D3532B"/>
    <w:rsid w:val="00D41734"/>
    <w:rsid w:val="00D44CDA"/>
    <w:rsid w:val="00D56795"/>
    <w:rsid w:val="00D57A60"/>
    <w:rsid w:val="00D66500"/>
    <w:rsid w:val="00D66C88"/>
    <w:rsid w:val="00D70887"/>
    <w:rsid w:val="00D7260A"/>
    <w:rsid w:val="00D7296A"/>
    <w:rsid w:val="00D814AB"/>
    <w:rsid w:val="00D84872"/>
    <w:rsid w:val="00D909EB"/>
    <w:rsid w:val="00DA09D6"/>
    <w:rsid w:val="00DA2120"/>
    <w:rsid w:val="00DA2936"/>
    <w:rsid w:val="00DB14AF"/>
    <w:rsid w:val="00DB3A1A"/>
    <w:rsid w:val="00DB79E1"/>
    <w:rsid w:val="00DC5EE7"/>
    <w:rsid w:val="00DC6CA3"/>
    <w:rsid w:val="00DC736D"/>
    <w:rsid w:val="00DE01FB"/>
    <w:rsid w:val="00DE71F0"/>
    <w:rsid w:val="00DF0755"/>
    <w:rsid w:val="00DF09BF"/>
    <w:rsid w:val="00DF2331"/>
    <w:rsid w:val="00DF704B"/>
    <w:rsid w:val="00E02516"/>
    <w:rsid w:val="00E02686"/>
    <w:rsid w:val="00E02D86"/>
    <w:rsid w:val="00E066B1"/>
    <w:rsid w:val="00E148CE"/>
    <w:rsid w:val="00E16978"/>
    <w:rsid w:val="00E17E05"/>
    <w:rsid w:val="00E204CA"/>
    <w:rsid w:val="00E25623"/>
    <w:rsid w:val="00E3180E"/>
    <w:rsid w:val="00E37075"/>
    <w:rsid w:val="00E371A2"/>
    <w:rsid w:val="00E401D6"/>
    <w:rsid w:val="00E426F9"/>
    <w:rsid w:val="00E42766"/>
    <w:rsid w:val="00E4295C"/>
    <w:rsid w:val="00E434EF"/>
    <w:rsid w:val="00E44291"/>
    <w:rsid w:val="00E46854"/>
    <w:rsid w:val="00E46B13"/>
    <w:rsid w:val="00E46F37"/>
    <w:rsid w:val="00E4772D"/>
    <w:rsid w:val="00E47FE8"/>
    <w:rsid w:val="00E50FC1"/>
    <w:rsid w:val="00E53365"/>
    <w:rsid w:val="00E564FF"/>
    <w:rsid w:val="00E61308"/>
    <w:rsid w:val="00E776EE"/>
    <w:rsid w:val="00EA1552"/>
    <w:rsid w:val="00EA3395"/>
    <w:rsid w:val="00EB3056"/>
    <w:rsid w:val="00EC0F16"/>
    <w:rsid w:val="00EC7F6A"/>
    <w:rsid w:val="00ED462D"/>
    <w:rsid w:val="00EE1EB1"/>
    <w:rsid w:val="00EE253D"/>
    <w:rsid w:val="00EE2C44"/>
    <w:rsid w:val="00EE62D0"/>
    <w:rsid w:val="00EF28DC"/>
    <w:rsid w:val="00EF6A6A"/>
    <w:rsid w:val="00F03304"/>
    <w:rsid w:val="00F112CD"/>
    <w:rsid w:val="00F11742"/>
    <w:rsid w:val="00F125DD"/>
    <w:rsid w:val="00F2031F"/>
    <w:rsid w:val="00F250BF"/>
    <w:rsid w:val="00F2624B"/>
    <w:rsid w:val="00F354D7"/>
    <w:rsid w:val="00F42F23"/>
    <w:rsid w:val="00F432DA"/>
    <w:rsid w:val="00F43B3C"/>
    <w:rsid w:val="00F44FC0"/>
    <w:rsid w:val="00F47F5D"/>
    <w:rsid w:val="00F505F6"/>
    <w:rsid w:val="00F51143"/>
    <w:rsid w:val="00F5357D"/>
    <w:rsid w:val="00F54041"/>
    <w:rsid w:val="00F66507"/>
    <w:rsid w:val="00F74D38"/>
    <w:rsid w:val="00F75B6F"/>
    <w:rsid w:val="00F94CE2"/>
    <w:rsid w:val="00F95E20"/>
    <w:rsid w:val="00F96450"/>
    <w:rsid w:val="00F96BF6"/>
    <w:rsid w:val="00FA69D5"/>
    <w:rsid w:val="00FA75B7"/>
    <w:rsid w:val="00FB2124"/>
    <w:rsid w:val="00FB55E1"/>
    <w:rsid w:val="00FB77B9"/>
    <w:rsid w:val="00FD1396"/>
    <w:rsid w:val="00FE0EE6"/>
    <w:rsid w:val="00FE577A"/>
    <w:rsid w:val="00FE579B"/>
    <w:rsid w:val="00FF055C"/>
    <w:rsid w:val="00FF5F15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  <w:lang w:val="hu-HU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227A9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val="hu-HU"/>
    </w:rPr>
  </w:style>
  <w:style w:type="paragraph" w:styleId="StandardWeb">
    <w:name w:val="Normal (Web)"/>
    <w:basedOn w:val="Standard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paragraph" w:styleId="NurText">
    <w:name w:val="Plain Text"/>
    <w:basedOn w:val="Standard"/>
    <w:link w:val="NurTextZchn"/>
    <w:uiPriority w:val="99"/>
    <w:unhideWhenUsed/>
    <w:rsid w:val="00F354D7"/>
    <w:rPr>
      <w:rFonts w:ascii="Consolas" w:hAnsi="Consolas"/>
      <w:sz w:val="21"/>
      <w:szCs w:val="21"/>
      <w:lang w:eastAsia="x-none"/>
    </w:rPr>
  </w:style>
  <w:style w:type="character" w:customStyle="1" w:styleId="NurTextZchn">
    <w:name w:val="Nur Text Zchn"/>
    <w:link w:val="NurText"/>
    <w:uiPriority w:val="99"/>
    <w:rsid w:val="00F354D7"/>
    <w:rPr>
      <w:rFonts w:ascii="Consolas" w:eastAsia="Times New Roman" w:hAnsi="Consolas"/>
      <w:sz w:val="21"/>
      <w:szCs w:val="21"/>
    </w:rPr>
  </w:style>
  <w:style w:type="paragraph" w:customStyle="1" w:styleId="04TextInitial3zeilig">
    <w:name w:val="04_Text_Initial_3zeilig"/>
    <w:basedOn w:val="Standard"/>
    <w:uiPriority w:val="99"/>
    <w:rsid w:val="002C5FA7"/>
    <w:pPr>
      <w:widowControl w:val="0"/>
      <w:autoSpaceDE w:val="0"/>
      <w:autoSpaceDN w:val="0"/>
      <w:adjustRightInd w:val="0"/>
      <w:spacing w:line="218" w:lineRule="atLeast"/>
      <w:jc w:val="both"/>
      <w:textAlignment w:val="center"/>
    </w:pPr>
    <w:rPr>
      <w:rFonts w:ascii="StoneSerifStd-Medium" w:eastAsia="Cambria" w:hAnsi="StoneSerifStd-Medium" w:cs="StoneSerifStd-Medium"/>
      <w:color w:val="000000"/>
      <w:sz w:val="18"/>
      <w:szCs w:val="18"/>
      <w:lang w:eastAsia="en-US"/>
    </w:rPr>
  </w:style>
  <w:style w:type="paragraph" w:customStyle="1" w:styleId="KeinAbsatzformat">
    <w:name w:val="[Kein Absatzformat]"/>
    <w:rsid w:val="002C5FA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Cambria" w:hAnsi="Times-Roman" w:cs="Times-Roman"/>
      <w:color w:val="000000"/>
      <w:sz w:val="24"/>
      <w:szCs w:val="24"/>
      <w:lang w:val="hu-HU" w:eastAsia="en-US"/>
    </w:rPr>
  </w:style>
  <w:style w:type="paragraph" w:customStyle="1" w:styleId="06InterviewAntwort2">
    <w:name w:val="06_Interview_Antwort 2"/>
    <w:basedOn w:val="KeinAbsatzformat"/>
    <w:next w:val="KeinAbsatzformat"/>
    <w:uiPriority w:val="99"/>
    <w:rsid w:val="002C5FA7"/>
    <w:pPr>
      <w:spacing w:line="218" w:lineRule="atLeast"/>
      <w:jc w:val="both"/>
    </w:pPr>
    <w:rPr>
      <w:rFonts w:ascii="StoneSerifStd-Medium" w:hAnsi="StoneSerifStd-Medium" w:cs="StoneSerifStd-Medium"/>
      <w:sz w:val="18"/>
      <w:szCs w:val="18"/>
    </w:rPr>
  </w:style>
  <w:style w:type="paragraph" w:styleId="Listenabsatz">
    <w:name w:val="List Paragraph"/>
    <w:basedOn w:val="Standard"/>
    <w:uiPriority w:val="34"/>
    <w:qFormat/>
    <w:rsid w:val="003F3E89"/>
    <w:pPr>
      <w:ind w:left="720"/>
      <w:contextualSpacing/>
    </w:pPr>
    <w:rPr>
      <w:rFonts w:ascii="Calibri" w:eastAsia="Calibri" w:hAnsi="Calibri" w:cs="Calibri"/>
      <w:sz w:val="22"/>
      <w:szCs w:val="22"/>
    </w:rPr>
  </w:style>
  <w:style w:type="character" w:styleId="Hyperlink">
    <w:name w:val="Hyperlink"/>
    <w:uiPriority w:val="99"/>
    <w:unhideWhenUsed/>
    <w:rsid w:val="008012E7"/>
    <w:rPr>
      <w:color w:val="ED6B20"/>
      <w:u w:val="none"/>
      <w:effect w:val="none"/>
    </w:rPr>
  </w:style>
  <w:style w:type="character" w:customStyle="1" w:styleId="A4">
    <w:name w:val="A4"/>
    <w:rsid w:val="00F2624B"/>
    <w:rPr>
      <w:rFonts w:cs="Helvetica"/>
      <w:color w:val="000000"/>
    </w:rPr>
  </w:style>
  <w:style w:type="character" w:customStyle="1" w:styleId="berschrift1Zchn">
    <w:name w:val="Überschrift 1 Zchn"/>
    <w:link w:val="berschrift1"/>
    <w:uiPriority w:val="99"/>
    <w:rsid w:val="00227A9E"/>
    <w:rPr>
      <w:rFonts w:ascii="Arial" w:hAnsi="Arial" w:cs="Arial"/>
      <w:b/>
      <w:bCs/>
      <w:kern w:val="32"/>
      <w:sz w:val="32"/>
      <w:szCs w:val="32"/>
    </w:rPr>
  </w:style>
  <w:style w:type="paragraph" w:styleId="Beschriftung">
    <w:name w:val="caption"/>
    <w:basedOn w:val="Standard"/>
    <w:next w:val="Standard"/>
    <w:uiPriority w:val="99"/>
    <w:qFormat/>
    <w:rsid w:val="00227A9E"/>
    <w:rPr>
      <w:rFonts w:ascii="Times New Roman" w:hAnsi="Times New Roman"/>
      <w:b/>
      <w:bCs/>
      <w:sz w:val="20"/>
      <w:szCs w:val="20"/>
    </w:rPr>
  </w:style>
  <w:style w:type="character" w:customStyle="1" w:styleId="A1">
    <w:name w:val="A1"/>
    <w:uiPriority w:val="99"/>
    <w:rsid w:val="005946DF"/>
    <w:rPr>
      <w:rFonts w:ascii="HelveticaNeueLT Std Cn" w:hAnsi="HelveticaNeueLT Std Cn" w:cs="HelveticaNeueLT Std Cn"/>
      <w:b/>
      <w:bCs/>
      <w:color w:val="221E1F"/>
      <w:sz w:val="18"/>
      <w:szCs w:val="18"/>
    </w:rPr>
  </w:style>
  <w:style w:type="character" w:customStyle="1" w:styleId="st">
    <w:name w:val="st"/>
    <w:basedOn w:val="Absatz-Standardschriftart"/>
    <w:rsid w:val="005946DF"/>
  </w:style>
  <w:style w:type="paragraph" w:customStyle="1" w:styleId="Default">
    <w:name w:val="Default"/>
    <w:rsid w:val="00B565B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hu-HU"/>
    </w:rPr>
  </w:style>
  <w:style w:type="character" w:styleId="Fett">
    <w:name w:val="Strong"/>
    <w:uiPriority w:val="22"/>
    <w:qFormat/>
    <w:rsid w:val="00B86A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290</Words>
  <Characters>1832</Characters>
  <Application>Microsoft Office Word</Application>
  <DocSecurity>4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Sajtóközlemény: 2008-as Amazone éves jelentés</vt:lpstr>
      <vt:lpstr>Sajtóközlemény: 2008-as Amazone éves jelentés</vt:lpstr>
    </vt:vector>
  </TitlesOfParts>
  <Company/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Sajtóközlemény: 2008-as Amazone éves jelentés</dc:title>
  <dc:subject/>
  <dc:creator/>
  <cp:keywords/>
  <cp:lastModifiedBy/>
  <cp:revision>1</cp:revision>
  <cp:lastPrinted>2012-01-17T07:47:00Z</cp:lastPrinted>
  <dcterms:created xsi:type="dcterms:W3CDTF">2020-06-22T10:40:00Z</dcterms:created>
  <dcterms:modified xsi:type="dcterms:W3CDTF">2020-06-22T10:40:00Z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rocheck Status">
    <vt:lpwstr>#text=""Date="05/07/18" #text=""Time="14:40:06" #text=""spelling="15" #text=""DeprecatedTerms="6" #text=""NewTerms="49" #text=""total="23" #text=""score="478" #text=""status="red" #text=""AcrolinxScore="38"</vt:lpwstr>
  </property>
  <property fmtid="{D5CDD505-2E9C-101B-9397-08002B2CF9AE}" pid="3" name="AcrolinxScore">
    <vt:lpwstr>38</vt:lpwstr>
  </property>
  <property fmtid="{D5CDD505-2E9C-101B-9397-08002B2CF9AE}" pid="4" name="Date">
    <vt:lpwstr>05/07/18</vt:lpwstr>
  </property>
  <property fmtid="{D5CDD505-2E9C-101B-9397-08002B2CF9AE}" pid="5" name="DeprecatedTerms">
    <vt:lpwstr>6</vt:lpwstr>
  </property>
  <property fmtid="{D5CDD505-2E9C-101B-9397-08002B2CF9AE}" pid="6" name="NewTerms">
    <vt:lpwstr>49</vt:lpwstr>
  </property>
  <property fmtid="{D5CDD505-2E9C-101B-9397-08002B2CF9AE}" pid="7" name="score">
    <vt:lpwstr>478</vt:lpwstr>
  </property>
  <property fmtid="{D5CDD505-2E9C-101B-9397-08002B2CF9AE}" pid="8" name="spelling">
    <vt:lpwstr>15</vt:lpwstr>
  </property>
  <property fmtid="{D5CDD505-2E9C-101B-9397-08002B2CF9AE}" pid="9" name="status">
    <vt:lpwstr>red</vt:lpwstr>
  </property>
  <property fmtid="{D5CDD505-2E9C-101B-9397-08002B2CF9AE}" pid="10" name="Time">
    <vt:lpwstr>14:40:06</vt:lpwstr>
  </property>
  <property fmtid="{D5CDD505-2E9C-101B-9397-08002B2CF9AE}" pid="11" name="total">
    <vt:lpwstr>23</vt:lpwstr>
  </property>
  <property fmtid="{D5CDD505-2E9C-101B-9397-08002B2CF9AE}" pid="12" name="_NewReviewCycle">
    <vt:lpwstr/>
  </property>
  <property fmtid="{D5CDD505-2E9C-101B-9397-08002B2CF9AE}" pid="13" name="_AdHocReviewCycleID">
    <vt:i4>-518490132</vt:i4>
  </property>
</Properties>
</file>