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83E7E8" w14:textId="6AB24316" w:rsidR="00737FFD" w:rsidRDefault="00737FFD" w:rsidP="00737FFD">
      <w:pPr>
        <w:spacing w:after="120" w:line="360" w:lineRule="auto"/>
        <w:ind w:left="567" w:right="1836"/>
        <w:rPr>
          <w:rFonts w:ascii="Arial" w:hAnsi="Arial" w:cs="Arial"/>
          <w:bCs/>
        </w:rPr>
      </w:pPr>
      <w:r>
        <w:rPr>
          <w:rFonts w:ascii="Arial" w:hAnsi="Arial"/>
          <w:b/>
          <w:sz w:val="28"/>
        </w:rPr>
        <w:t>IceTiger – Mai multă precizie pentru serviciile de deszăpezire</w:t>
      </w:r>
      <w:r>
        <w:rPr>
          <w:rFonts w:ascii="Arial" w:hAnsi="Arial"/>
          <w:b/>
          <w:sz w:val="28"/>
        </w:rPr>
        <w:br/>
      </w:r>
    </w:p>
    <w:p w14:paraId="0D6A851E" w14:textId="713E4171" w:rsidR="00C42DFB" w:rsidRDefault="00737FFD" w:rsidP="00737FFD">
      <w:pPr>
        <w:spacing w:after="120" w:line="360" w:lineRule="auto"/>
        <w:ind w:left="567" w:right="2262"/>
        <w:rPr>
          <w:rFonts w:ascii="Arial" w:hAnsi="Arial" w:cs="Arial"/>
        </w:rPr>
      </w:pPr>
      <w:r>
        <w:rPr>
          <w:rFonts w:ascii="Arial" w:hAnsi="Arial"/>
        </w:rPr>
        <w:t>Prin noul IceTiger complet nou dezvoltat, Amazone oferă acum un distribuitor inovator pentru împrăștierea sării și a soluției saline cu cel mai înalt grad de precizie. Noua tehnologie de transport cu bandă, permite aplicarea de săruri cu conținut diferit de umiditate, chiar și în cantități foarte mici, precum și materialelor antiderapante, cum ar fi criblura sau nisipul. În combinație cu sistemul confortabil de comandă ISOBUS, IceTiger se transformă într-un dispozitiv de precizie pentru serviciul de deszăpezire.</w:t>
      </w:r>
      <w:r>
        <w:rPr>
          <w:rFonts w:ascii="Arial" w:hAnsi="Arial"/>
        </w:rPr>
        <w:br/>
      </w:r>
    </w:p>
    <w:p w14:paraId="2E646CE0" w14:textId="670BA0F1" w:rsidR="00737FFD" w:rsidRDefault="00506677" w:rsidP="00737FFD">
      <w:pPr>
        <w:spacing w:after="120" w:line="360" w:lineRule="auto"/>
        <w:ind w:left="567" w:right="2262"/>
        <w:rPr>
          <w:rFonts w:ascii="Arial" w:hAnsi="Arial" w:cs="Arial"/>
          <w:b/>
          <w:bCs/>
        </w:rPr>
      </w:pPr>
      <w:r>
        <w:rPr>
          <w:rFonts w:ascii="Arial" w:hAnsi="Arial"/>
          <w:b/>
        </w:rPr>
        <w:t xml:space="preserve">Inovație: Sistem Smart Precision – talpă reglabilă cu curea și reglare electrică a punctului de aplicare prin ISOBUS </w:t>
      </w:r>
    </w:p>
    <w:p w14:paraId="7B96F9EB" w14:textId="120D9C8C" w:rsidR="00D05C1F" w:rsidRDefault="004341AB" w:rsidP="003E61F6">
      <w:pPr>
        <w:spacing w:after="120" w:line="360" w:lineRule="auto"/>
        <w:ind w:left="567" w:right="2262"/>
        <w:rPr>
          <w:rFonts w:ascii="Arial" w:hAnsi="Arial" w:cs="Arial"/>
          <w:bCs/>
        </w:rPr>
      </w:pPr>
      <w:r>
        <w:rPr>
          <w:rFonts w:ascii="Arial" w:hAnsi="Arial"/>
        </w:rPr>
        <w:t xml:space="preserve">O caracteristică unică a echipamentului este transportul hidraulic al materialului de împrăștiere pestebanda de transport. Datorită suprafeței late de susținere, materialul de împrăștiere este transportat continuu în direcția unui jgheab, prin care ajunge la discul de împrăștiere, fără înfundare și formarea de punți. Viteza benzii transportoare poate fi reglată cu precizie, rapid sau încet, cu ajutorul unui motor hidraulic, astfel încât chiar și cantități foarte mici de până la 5 g/m² să poată fi aplicate, după cum este necesar. Cu discul de împrăștiere de precizie, sunt posibile lățimi de lucru de la 2 până la 8 m. Astfel, IceTiger este ideal adaptat cerințelor fiecărui domeniu de aplicare. </w:t>
      </w:r>
    </w:p>
    <w:p w14:paraId="6A5DBAE6" w14:textId="01798B00" w:rsidR="00D30A8E" w:rsidRDefault="00CC6D2A" w:rsidP="003E61F6">
      <w:pPr>
        <w:spacing w:after="120" w:line="360" w:lineRule="auto"/>
        <w:ind w:left="567" w:right="2262"/>
        <w:rPr>
          <w:rFonts w:ascii="Arial" w:hAnsi="Arial" w:cs="Arial"/>
          <w:bCs/>
        </w:rPr>
      </w:pPr>
      <w:r>
        <w:rPr>
          <w:rFonts w:ascii="Arial" w:hAnsi="Arial"/>
        </w:rPr>
        <w:t xml:space="preserve">În plus, sistemul Smart Precision oferă un avantaj important, prin reglarea electrică a punctului de aplicare prin ISOBUS. Astfel, lățimea dorită de împrăștiere pe partea stângă și pe partea dreaptă, se reglează confortabil din scaunului tractorului. Deplasarea distribuitorului se face în timpul rulajului, printr-un motor de reglare electric. Prin reglarea electrică a punctului de aplicare, se setează automat și cu precizie punctul de aplicare al materialului de împrăștiere, iar împreună cu reglarea automată </w:t>
      </w:r>
      <w:r>
        <w:rPr>
          <w:rFonts w:ascii="Arial" w:hAnsi="Arial"/>
        </w:rPr>
        <w:lastRenderedPageBreak/>
        <w:t xml:space="preserve">a turației discului de împrăștiere, asigură un model simetric sau asimetric de împrăștiere. Prin reglarea flexibilă a lățimii de lucru, distribuitorul poate fi reglat cu precizie pe una sau chiar pe două urme de deplasare simultan. În plus, de exemplu în timpul deplasărilor circulare, modelul de împrăștiere triunghiular poate fi deplasat spre interior, astfel încât banda de circulație să fie acoperită optim și complet. </w:t>
      </w:r>
    </w:p>
    <w:p w14:paraId="3EBC22EA" w14:textId="0ED3C050" w:rsidR="0018636A" w:rsidRDefault="0018636A" w:rsidP="0018636A">
      <w:pPr>
        <w:spacing w:after="120" w:line="360" w:lineRule="auto"/>
        <w:ind w:left="567" w:right="2262"/>
        <w:rPr>
          <w:rFonts w:ascii="Arial" w:hAnsi="Arial" w:cs="Arial"/>
          <w:bCs/>
        </w:rPr>
      </w:pPr>
      <w:r>
        <w:rPr>
          <w:rFonts w:ascii="Arial" w:hAnsi="Arial"/>
        </w:rPr>
        <w:t>Pentru sistemul de control ISOBUS, Amazone oferă terminalul AmaTron 4 dezvoltat în plan intern. Chiar și tractoarele care nu sunt compatibile din fabrică cu ISOBUS, pot fi echipate ulterior cu AmaTron 4 pentru serviciul de deszăpezire. Terminalul în stil tabletă dispune de un ecran Multitouch color, de 8 țoli, cu mod de zi și de noapte, un meniu practic de pornire rapidă cu navigare inteligentă prin meniu, precum și marcarea automată a butoanelor printr-un senzor de proximitate. Pentru confort maxim, toate funcțiile din meniul de lucru pot fi controlate cu maneta multifuncțională AmaPilot</w:t>
      </w:r>
      <w:r>
        <w:rPr>
          <w:rFonts w:ascii="Arial" w:hAnsi="Arial"/>
          <w:vertAlign w:val="superscript"/>
        </w:rPr>
        <w:t>+</w:t>
      </w:r>
      <w:r>
        <w:rPr>
          <w:rFonts w:ascii="Arial" w:hAnsi="Arial"/>
        </w:rPr>
        <w:t xml:space="preserve"> sau prin alte manete multifuncționale, compatibile cu ISOBUS.</w:t>
      </w:r>
    </w:p>
    <w:p w14:paraId="51014D9E" w14:textId="77777777" w:rsidR="00663ABA" w:rsidRDefault="00663ABA" w:rsidP="003E61F6">
      <w:pPr>
        <w:spacing w:after="120" w:line="360" w:lineRule="auto"/>
        <w:ind w:left="567" w:right="2262"/>
        <w:rPr>
          <w:rFonts w:ascii="Arial" w:hAnsi="Arial" w:cs="Arial"/>
          <w:bCs/>
        </w:rPr>
      </w:pPr>
    </w:p>
    <w:p w14:paraId="6FDED357" w14:textId="6332698E" w:rsidR="0038429E" w:rsidRPr="0038429E" w:rsidRDefault="0029413E" w:rsidP="003E61F6">
      <w:pPr>
        <w:spacing w:after="120" w:line="360" w:lineRule="auto"/>
        <w:ind w:left="567" w:right="2262"/>
        <w:rPr>
          <w:rFonts w:ascii="Arial" w:hAnsi="Arial" w:cs="Arial"/>
          <w:b/>
          <w:bCs/>
        </w:rPr>
      </w:pPr>
      <w:r>
        <w:rPr>
          <w:rFonts w:ascii="Arial" w:hAnsi="Arial"/>
          <w:b/>
        </w:rPr>
        <w:t>Opțional: Echipare integrată pentru sare umedă</w:t>
      </w:r>
    </w:p>
    <w:p w14:paraId="3B087046" w14:textId="3E5E3268" w:rsidR="0038429E" w:rsidRDefault="0088332B" w:rsidP="003E61F6">
      <w:pPr>
        <w:spacing w:after="120" w:line="360" w:lineRule="auto"/>
        <w:ind w:left="567" w:right="2262"/>
        <w:rPr>
          <w:rFonts w:ascii="Arial" w:hAnsi="Arial" w:cs="Arial"/>
          <w:bCs/>
        </w:rPr>
      </w:pPr>
      <w:r>
        <w:rPr>
          <w:rFonts w:ascii="Arial" w:hAnsi="Arial"/>
        </w:rPr>
        <w:t>Opțional, IceTiger poate fi echipat cu un dispozitiv pentru soluție salină, cu o capacitate a rezervorului de 500 l în total, pentru aplicarea sării umede FS30. Substanța solidă și soluția salină sunt amestecate direct în fața discului de împrăștiere, unde alimentarea reglabilă cu soluție salină se face printr-o pompă acționată hidraulic, cu protecție contra funcționării uscate. Prin comparație cu sarea uscată, acest amestec obține o reducere a procentului de sare cu cca 23 %. Pe lângă capacitatea rapidă de dezghețare, se limitează considerabil și pierderile.</w:t>
      </w:r>
    </w:p>
    <w:p w14:paraId="0D887621" w14:textId="29AA12F2" w:rsidR="00D30A8E" w:rsidRPr="00D30A8E" w:rsidRDefault="00D30A8E" w:rsidP="003E61F6">
      <w:pPr>
        <w:spacing w:after="120" w:line="360" w:lineRule="auto"/>
        <w:ind w:left="567" w:right="2262"/>
        <w:rPr>
          <w:rFonts w:ascii="Arial" w:hAnsi="Arial" w:cs="Arial"/>
          <w:b/>
          <w:bCs/>
        </w:rPr>
      </w:pPr>
      <w:r>
        <w:rPr>
          <w:rFonts w:ascii="Arial" w:hAnsi="Arial"/>
        </w:rPr>
        <w:br/>
      </w:r>
      <w:r>
        <w:rPr>
          <w:rFonts w:ascii="Arial" w:hAnsi="Arial"/>
          <w:b/>
        </w:rPr>
        <w:t xml:space="preserve">Operare inteligentă cu EasySet 2 – economic și prietenos cu mediul înconjurător </w:t>
      </w:r>
    </w:p>
    <w:p w14:paraId="667290C9" w14:textId="4E9155F2" w:rsidR="00573CD9" w:rsidRDefault="00031308" w:rsidP="00573CD9">
      <w:pPr>
        <w:spacing w:after="120" w:line="360" w:lineRule="auto"/>
        <w:ind w:left="567" w:right="2262"/>
        <w:rPr>
          <w:rFonts w:ascii="Arial" w:hAnsi="Arial" w:cs="Arial"/>
          <w:b/>
          <w:bCs/>
        </w:rPr>
      </w:pPr>
      <w:r>
        <w:rPr>
          <w:rFonts w:ascii="Arial" w:hAnsi="Arial"/>
        </w:rPr>
        <w:t xml:space="preserve">În echiparea de bază, controlul IceTiger se face printr-un computer de operare conectat la utilaj, EasySet 2. Operarea simplă și intuitivă necesită </w:t>
      </w:r>
      <w:r>
        <w:rPr>
          <w:rFonts w:ascii="Arial" w:hAnsi="Arial"/>
        </w:rPr>
        <w:lastRenderedPageBreak/>
        <w:t xml:space="preserve">doar etape scurte de introducere și este optimă pentru utilizarea de catre operatori diferiți. După introducerea dozei de aplicare necesare și a lățimii de lucru dorite, urmează reglarea automată a cantității, în funcție de vitezele alternative de deplasare. Reglarea punctului de aplicare se efectuează manual la utilizarea EasySet 2. Pe suprafețele critice, de exemplu pe poduri sau în zona intersecțiilor, cantitatea de împrăștiere poate fi dublată cu funcția +100 %. În plus, prin apăsarea unui buton, este posibilă și calibrarea lățimii de lucru, a vitezei și a cantității de aplicare. În plus, prin EasySet 2 se poate activa iluminarea de lucru cu LED și girofarurile. Opțional, se poate achiziționa o cameră pentru marșarier cu vedere asupra distribuitoarelor, precum și o cameră aflată în interiorul rezervorului, pentru verificarea nivelului de umplere. </w:t>
      </w:r>
      <w:r>
        <w:rPr>
          <w:rFonts w:ascii="Arial" w:hAnsi="Arial"/>
        </w:rPr>
        <w:br/>
      </w:r>
      <w:r>
        <w:rPr>
          <w:rFonts w:ascii="Arial" w:hAnsi="Arial"/>
        </w:rPr>
        <w:br/>
      </w:r>
      <w:r>
        <w:rPr>
          <w:rFonts w:ascii="Arial" w:hAnsi="Arial"/>
          <w:b/>
        </w:rPr>
        <w:t>Rezervor mai mare pentru eficiență ridicată</w:t>
      </w:r>
    </w:p>
    <w:p w14:paraId="54296E66" w14:textId="022DF805" w:rsidR="00B26F02" w:rsidRDefault="00573CD9" w:rsidP="00573CD9">
      <w:pPr>
        <w:spacing w:after="120" w:line="360" w:lineRule="auto"/>
        <w:ind w:left="567" w:right="2262"/>
        <w:rPr>
          <w:rFonts w:ascii="Arial" w:hAnsi="Arial"/>
        </w:rPr>
      </w:pPr>
      <w:r>
        <w:rPr>
          <w:rFonts w:ascii="Arial" w:hAnsi="Arial"/>
        </w:rPr>
        <w:t xml:space="preserve">În versiunea de bază, distribuitorul de material antiderapant IceTiger dispune de o capacitate de încărcare de 1.000 l. Rezervorul cu centru de greutate optim, cu construcție de prindere în 3 puncte, se distinge prin pereții abrupți. Astfel, se evită formarea depunerilor din material de împrăștiere. Opțional, volumul poate fi mărit cu extensii de 300 l, respectiv 600 l, până la o valoare maximă de 1.900 l. </w:t>
      </w:r>
    </w:p>
    <w:p w14:paraId="009495D6" w14:textId="77777777" w:rsidR="00FC4B1B" w:rsidRDefault="00FC4B1B" w:rsidP="00573CD9">
      <w:pPr>
        <w:spacing w:after="120" w:line="360" w:lineRule="auto"/>
        <w:ind w:left="567" w:right="2262"/>
        <w:rPr>
          <w:rFonts w:ascii="Arial" w:hAnsi="Arial"/>
        </w:rPr>
      </w:pPr>
    </w:p>
    <w:p w14:paraId="5B284B06" w14:textId="77777777" w:rsidR="00FC4B1B" w:rsidRPr="00EF0C9C" w:rsidRDefault="00FC4B1B" w:rsidP="00FC4B1B">
      <w:pPr>
        <w:spacing w:after="120" w:line="360" w:lineRule="auto"/>
        <w:ind w:left="567" w:right="2262"/>
        <w:rPr>
          <w:rFonts w:ascii="Arial" w:hAnsi="Arial" w:cs="Arial"/>
          <w:b/>
          <w:sz w:val="28"/>
          <w:szCs w:val="28"/>
        </w:rPr>
      </w:pPr>
      <w:r>
        <w:rPr>
          <w:rFonts w:ascii="Arial" w:hAnsi="Arial" w:cs="Arial"/>
          <w:noProof/>
          <w:lang w:val="de-DE"/>
        </w:rPr>
        <w:drawing>
          <wp:inline distT="0" distB="0" distL="0" distR="0" wp14:anchorId="406BB60A" wp14:editId="7F33821C">
            <wp:extent cx="535305" cy="405130"/>
            <wp:effectExtent l="0" t="0" r="0" b="0"/>
            <wp:docPr id="8" name="Grafik 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Pr>
          <w:rStyle w:val="Hyperlink"/>
          <w:rFonts w:ascii="Arial" w:hAnsi="Arial" w:cs="Arial"/>
          <w:b/>
          <w:sz w:val="28"/>
          <w:szCs w:val="28"/>
        </w:rPr>
        <w:t xml:space="preserve"> </w:t>
      </w:r>
      <w:hyperlink r:id="rId7" w:history="1">
        <w:r w:rsidRPr="00EF0C9C">
          <w:rPr>
            <w:rStyle w:val="Hyperlink"/>
            <w:rFonts w:ascii="Arial" w:hAnsi="Arial" w:cs="Arial"/>
            <w:b/>
            <w:sz w:val="28"/>
            <w:szCs w:val="28"/>
          </w:rPr>
          <w:t>www.amazone.de/icetiger</w:t>
        </w:r>
      </w:hyperlink>
      <w:r w:rsidRPr="00EF0C9C">
        <w:rPr>
          <w:rFonts w:ascii="Arial" w:hAnsi="Arial" w:cs="Arial"/>
          <w:b/>
          <w:sz w:val="28"/>
          <w:szCs w:val="28"/>
        </w:rPr>
        <w:t xml:space="preserve"> </w:t>
      </w:r>
    </w:p>
    <w:p w14:paraId="33D2FE1F" w14:textId="77777777" w:rsidR="00FC4B1B" w:rsidRDefault="00FC4B1B" w:rsidP="00FC4B1B">
      <w:pPr>
        <w:spacing w:after="120" w:line="360" w:lineRule="auto"/>
        <w:ind w:left="567" w:right="2262"/>
        <w:rPr>
          <w:rFonts w:ascii="Arial" w:hAnsi="Arial" w:cs="Arial"/>
        </w:rPr>
      </w:pPr>
      <w:r>
        <w:rPr>
          <w:rFonts w:ascii="Arial" w:hAnsi="Arial" w:cs="Arial"/>
          <w:noProof/>
          <w:lang w:val="de-DE"/>
        </w:rPr>
        <w:drawing>
          <wp:inline distT="0" distB="0" distL="0" distR="0" wp14:anchorId="76135C43" wp14:editId="5FC76C5A">
            <wp:extent cx="1254034" cy="1254034"/>
            <wp:effectExtent l="0" t="0" r="3810" b="3810"/>
            <wp:docPr id="7" name="Grafik 7" descr="C:\Users\nberel\AppData\Local\Microsoft\Windows\INetCache\Content.Word\qr_YouTube - IceTi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nberel\AppData\Local\Microsoft\Windows\INetCache\Content.Word\qr_YouTube - IceTig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539" cy="1260539"/>
                    </a:xfrm>
                    <a:prstGeom prst="rect">
                      <a:avLst/>
                    </a:prstGeom>
                    <a:noFill/>
                    <a:ln>
                      <a:noFill/>
                    </a:ln>
                  </pic:spPr>
                </pic:pic>
              </a:graphicData>
            </a:graphic>
          </wp:inline>
        </w:drawing>
      </w:r>
    </w:p>
    <w:p w14:paraId="389085D3" w14:textId="77777777" w:rsidR="00B26F02" w:rsidRDefault="00B26F02">
      <w:pPr>
        <w:rPr>
          <w:rFonts w:ascii="Arial" w:hAnsi="Arial" w:cs="Arial"/>
        </w:rPr>
      </w:pPr>
      <w:r>
        <w:br w:type="page"/>
      </w:r>
    </w:p>
    <w:p w14:paraId="40091D30" w14:textId="7EFFB720" w:rsidR="00B26F02" w:rsidRDefault="00FC4B1B" w:rsidP="003E61F6">
      <w:pPr>
        <w:spacing w:after="120" w:line="360" w:lineRule="auto"/>
        <w:ind w:left="567" w:right="2262"/>
        <w:rPr>
          <w:rFonts w:ascii="Arial" w:hAnsi="Arial" w:cs="Arial"/>
        </w:rPr>
      </w:pPr>
      <w:r>
        <w:rPr>
          <w:rFonts w:ascii="Arial" w:hAnsi="Arial"/>
          <w:noProof/>
          <w:lang w:val="de-DE"/>
        </w:rPr>
        <w:lastRenderedPageBreak/>
        <w:drawing>
          <wp:inline distT="0" distB="0" distL="0" distR="0" wp14:anchorId="4D050756" wp14:editId="1C979A1B">
            <wp:extent cx="4624070" cy="3174365"/>
            <wp:effectExtent l="0" t="0" r="5080" b="6985"/>
            <wp:docPr id="10" name="Grafik 10" descr="IceTiger_ISO_Sole_Claas_d0_kw_P2099697_en_d1_21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eTiger_ISO_Sole_Claas_d0_kw_P2099697_en_d1_210604"/>
                    <pic:cNvPicPr>
                      <a:picLocks noChangeAspect="1" noChangeArrowheads="1"/>
                    </pic:cNvPicPr>
                  </pic:nvPicPr>
                  <pic:blipFill>
                    <a:blip r:embed="rId9" cstate="print">
                      <a:extLst>
                        <a:ext uri="{28A0092B-C50C-407E-A947-70E740481C1C}">
                          <a14:useLocalDpi xmlns:a14="http://schemas.microsoft.com/office/drawing/2010/main" val="0"/>
                        </a:ext>
                      </a:extLst>
                    </a:blip>
                    <a:srcRect b="8292"/>
                    <a:stretch>
                      <a:fillRect/>
                    </a:stretch>
                  </pic:blipFill>
                  <pic:spPr bwMode="auto">
                    <a:xfrm>
                      <a:off x="0" y="0"/>
                      <a:ext cx="4624070" cy="3174365"/>
                    </a:xfrm>
                    <a:prstGeom prst="rect">
                      <a:avLst/>
                    </a:prstGeom>
                    <a:noFill/>
                    <a:ln>
                      <a:noFill/>
                    </a:ln>
                  </pic:spPr>
                </pic:pic>
              </a:graphicData>
            </a:graphic>
          </wp:inline>
        </w:drawing>
      </w:r>
    </w:p>
    <w:p w14:paraId="640FCC7E" w14:textId="5C05C3D2" w:rsidR="00A0090E" w:rsidRDefault="00A0090E" w:rsidP="00694608">
      <w:pPr>
        <w:spacing w:after="120" w:line="360" w:lineRule="auto"/>
        <w:ind w:left="567" w:right="561"/>
        <w:rPr>
          <w:rFonts w:ascii="Arial" w:hAnsi="Arial" w:cs="Arial"/>
          <w:bCs/>
        </w:rPr>
      </w:pPr>
      <w:r>
        <w:rPr>
          <w:rFonts w:ascii="Arial" w:hAnsi="Arial"/>
        </w:rPr>
        <w:t>IceTiger dispune de sistemul unic Smart Precision, cu bandă de transport acționată hidraulic, sistem de comandă modern ISOBUS și disc de împrăștiere de precizie.</w:t>
      </w:r>
    </w:p>
    <w:p w14:paraId="74566C90" w14:textId="77777777" w:rsidR="00694608" w:rsidRDefault="00FC4B1B" w:rsidP="003E61F6">
      <w:pPr>
        <w:spacing w:after="120" w:line="360" w:lineRule="auto"/>
        <w:ind w:left="567" w:right="2262"/>
        <w:rPr>
          <w:rFonts w:ascii="Arial" w:hAnsi="Arial" w:cs="Arial"/>
          <w:bCs/>
        </w:rPr>
      </w:pPr>
      <w:r>
        <w:rPr>
          <w:rFonts w:ascii="Arial" w:hAnsi="Arial"/>
        </w:rPr>
        <w:pict w14:anchorId="3D02CA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6.1pt;height:266.4pt">
            <v:imagedata r:id="rId10" o:title="IceTiger_d0_kw_P4141085_d1_210527" croptop="10151f" cropbottom="3955f"/>
          </v:shape>
        </w:pict>
      </w:r>
    </w:p>
    <w:p w14:paraId="29A02ADE" w14:textId="76C2BA3F" w:rsidR="00711EDB" w:rsidRDefault="00A0090E" w:rsidP="00925DCE">
      <w:pPr>
        <w:spacing w:after="120" w:line="360" w:lineRule="auto"/>
        <w:ind w:left="567" w:right="419"/>
        <w:rPr>
          <w:rFonts w:ascii="Arial" w:hAnsi="Arial" w:cs="Arial"/>
          <w:bCs/>
        </w:rPr>
      </w:pPr>
      <w:r>
        <w:rPr>
          <w:rFonts w:ascii="Arial" w:hAnsi="Arial"/>
        </w:rPr>
        <w:t>Dispozitivul opțional pentru soluție salină, cu o capacitate totală a rezervorului de 500 l, este integrat în conceptul general, astfel încât IceTiger să aibă în continuare un centru de greutate optim, aproape de tractor.</w:t>
      </w:r>
    </w:p>
    <w:p w14:paraId="1A1B6E9B" w14:textId="6C5E4D73" w:rsidR="003E61F6" w:rsidRDefault="00FC4B1B" w:rsidP="003E61F6">
      <w:pPr>
        <w:spacing w:after="120" w:line="360" w:lineRule="auto"/>
        <w:ind w:left="567" w:right="2262"/>
        <w:rPr>
          <w:rFonts w:ascii="Arial" w:hAnsi="Arial" w:cs="Arial"/>
          <w:bCs/>
        </w:rPr>
      </w:pPr>
      <w:r>
        <w:rPr>
          <w:rFonts w:ascii="Arial" w:hAnsi="Arial"/>
          <w:noProof/>
          <w:lang w:val="de-DE"/>
        </w:rPr>
        <w:lastRenderedPageBreak/>
        <w:drawing>
          <wp:inline distT="0" distB="0" distL="0" distR="0" wp14:anchorId="701DDF90" wp14:editId="2948E3F7">
            <wp:extent cx="3827145" cy="5094605"/>
            <wp:effectExtent l="0" t="0" r="1905" b="0"/>
            <wp:docPr id="11" name="Grafik 11" descr="IceTiger_ISO_Sole_Claas_d0_kw_P2099672_en_d1_21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ceTiger_ISO_Sole_Claas_d0_kw_P2099672_en_d1_2106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27145" cy="5094605"/>
                    </a:xfrm>
                    <a:prstGeom prst="rect">
                      <a:avLst/>
                    </a:prstGeom>
                    <a:noFill/>
                    <a:ln>
                      <a:noFill/>
                    </a:ln>
                  </pic:spPr>
                </pic:pic>
              </a:graphicData>
            </a:graphic>
          </wp:inline>
        </w:drawing>
      </w:r>
      <w:bookmarkStart w:id="0" w:name="_GoBack"/>
      <w:bookmarkEnd w:id="0"/>
    </w:p>
    <w:p w14:paraId="15EF43F6" w14:textId="789A71B7" w:rsidR="00A0090E" w:rsidRPr="004341AB" w:rsidRDefault="00A0090E" w:rsidP="0060620B">
      <w:pPr>
        <w:spacing w:after="120" w:line="360" w:lineRule="auto"/>
        <w:ind w:left="567" w:right="561"/>
        <w:rPr>
          <w:rFonts w:ascii="Arial" w:hAnsi="Arial" w:cs="Arial"/>
          <w:bCs/>
        </w:rPr>
      </w:pPr>
      <w:r>
        <w:rPr>
          <w:rFonts w:ascii="Arial" w:hAnsi="Arial"/>
        </w:rPr>
        <w:t>Cu lățimi de lucru între 2 și 8 m, IceTiger se poate adapta perfect cerințelor fiecărui domeniu de utilizare.</w:t>
      </w:r>
    </w:p>
    <w:sectPr w:rsidR="00A0090E" w:rsidRPr="004341AB" w:rsidSect="00925DCE">
      <w:headerReference w:type="default" r:id="rId12"/>
      <w:footerReference w:type="default" r:id="rId13"/>
      <w:pgSz w:w="11901" w:h="16840" w:code="9"/>
      <w:pgMar w:top="1276"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536E06" w14:textId="77777777" w:rsidR="001139B2" w:rsidRDefault="001139B2">
      <w:r>
        <w:separator/>
      </w:r>
    </w:p>
  </w:endnote>
  <w:endnote w:type="continuationSeparator" w:id="0">
    <w:p w14:paraId="35DD0DB2" w14:textId="77777777" w:rsidR="001139B2" w:rsidRDefault="00113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56192" behindDoc="1" locked="0" layoutInCell="1" allowOverlap="1" wp14:anchorId="69EB742D" wp14:editId="0C3F15C1">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C4B1B">
                            <w:rPr>
                              <w:rFonts w:ascii="Arial" w:hAnsi="Arial"/>
                              <w:noProof/>
                              <w:sz w:val="20"/>
                            </w:rPr>
                            <w:t>5</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C4B1B">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C4B1B">
                      <w:rPr>
                        <w:rFonts w:ascii="Arial" w:hAnsi="Arial"/>
                        <w:noProof/>
                        <w:sz w:val="20"/>
                      </w:rPr>
                      <w:t>5</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C4B1B">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2096" behindDoc="1" locked="0" layoutInCell="1" allowOverlap="1" wp14:anchorId="651065ED" wp14:editId="6ED8C253">
              <wp:simplePos x="0" y="0"/>
              <wp:positionH relativeFrom="column">
                <wp:posOffset>34290</wp:posOffset>
              </wp:positionH>
              <wp:positionV relativeFrom="paragraph">
                <wp:posOffset>436245</wp:posOffset>
              </wp:positionV>
              <wp:extent cx="6823710" cy="0"/>
              <wp:effectExtent l="0" t="0" r="34290" b="1905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B4D016" id="Line 8"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" strokecolor="#387d33" strokeweight="1.42pt"/>
          </w:pict>
        </mc:Fallback>
      </mc:AlternateContent>
    </w:r>
    <w:r>
      <w:rPr>
        <w:noProof/>
        <w:lang w:val="de-DE"/>
      </w:rPr>
      <mc:AlternateContent>
        <mc:Choice Requires="wps">
          <w:drawing>
            <wp:anchor distT="0" distB="0" distL="114300" distR="114300" simplePos="0" relativeHeight="251650048" behindDoc="1" locked="0" layoutInCell="1" allowOverlap="1" wp14:anchorId="7B14A6EE" wp14:editId="09C58D3E">
              <wp:simplePos x="0" y="0"/>
              <wp:positionH relativeFrom="column">
                <wp:posOffset>36195</wp:posOffset>
              </wp:positionH>
              <wp:positionV relativeFrom="paragraph">
                <wp:posOffset>-20955</wp:posOffset>
              </wp:positionV>
              <wp:extent cx="6840220" cy="0"/>
              <wp:effectExtent l="0" t="0" r="36830" b="1905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5B8869" id="Line 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" strokecolor="#387d33" strokeweight="1.42pt"/>
          </w:pict>
        </mc:Fallback>
      </mc:AlternateContent>
    </w:r>
    <w:r>
      <w:rPr>
        <w:noProof/>
        <w:lang w:val="de-DE"/>
      </w:rPr>
      <mc:AlternateContent>
        <mc:Choice Requires="wps">
          <w:drawing>
            <wp:anchor distT="0" distB="0" distL="114300" distR="114300" simplePos="0" relativeHeight="251646976" behindDoc="1" locked="0" layoutInCell="1" allowOverlap="1" wp14:anchorId="717DFBF2" wp14:editId="47A0A75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 13 ∙ D-49205 Hasbergen-Gaste</w:t>
                          </w:r>
                        </w:p>
                        <w:p w14:paraId="71C40B17" w14:textId="0C3ADE52"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FC4B1B">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 13 ∙ D-49205 Hasbergen-Gaste</w:t>
                    </w:r>
                  </w:p>
                  <w:p w14:paraId="71C40B17" w14:textId="0C3ADE52"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FC4B1B">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2156F3" w14:textId="77777777" w:rsidR="001139B2" w:rsidRDefault="001139B2">
      <w:r>
        <w:separator/>
      </w:r>
    </w:p>
  </w:footnote>
  <w:footnote w:type="continuationSeparator" w:id="0">
    <w:p w14:paraId="5C9D4E64" w14:textId="77777777" w:rsidR="001139B2" w:rsidRDefault="001139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688CBD65" w:rsidR="005E0980" w:rsidRDefault="000D7A39">
    <w:pPr>
      <w:pStyle w:val="Kopfzeile"/>
    </w:pPr>
    <w:r>
      <w:rPr>
        <w:noProof/>
        <w:lang w:val="de-DE"/>
      </w:rPr>
      <w:drawing>
        <wp:anchor distT="0" distB="0" distL="114300" distR="114300" simplePos="0" relativeHeight="251645951" behindDoc="0" locked="0" layoutInCell="1" allowOverlap="1" wp14:anchorId="2D93019E" wp14:editId="0B6FF83A">
          <wp:simplePos x="0" y="0"/>
          <wp:positionH relativeFrom="column">
            <wp:posOffset>186690</wp:posOffset>
          </wp:positionH>
          <wp:positionV relativeFrom="paragraph">
            <wp:posOffset>-571522</wp:posOffset>
          </wp:positionV>
          <wp:extent cx="1800000" cy="252000"/>
          <wp:effectExtent l="0" t="0" r="0" b="0"/>
          <wp:wrapNone/>
          <wp:docPr id="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252000"/>
                  </a:xfrm>
                  <a:prstGeom prst="rect">
                    <a:avLst/>
                  </a:prstGeom>
                </pic:spPr>
              </pic:pic>
            </a:graphicData>
          </a:graphic>
          <wp14:sizeRelH relativeFrom="margin">
            <wp14:pctWidth>0</wp14:pctWidth>
          </wp14:sizeRelH>
          <wp14:sizeRelV relativeFrom="margin">
            <wp14:pctHeight>0</wp14:pctHeight>
          </wp14:sizeRelV>
        </wp:anchor>
      </w:drawing>
    </w:r>
    <w:r>
      <w:rPr>
        <w:noProof/>
        <w:lang w:val="de-DE"/>
      </w:rPr>
      <mc:AlternateContent>
        <mc:Choice Requires="wps">
          <w:drawing>
            <wp:anchor distT="0" distB="0" distL="114300" distR="114300" simplePos="0" relativeHeight="251644926" behindDoc="0" locked="0" layoutInCell="1" allowOverlap="1" wp14:anchorId="7308BF09" wp14:editId="34A54AF8">
              <wp:simplePos x="0" y="0"/>
              <wp:positionH relativeFrom="column">
                <wp:posOffset>-136931</wp:posOffset>
              </wp:positionH>
              <wp:positionV relativeFrom="paragraph">
                <wp:posOffset>-695604</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a:extLst/>
                    </wps:spPr>
                    <wps:bodyPr vert="horz" wrap="square" lIns="91440" tIns="45720" rIns="91440" bIns="45720" numCol="1" anchor="t" anchorCtr="0" compatLnSpc="1">
                      <a:prstTxWarp prst="textNoShape">
                        <a:avLst/>
                      </a:prstTxWarp>
                    </wps:bodyPr>
                  </wps:wsp>
                </a:graphicData>
              </a:graphic>
            </wp:anchor>
          </w:drawing>
        </mc:Choice>
        <mc:Fallback>
          <w:pict>
            <v:shape w14:anchorId="449E0DB7" id="Freeform 5" o:spid="_x0000_s1026" style="position:absolute;margin-left:-10.8pt;margin-top:-54.75pt;width:222.2pt;height:39.65pt;z-index:251644926;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" path="m,290l,,1620,,1461,287,,290xe" fillcolor="#ffeaad" stroked="f">
              <v:path arrowok="t" o:connecttype="custom" o:connectlocs="0,503555;0,0;2821940,0;2544972,498346;0,503555" o:connectangles="0,0,0,0,0"/>
            </v:shape>
          </w:pict>
        </mc:Fallback>
      </mc:AlternateContent>
    </w:r>
    <w:r>
      <w:rPr>
        <w:noProof/>
        <w:lang w:val="de-DE"/>
      </w:rPr>
      <mc:AlternateContent>
        <mc:Choice Requires="wps">
          <w:drawing>
            <wp:anchor distT="0" distB="0" distL="114300" distR="114300" simplePos="0" relativeHeight="251662336" behindDoc="0" locked="0" layoutInCell="1" allowOverlap="1" wp14:anchorId="06C441B7" wp14:editId="717E1666">
              <wp:simplePos x="0" y="0"/>
              <wp:positionH relativeFrom="column">
                <wp:posOffset>6447080</wp:posOffset>
              </wp:positionH>
              <wp:positionV relativeFrom="paragraph">
                <wp:posOffset>-695478</wp:posOffset>
              </wp:positionV>
              <wp:extent cx="514633" cy="372120"/>
              <wp:effectExtent l="0" t="0" r="0" b="8890"/>
              <wp:wrapNone/>
              <wp:docPr id="14" name="Rechteck 14"/>
              <wp:cNvGraphicFramePr/>
              <a:graphic xmlns:a="http://schemas.openxmlformats.org/drawingml/2006/main">
                <a:graphicData uri="http://schemas.microsoft.com/office/word/2010/wordprocessingShape">
                  <wps:wsp>
                    <wps:cNvSpPr/>
                    <wps:spPr>
                      <a:xfrm rot="10800000">
                        <a:off x="0" y="0"/>
                        <a:ext cx="514633" cy="372120"/>
                      </a:xfrm>
                      <a:prstGeom prst="rect">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A0A354D" id="Rechteck 14" o:spid="_x0000_s1026" style="position:absolute;margin-left:507.65pt;margin-top:-54.75pt;width:40.5pt;height:29.3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" fillcolor="#387d33" stroked="f" strokeweight="2pt"/>
          </w:pict>
        </mc:Fallback>
      </mc:AlternateContent>
    </w:r>
    <w:r>
      <w:rPr>
        <w:noProof/>
        <w:lang w:val="de-DE"/>
      </w:rPr>
      <mc:AlternateContent>
        <mc:Choice Requires="wps">
          <w:drawing>
            <wp:anchor distT="0" distB="0" distL="114300" distR="114300" simplePos="0" relativeHeight="251643901" behindDoc="0" locked="0" layoutInCell="1" allowOverlap="1" wp14:anchorId="499DE8F2" wp14:editId="65920F0E">
              <wp:simplePos x="0" y="0"/>
              <wp:positionH relativeFrom="column">
                <wp:posOffset>2250725</wp:posOffset>
              </wp:positionH>
              <wp:positionV relativeFrom="paragraph">
                <wp:posOffset>-695478</wp:posOffset>
              </wp:positionV>
              <wp:extent cx="4574514" cy="372120"/>
              <wp:effectExtent l="0" t="0" r="0" b="8890"/>
              <wp:wrapNone/>
              <wp:docPr id="15" name="Parallelogramm 15"/>
              <wp:cNvGraphicFramePr/>
              <a:graphic xmlns:a="http://schemas.openxmlformats.org/drawingml/2006/main">
                <a:graphicData uri="http://schemas.microsoft.com/office/word/2010/wordprocessingShape">
                  <wps:wsp>
                    <wps:cNvSpPr/>
                    <wps:spPr>
                      <a:xfrm rot="10800000">
                        <a:off x="0" y="0"/>
                        <a:ext cx="4574514" cy="372120"/>
                      </a:xfrm>
                      <a:prstGeom prst="parallelogram">
                        <a:avLst>
                          <a:gd name="adj" fmla="val 57413"/>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3730199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6" type="#_x0000_t7" style="position:absolute;margin-left:177.2pt;margin-top:-54.75pt;width:360.2pt;height:29.3pt;rotation:180;z-index:2516439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" adj="1009" fillcolor="#387d33" stroked="f" strokeweight="2pt"/>
          </w:pict>
        </mc:Fallback>
      </mc:AlternateContent>
    </w:r>
    <w:r>
      <w:rPr>
        <w:noProof/>
        <w:lang w:val="de-DE"/>
      </w:rPr>
      <mc:AlternateContent>
        <mc:Choice Requires="wps">
          <w:drawing>
            <wp:anchor distT="0" distB="0" distL="114300" distR="114300" simplePos="0" relativeHeight="251668480" behindDoc="0" locked="0" layoutInCell="1" allowOverlap="1" wp14:anchorId="23D93BA9" wp14:editId="1A73A384">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0146CB69"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FC4B1B" w:rsidRPr="00FC4B1B">
                            <w:rPr>
                              <w:rFonts w:ascii="Arial" w:hAnsi="Arial"/>
                              <w:color w:val="FFFFFF" w:themeColor="background1"/>
                              <w:sz w:val="28"/>
                            </w:rPr>
                            <w:t>iulie</w:t>
                          </w:r>
                          <w:r w:rsidR="00FC4B1B">
                            <w:rPr>
                              <w:rFonts w:ascii="Arial" w:hAnsi="Arial"/>
                              <w:color w:val="FFFFFF" w:themeColor="background1"/>
                              <w:sz w:val="28"/>
                            </w:rPr>
                            <w:t xml:space="preserve"> </w:t>
                          </w:r>
                          <w:r>
                            <w:rPr>
                              <w:rFonts w:ascii="Arial" w:hAnsi="Arial"/>
                              <w:color w:val="FFFFFF" w:themeColor="background1"/>
                              <w:sz w:val="28"/>
                            </w:rPr>
                            <w:t>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0146CB69"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FC4B1B" w:rsidRPr="00FC4B1B">
                      <w:rPr>
                        <w:rFonts w:ascii="Arial" w:hAnsi="Arial"/>
                        <w:color w:val="FFFFFF" w:themeColor="background1"/>
                        <w:sz w:val="28"/>
                      </w:rPr>
                      <w:t>iulie</w:t>
                    </w:r>
                    <w:r w:rsidR="00FC4B1B">
                      <w:rPr>
                        <w:rFonts w:ascii="Arial" w:hAnsi="Arial"/>
                        <w:color w:val="FFFFFF" w:themeColor="background1"/>
                        <w:sz w:val="28"/>
                      </w:rPr>
                      <w:t xml:space="preserve"> </w:t>
                    </w:r>
                    <w:r>
                      <w:rPr>
                        <w:rFonts w:ascii="Arial" w:hAnsi="Arial"/>
                        <w:color w:val="FFFFFF" w:themeColor="background1"/>
                        <w:sz w:val="28"/>
                      </w:rPr>
                      <w:t>2021</w:t>
                    </w:r>
                  </w:p>
                </w:txbxContent>
              </v:textbox>
              <w10:wrap anchorx="margin"/>
            </v:rect>
          </w:pict>
        </mc:Fallback>
      </mc:AlternateContent>
    </w:r>
    <w:r>
      <w:rPr>
        <w:noProof/>
        <w:lang w:val="de-DE"/>
      </w:rPr>
      <mc:AlternateContent>
        <mc:Choice Requires="wps">
          <w:drawing>
            <wp:anchor distT="0" distB="0" distL="114300" distR="114300" simplePos="0" relativeHeight="251659264" behindDoc="1" locked="0" layoutInCell="1" allowOverlap="1" wp14:anchorId="7CC331C5" wp14:editId="6154C60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308"/>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2D1"/>
    <w:rsid w:val="0007256B"/>
    <w:rsid w:val="00075EE2"/>
    <w:rsid w:val="00084503"/>
    <w:rsid w:val="000870B1"/>
    <w:rsid w:val="0009438C"/>
    <w:rsid w:val="00094B4F"/>
    <w:rsid w:val="00095B8B"/>
    <w:rsid w:val="00096E51"/>
    <w:rsid w:val="000A0836"/>
    <w:rsid w:val="000A1204"/>
    <w:rsid w:val="000A1774"/>
    <w:rsid w:val="000A3CE5"/>
    <w:rsid w:val="000A73A3"/>
    <w:rsid w:val="000B0A99"/>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A39"/>
    <w:rsid w:val="000D7D8C"/>
    <w:rsid w:val="000E3570"/>
    <w:rsid w:val="000E45C0"/>
    <w:rsid w:val="000E771E"/>
    <w:rsid w:val="000F451A"/>
    <w:rsid w:val="000F4BDC"/>
    <w:rsid w:val="000F680B"/>
    <w:rsid w:val="0010274B"/>
    <w:rsid w:val="00103E69"/>
    <w:rsid w:val="0010437F"/>
    <w:rsid w:val="00110318"/>
    <w:rsid w:val="00110789"/>
    <w:rsid w:val="00112EDB"/>
    <w:rsid w:val="00113932"/>
    <w:rsid w:val="001139B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636A"/>
    <w:rsid w:val="00187777"/>
    <w:rsid w:val="00187DF2"/>
    <w:rsid w:val="00191832"/>
    <w:rsid w:val="001926C2"/>
    <w:rsid w:val="00193704"/>
    <w:rsid w:val="001941A8"/>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4861"/>
    <w:rsid w:val="001C7171"/>
    <w:rsid w:val="001C79D7"/>
    <w:rsid w:val="001D37F0"/>
    <w:rsid w:val="001D6B80"/>
    <w:rsid w:val="001E27E7"/>
    <w:rsid w:val="001E3BD1"/>
    <w:rsid w:val="001E45FD"/>
    <w:rsid w:val="001E6EDA"/>
    <w:rsid w:val="001F10DE"/>
    <w:rsid w:val="001F2C8E"/>
    <w:rsid w:val="001F5C64"/>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165"/>
    <w:rsid w:val="00253FE0"/>
    <w:rsid w:val="00255A4F"/>
    <w:rsid w:val="00255F3D"/>
    <w:rsid w:val="00256A84"/>
    <w:rsid w:val="00260884"/>
    <w:rsid w:val="002613D7"/>
    <w:rsid w:val="00263D84"/>
    <w:rsid w:val="002667D3"/>
    <w:rsid w:val="002749F8"/>
    <w:rsid w:val="00280DCF"/>
    <w:rsid w:val="00281B1F"/>
    <w:rsid w:val="002821CB"/>
    <w:rsid w:val="002829C0"/>
    <w:rsid w:val="0028387B"/>
    <w:rsid w:val="00286CAE"/>
    <w:rsid w:val="00286F63"/>
    <w:rsid w:val="002901EA"/>
    <w:rsid w:val="002902E3"/>
    <w:rsid w:val="002906A8"/>
    <w:rsid w:val="0029413E"/>
    <w:rsid w:val="00295EFE"/>
    <w:rsid w:val="002A08F9"/>
    <w:rsid w:val="002A2D94"/>
    <w:rsid w:val="002A4ADB"/>
    <w:rsid w:val="002A509B"/>
    <w:rsid w:val="002A65B1"/>
    <w:rsid w:val="002B2D6E"/>
    <w:rsid w:val="002B48D1"/>
    <w:rsid w:val="002B6601"/>
    <w:rsid w:val="002B6AB9"/>
    <w:rsid w:val="002B6C23"/>
    <w:rsid w:val="002B7690"/>
    <w:rsid w:val="002B7E60"/>
    <w:rsid w:val="002C1CA3"/>
    <w:rsid w:val="002C29BD"/>
    <w:rsid w:val="002C3B05"/>
    <w:rsid w:val="002C6D51"/>
    <w:rsid w:val="002D3A46"/>
    <w:rsid w:val="002D3B27"/>
    <w:rsid w:val="002D4394"/>
    <w:rsid w:val="002D542A"/>
    <w:rsid w:val="002D68D9"/>
    <w:rsid w:val="002E08E7"/>
    <w:rsid w:val="002E0F6F"/>
    <w:rsid w:val="002E3450"/>
    <w:rsid w:val="002E3B81"/>
    <w:rsid w:val="002E3F40"/>
    <w:rsid w:val="002E5188"/>
    <w:rsid w:val="002E51C1"/>
    <w:rsid w:val="002E63CF"/>
    <w:rsid w:val="002E6708"/>
    <w:rsid w:val="002F06C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0BEC"/>
    <w:rsid w:val="0033102D"/>
    <w:rsid w:val="003400A3"/>
    <w:rsid w:val="003418E1"/>
    <w:rsid w:val="00343406"/>
    <w:rsid w:val="00343E6D"/>
    <w:rsid w:val="00344355"/>
    <w:rsid w:val="00344BE6"/>
    <w:rsid w:val="00347783"/>
    <w:rsid w:val="00350B0F"/>
    <w:rsid w:val="00353CEF"/>
    <w:rsid w:val="0035596C"/>
    <w:rsid w:val="00364C64"/>
    <w:rsid w:val="003659F0"/>
    <w:rsid w:val="00366CAA"/>
    <w:rsid w:val="00366CD1"/>
    <w:rsid w:val="003676DF"/>
    <w:rsid w:val="00370CBC"/>
    <w:rsid w:val="00371B65"/>
    <w:rsid w:val="00371C85"/>
    <w:rsid w:val="00375B0A"/>
    <w:rsid w:val="0038102A"/>
    <w:rsid w:val="0038429E"/>
    <w:rsid w:val="003852C1"/>
    <w:rsid w:val="00391D61"/>
    <w:rsid w:val="00393134"/>
    <w:rsid w:val="00395BAA"/>
    <w:rsid w:val="003A0758"/>
    <w:rsid w:val="003A1B8E"/>
    <w:rsid w:val="003A1DBE"/>
    <w:rsid w:val="003B017A"/>
    <w:rsid w:val="003B3984"/>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2835"/>
    <w:rsid w:val="003E61F6"/>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06C6"/>
    <w:rsid w:val="004216E0"/>
    <w:rsid w:val="0042193D"/>
    <w:rsid w:val="0042475C"/>
    <w:rsid w:val="00425508"/>
    <w:rsid w:val="004341AB"/>
    <w:rsid w:val="00434861"/>
    <w:rsid w:val="00435862"/>
    <w:rsid w:val="0043678E"/>
    <w:rsid w:val="004377F1"/>
    <w:rsid w:val="00437D02"/>
    <w:rsid w:val="00440B98"/>
    <w:rsid w:val="004428EA"/>
    <w:rsid w:val="004444F8"/>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0666"/>
    <w:rsid w:val="00482C7E"/>
    <w:rsid w:val="004841F0"/>
    <w:rsid w:val="00490CF7"/>
    <w:rsid w:val="00490EDF"/>
    <w:rsid w:val="00491596"/>
    <w:rsid w:val="00496D50"/>
    <w:rsid w:val="00497C62"/>
    <w:rsid w:val="004A3910"/>
    <w:rsid w:val="004A6EEC"/>
    <w:rsid w:val="004A7B2B"/>
    <w:rsid w:val="004B04CD"/>
    <w:rsid w:val="004B2822"/>
    <w:rsid w:val="004B2A12"/>
    <w:rsid w:val="004B5CF7"/>
    <w:rsid w:val="004B6D3C"/>
    <w:rsid w:val="004B7F70"/>
    <w:rsid w:val="004C422B"/>
    <w:rsid w:val="004C61E9"/>
    <w:rsid w:val="004C7083"/>
    <w:rsid w:val="004C7E4E"/>
    <w:rsid w:val="004D0790"/>
    <w:rsid w:val="004D45C7"/>
    <w:rsid w:val="004D4ED8"/>
    <w:rsid w:val="004D79A3"/>
    <w:rsid w:val="004E0912"/>
    <w:rsid w:val="004E161C"/>
    <w:rsid w:val="004E4EE0"/>
    <w:rsid w:val="004E51A5"/>
    <w:rsid w:val="004F412A"/>
    <w:rsid w:val="004F50C0"/>
    <w:rsid w:val="004F5CA8"/>
    <w:rsid w:val="004F601B"/>
    <w:rsid w:val="004F65FC"/>
    <w:rsid w:val="004F67FD"/>
    <w:rsid w:val="004F6B58"/>
    <w:rsid w:val="0050395F"/>
    <w:rsid w:val="00506677"/>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3CD9"/>
    <w:rsid w:val="00577F08"/>
    <w:rsid w:val="00580534"/>
    <w:rsid w:val="00581AB9"/>
    <w:rsid w:val="00582445"/>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599A"/>
    <w:rsid w:val="005C6C0D"/>
    <w:rsid w:val="005C7656"/>
    <w:rsid w:val="005C7B15"/>
    <w:rsid w:val="005D05A4"/>
    <w:rsid w:val="005D1CAE"/>
    <w:rsid w:val="005D242F"/>
    <w:rsid w:val="005D4A16"/>
    <w:rsid w:val="005D5380"/>
    <w:rsid w:val="005D5AB4"/>
    <w:rsid w:val="005D624B"/>
    <w:rsid w:val="005D6318"/>
    <w:rsid w:val="005E0980"/>
    <w:rsid w:val="005E1500"/>
    <w:rsid w:val="005E2376"/>
    <w:rsid w:val="005E495A"/>
    <w:rsid w:val="005E62F4"/>
    <w:rsid w:val="005E79F7"/>
    <w:rsid w:val="005E7E79"/>
    <w:rsid w:val="005F0AE3"/>
    <w:rsid w:val="005F16D2"/>
    <w:rsid w:val="005F18BD"/>
    <w:rsid w:val="005F7267"/>
    <w:rsid w:val="00601972"/>
    <w:rsid w:val="00604DA3"/>
    <w:rsid w:val="00605889"/>
    <w:rsid w:val="0060620B"/>
    <w:rsid w:val="006113A9"/>
    <w:rsid w:val="006123F0"/>
    <w:rsid w:val="00616F8C"/>
    <w:rsid w:val="006208D6"/>
    <w:rsid w:val="00621088"/>
    <w:rsid w:val="00624E3B"/>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3ABA"/>
    <w:rsid w:val="0066441E"/>
    <w:rsid w:val="00664F29"/>
    <w:rsid w:val="00667531"/>
    <w:rsid w:val="00670B1E"/>
    <w:rsid w:val="0067189D"/>
    <w:rsid w:val="00672253"/>
    <w:rsid w:val="006725D6"/>
    <w:rsid w:val="00673AC6"/>
    <w:rsid w:val="006767D7"/>
    <w:rsid w:val="00677AC9"/>
    <w:rsid w:val="00681310"/>
    <w:rsid w:val="00682DA3"/>
    <w:rsid w:val="006927A0"/>
    <w:rsid w:val="00692B88"/>
    <w:rsid w:val="00692DA8"/>
    <w:rsid w:val="006940F6"/>
    <w:rsid w:val="00694608"/>
    <w:rsid w:val="00695C4D"/>
    <w:rsid w:val="0069613D"/>
    <w:rsid w:val="006978CD"/>
    <w:rsid w:val="006A0C55"/>
    <w:rsid w:val="006A28C0"/>
    <w:rsid w:val="006A3145"/>
    <w:rsid w:val="006A6622"/>
    <w:rsid w:val="006A7C72"/>
    <w:rsid w:val="006B2B3F"/>
    <w:rsid w:val="006B3A7D"/>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2E45"/>
    <w:rsid w:val="006F7755"/>
    <w:rsid w:val="0070072F"/>
    <w:rsid w:val="007012B0"/>
    <w:rsid w:val="00706A1F"/>
    <w:rsid w:val="00706C81"/>
    <w:rsid w:val="00711EDB"/>
    <w:rsid w:val="0071508C"/>
    <w:rsid w:val="0071613C"/>
    <w:rsid w:val="007208B2"/>
    <w:rsid w:val="00720CA7"/>
    <w:rsid w:val="0072351C"/>
    <w:rsid w:val="0072357C"/>
    <w:rsid w:val="0072408B"/>
    <w:rsid w:val="007256DF"/>
    <w:rsid w:val="00726374"/>
    <w:rsid w:val="00727B08"/>
    <w:rsid w:val="00730418"/>
    <w:rsid w:val="007324EA"/>
    <w:rsid w:val="00732B0E"/>
    <w:rsid w:val="0073306A"/>
    <w:rsid w:val="007347B9"/>
    <w:rsid w:val="007361CE"/>
    <w:rsid w:val="00737415"/>
    <w:rsid w:val="00737FFD"/>
    <w:rsid w:val="007409D4"/>
    <w:rsid w:val="00741380"/>
    <w:rsid w:val="0074152E"/>
    <w:rsid w:val="00741FB2"/>
    <w:rsid w:val="007458E9"/>
    <w:rsid w:val="00750690"/>
    <w:rsid w:val="007523C4"/>
    <w:rsid w:val="00754A48"/>
    <w:rsid w:val="00756992"/>
    <w:rsid w:val="00757E8C"/>
    <w:rsid w:val="00760BD7"/>
    <w:rsid w:val="00760ECB"/>
    <w:rsid w:val="00761764"/>
    <w:rsid w:val="007671EC"/>
    <w:rsid w:val="00770F01"/>
    <w:rsid w:val="00771DA9"/>
    <w:rsid w:val="00776D54"/>
    <w:rsid w:val="00777E78"/>
    <w:rsid w:val="0078043A"/>
    <w:rsid w:val="0078048B"/>
    <w:rsid w:val="00781C11"/>
    <w:rsid w:val="007855C2"/>
    <w:rsid w:val="007909BF"/>
    <w:rsid w:val="007944D9"/>
    <w:rsid w:val="00794681"/>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D7BB7"/>
    <w:rsid w:val="007E04C6"/>
    <w:rsid w:val="007E0615"/>
    <w:rsid w:val="007E1B2B"/>
    <w:rsid w:val="007E751A"/>
    <w:rsid w:val="007E7614"/>
    <w:rsid w:val="007F0C2A"/>
    <w:rsid w:val="007F0CAD"/>
    <w:rsid w:val="007F1B2A"/>
    <w:rsid w:val="007F2947"/>
    <w:rsid w:val="007F6027"/>
    <w:rsid w:val="007F60DA"/>
    <w:rsid w:val="00802817"/>
    <w:rsid w:val="008059F7"/>
    <w:rsid w:val="008069D3"/>
    <w:rsid w:val="00810451"/>
    <w:rsid w:val="00817CEB"/>
    <w:rsid w:val="00824DEA"/>
    <w:rsid w:val="0082511D"/>
    <w:rsid w:val="00830167"/>
    <w:rsid w:val="00830780"/>
    <w:rsid w:val="00831BAB"/>
    <w:rsid w:val="00831D65"/>
    <w:rsid w:val="00831EAF"/>
    <w:rsid w:val="008327FF"/>
    <w:rsid w:val="0083418E"/>
    <w:rsid w:val="00834BED"/>
    <w:rsid w:val="00835080"/>
    <w:rsid w:val="00840B22"/>
    <w:rsid w:val="00841287"/>
    <w:rsid w:val="00841879"/>
    <w:rsid w:val="008437E6"/>
    <w:rsid w:val="00843850"/>
    <w:rsid w:val="00843D17"/>
    <w:rsid w:val="0084642F"/>
    <w:rsid w:val="008470D1"/>
    <w:rsid w:val="008507E9"/>
    <w:rsid w:val="00855B27"/>
    <w:rsid w:val="008561B4"/>
    <w:rsid w:val="00861E30"/>
    <w:rsid w:val="00864049"/>
    <w:rsid w:val="00865078"/>
    <w:rsid w:val="0087172D"/>
    <w:rsid w:val="00871C57"/>
    <w:rsid w:val="00871FC3"/>
    <w:rsid w:val="008739C9"/>
    <w:rsid w:val="00873EA7"/>
    <w:rsid w:val="0087563A"/>
    <w:rsid w:val="008773C5"/>
    <w:rsid w:val="0088211C"/>
    <w:rsid w:val="00882549"/>
    <w:rsid w:val="0088332B"/>
    <w:rsid w:val="00884996"/>
    <w:rsid w:val="00885B7D"/>
    <w:rsid w:val="00887231"/>
    <w:rsid w:val="00887686"/>
    <w:rsid w:val="008914EF"/>
    <w:rsid w:val="00891CD0"/>
    <w:rsid w:val="008921D5"/>
    <w:rsid w:val="00892D79"/>
    <w:rsid w:val="0089372C"/>
    <w:rsid w:val="00895458"/>
    <w:rsid w:val="00897C79"/>
    <w:rsid w:val="008A0983"/>
    <w:rsid w:val="008A0EE5"/>
    <w:rsid w:val="008A29AA"/>
    <w:rsid w:val="008A414C"/>
    <w:rsid w:val="008A7EE2"/>
    <w:rsid w:val="008B46CC"/>
    <w:rsid w:val="008B55FD"/>
    <w:rsid w:val="008B6BF1"/>
    <w:rsid w:val="008B71F9"/>
    <w:rsid w:val="008C0371"/>
    <w:rsid w:val="008C2317"/>
    <w:rsid w:val="008C3A7A"/>
    <w:rsid w:val="008C50E7"/>
    <w:rsid w:val="008D0F01"/>
    <w:rsid w:val="008D1E95"/>
    <w:rsid w:val="008D4C40"/>
    <w:rsid w:val="008D59C9"/>
    <w:rsid w:val="008D7813"/>
    <w:rsid w:val="008E16F1"/>
    <w:rsid w:val="008E26EA"/>
    <w:rsid w:val="008E3590"/>
    <w:rsid w:val="008E416F"/>
    <w:rsid w:val="008E4FBE"/>
    <w:rsid w:val="008E4FE2"/>
    <w:rsid w:val="008F2038"/>
    <w:rsid w:val="008F3BCA"/>
    <w:rsid w:val="0090384C"/>
    <w:rsid w:val="00903BD1"/>
    <w:rsid w:val="0090601C"/>
    <w:rsid w:val="00910A7E"/>
    <w:rsid w:val="00913866"/>
    <w:rsid w:val="0091391B"/>
    <w:rsid w:val="00913ABA"/>
    <w:rsid w:val="009150C8"/>
    <w:rsid w:val="00915DF6"/>
    <w:rsid w:val="00920AE8"/>
    <w:rsid w:val="0092470E"/>
    <w:rsid w:val="00925B56"/>
    <w:rsid w:val="00925DCE"/>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5D6"/>
    <w:rsid w:val="00972808"/>
    <w:rsid w:val="00982DD1"/>
    <w:rsid w:val="0098571E"/>
    <w:rsid w:val="00986F49"/>
    <w:rsid w:val="00991C50"/>
    <w:rsid w:val="00994FBF"/>
    <w:rsid w:val="00997972"/>
    <w:rsid w:val="009A0956"/>
    <w:rsid w:val="009A2C67"/>
    <w:rsid w:val="009A3686"/>
    <w:rsid w:val="009A42FB"/>
    <w:rsid w:val="009A4DF5"/>
    <w:rsid w:val="009A5FB1"/>
    <w:rsid w:val="009A668A"/>
    <w:rsid w:val="009B2950"/>
    <w:rsid w:val="009B4103"/>
    <w:rsid w:val="009B710F"/>
    <w:rsid w:val="009C0A7D"/>
    <w:rsid w:val="009C0FA3"/>
    <w:rsid w:val="009C1465"/>
    <w:rsid w:val="009C35FA"/>
    <w:rsid w:val="009C5247"/>
    <w:rsid w:val="009C5D56"/>
    <w:rsid w:val="009C6EEE"/>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090E"/>
    <w:rsid w:val="00A049A0"/>
    <w:rsid w:val="00A1027B"/>
    <w:rsid w:val="00A10512"/>
    <w:rsid w:val="00A12DB5"/>
    <w:rsid w:val="00A13077"/>
    <w:rsid w:val="00A13169"/>
    <w:rsid w:val="00A16777"/>
    <w:rsid w:val="00A16D39"/>
    <w:rsid w:val="00A25385"/>
    <w:rsid w:val="00A25D04"/>
    <w:rsid w:val="00A263F0"/>
    <w:rsid w:val="00A26F24"/>
    <w:rsid w:val="00A33D2F"/>
    <w:rsid w:val="00A3477F"/>
    <w:rsid w:val="00A35234"/>
    <w:rsid w:val="00A35CB4"/>
    <w:rsid w:val="00A37C9E"/>
    <w:rsid w:val="00A4044D"/>
    <w:rsid w:val="00A4367C"/>
    <w:rsid w:val="00A45CC9"/>
    <w:rsid w:val="00A462E9"/>
    <w:rsid w:val="00A46482"/>
    <w:rsid w:val="00A47163"/>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0F30"/>
    <w:rsid w:val="00AA1D65"/>
    <w:rsid w:val="00AA2ACC"/>
    <w:rsid w:val="00AA3DD2"/>
    <w:rsid w:val="00AA41F8"/>
    <w:rsid w:val="00AA444E"/>
    <w:rsid w:val="00AA4C35"/>
    <w:rsid w:val="00AA575F"/>
    <w:rsid w:val="00AA6FB0"/>
    <w:rsid w:val="00AB0145"/>
    <w:rsid w:val="00AB0C7F"/>
    <w:rsid w:val="00AB1899"/>
    <w:rsid w:val="00AB24F3"/>
    <w:rsid w:val="00AB458C"/>
    <w:rsid w:val="00AB7878"/>
    <w:rsid w:val="00AC04A2"/>
    <w:rsid w:val="00AC18F1"/>
    <w:rsid w:val="00AC1948"/>
    <w:rsid w:val="00AC2FEB"/>
    <w:rsid w:val="00AC4035"/>
    <w:rsid w:val="00AC4FDA"/>
    <w:rsid w:val="00AC5950"/>
    <w:rsid w:val="00AC6EE2"/>
    <w:rsid w:val="00AC702A"/>
    <w:rsid w:val="00AD0821"/>
    <w:rsid w:val="00AD0A4E"/>
    <w:rsid w:val="00AD0E5E"/>
    <w:rsid w:val="00AD3A37"/>
    <w:rsid w:val="00AE1EBD"/>
    <w:rsid w:val="00AE2247"/>
    <w:rsid w:val="00AE2E57"/>
    <w:rsid w:val="00AE63B9"/>
    <w:rsid w:val="00AF0A05"/>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25D6D"/>
    <w:rsid w:val="00B263AB"/>
    <w:rsid w:val="00B26F02"/>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6787"/>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1098"/>
    <w:rsid w:val="00BC37A8"/>
    <w:rsid w:val="00BC4D2C"/>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1F79"/>
    <w:rsid w:val="00C1481C"/>
    <w:rsid w:val="00C2029F"/>
    <w:rsid w:val="00C20F17"/>
    <w:rsid w:val="00C222D4"/>
    <w:rsid w:val="00C22A46"/>
    <w:rsid w:val="00C24EF3"/>
    <w:rsid w:val="00C26C45"/>
    <w:rsid w:val="00C3459B"/>
    <w:rsid w:val="00C372C7"/>
    <w:rsid w:val="00C42DFB"/>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08B"/>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D2A"/>
    <w:rsid w:val="00CD1CC7"/>
    <w:rsid w:val="00CD1E84"/>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5C1F"/>
    <w:rsid w:val="00D060BF"/>
    <w:rsid w:val="00D10DE2"/>
    <w:rsid w:val="00D11FA7"/>
    <w:rsid w:val="00D12020"/>
    <w:rsid w:val="00D13205"/>
    <w:rsid w:val="00D2047E"/>
    <w:rsid w:val="00D211D5"/>
    <w:rsid w:val="00D22DD8"/>
    <w:rsid w:val="00D24F19"/>
    <w:rsid w:val="00D266B0"/>
    <w:rsid w:val="00D30748"/>
    <w:rsid w:val="00D30A8E"/>
    <w:rsid w:val="00D3212E"/>
    <w:rsid w:val="00D34974"/>
    <w:rsid w:val="00D35A62"/>
    <w:rsid w:val="00D35C3E"/>
    <w:rsid w:val="00D37FAC"/>
    <w:rsid w:val="00D431D0"/>
    <w:rsid w:val="00D46166"/>
    <w:rsid w:val="00D47C69"/>
    <w:rsid w:val="00D52ABC"/>
    <w:rsid w:val="00D5697C"/>
    <w:rsid w:val="00D62FE8"/>
    <w:rsid w:val="00D667C2"/>
    <w:rsid w:val="00D706D6"/>
    <w:rsid w:val="00D76B45"/>
    <w:rsid w:val="00D8077E"/>
    <w:rsid w:val="00D83715"/>
    <w:rsid w:val="00D83DCE"/>
    <w:rsid w:val="00D84C86"/>
    <w:rsid w:val="00D85976"/>
    <w:rsid w:val="00D86892"/>
    <w:rsid w:val="00D909EB"/>
    <w:rsid w:val="00D90D6B"/>
    <w:rsid w:val="00D93ED6"/>
    <w:rsid w:val="00D970DE"/>
    <w:rsid w:val="00DA0B36"/>
    <w:rsid w:val="00DA315C"/>
    <w:rsid w:val="00DA370B"/>
    <w:rsid w:val="00DA44B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0BA4"/>
    <w:rsid w:val="00DE694E"/>
    <w:rsid w:val="00DF0755"/>
    <w:rsid w:val="00DF2331"/>
    <w:rsid w:val="00DF4FFF"/>
    <w:rsid w:val="00DF5631"/>
    <w:rsid w:val="00DF6639"/>
    <w:rsid w:val="00DF7498"/>
    <w:rsid w:val="00DF7522"/>
    <w:rsid w:val="00E01FD6"/>
    <w:rsid w:val="00E02DA7"/>
    <w:rsid w:val="00E0456D"/>
    <w:rsid w:val="00E12CE4"/>
    <w:rsid w:val="00E12DCB"/>
    <w:rsid w:val="00E15247"/>
    <w:rsid w:val="00E207C2"/>
    <w:rsid w:val="00E210CD"/>
    <w:rsid w:val="00E236C2"/>
    <w:rsid w:val="00E247DB"/>
    <w:rsid w:val="00E25D8E"/>
    <w:rsid w:val="00E25DF6"/>
    <w:rsid w:val="00E260F9"/>
    <w:rsid w:val="00E27DFB"/>
    <w:rsid w:val="00E32A90"/>
    <w:rsid w:val="00E33527"/>
    <w:rsid w:val="00E353FA"/>
    <w:rsid w:val="00E371A2"/>
    <w:rsid w:val="00E419C1"/>
    <w:rsid w:val="00E4238C"/>
    <w:rsid w:val="00E42F21"/>
    <w:rsid w:val="00E43F32"/>
    <w:rsid w:val="00E44961"/>
    <w:rsid w:val="00E46F37"/>
    <w:rsid w:val="00E4772D"/>
    <w:rsid w:val="00E5104D"/>
    <w:rsid w:val="00E5382C"/>
    <w:rsid w:val="00E53991"/>
    <w:rsid w:val="00E547F7"/>
    <w:rsid w:val="00E54C4B"/>
    <w:rsid w:val="00E57D17"/>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5368"/>
    <w:rsid w:val="00F57F74"/>
    <w:rsid w:val="00F605B6"/>
    <w:rsid w:val="00F6206B"/>
    <w:rsid w:val="00F657A8"/>
    <w:rsid w:val="00F71206"/>
    <w:rsid w:val="00F71FB7"/>
    <w:rsid w:val="00F72B51"/>
    <w:rsid w:val="00F7525F"/>
    <w:rsid w:val="00F8079B"/>
    <w:rsid w:val="00F80F29"/>
    <w:rsid w:val="00F8399A"/>
    <w:rsid w:val="00F923C5"/>
    <w:rsid w:val="00F93065"/>
    <w:rsid w:val="00F93DB3"/>
    <w:rsid w:val="00F96279"/>
    <w:rsid w:val="00F968EE"/>
    <w:rsid w:val="00F9723B"/>
    <w:rsid w:val="00FA0A20"/>
    <w:rsid w:val="00FA19B2"/>
    <w:rsid w:val="00FA7542"/>
    <w:rsid w:val="00FA75B7"/>
    <w:rsid w:val="00FB1A11"/>
    <w:rsid w:val="00FB330E"/>
    <w:rsid w:val="00FB38CE"/>
    <w:rsid w:val="00FB55E1"/>
    <w:rsid w:val="00FB5C7B"/>
    <w:rsid w:val="00FB7341"/>
    <w:rsid w:val="00FC043A"/>
    <w:rsid w:val="00FC4B1B"/>
    <w:rsid w:val="00FD2295"/>
    <w:rsid w:val="00FD2924"/>
    <w:rsid w:val="00FD4DEC"/>
    <w:rsid w:val="00FD5135"/>
    <w:rsid w:val="00FD5E44"/>
    <w:rsid w:val="00FD6188"/>
    <w:rsid w:val="00FD6C59"/>
    <w:rsid w:val="00FD6EE5"/>
    <w:rsid w:val="00FD7A01"/>
    <w:rsid w:val="00FE0CC4"/>
    <w:rsid w:val="00FE0EE6"/>
    <w:rsid w:val="00FE17CC"/>
    <w:rsid w:val="00FE4C9A"/>
    <w:rsid w:val="00FF0523"/>
    <w:rsid w:val="00FF0C2F"/>
    <w:rsid w:val="00FF0D0E"/>
    <w:rsid w:val="00FF52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paragraph" w:styleId="berschrift2">
    <w:name w:val="heading 2"/>
    <w:basedOn w:val="Standard"/>
    <w:next w:val="Standard"/>
    <w:link w:val="berschrift2Zchn"/>
    <w:uiPriority w:val="9"/>
    <w:unhideWhenUsed/>
    <w:qFormat/>
    <w:rsid w:val="003E61F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berschrift2Zchn">
    <w:name w:val="Überschrift 2 Zchn"/>
    <w:basedOn w:val="Absatz-Standardschriftart"/>
    <w:link w:val="berschrift2"/>
    <w:uiPriority w:val="9"/>
    <w:rsid w:val="003E61F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5026467">
      <w:bodyDiv w:val="1"/>
      <w:marLeft w:val="0"/>
      <w:marRight w:val="0"/>
      <w:marTop w:val="0"/>
      <w:marBottom w:val="0"/>
      <w:divBdr>
        <w:top w:val="none" w:sz="0" w:space="0" w:color="auto"/>
        <w:left w:val="none" w:sz="0" w:space="0" w:color="auto"/>
        <w:bottom w:val="none" w:sz="0" w:space="0" w:color="auto"/>
        <w:right w:val="none" w:sz="0" w:space="0" w:color="auto"/>
      </w:divBdr>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922938">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www.amazone.de/icetiger"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850</Words>
  <Characters>4893</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2021-05-26T18:36:00Z</dcterms:created>
  <dcterms:modified xsi:type="dcterms:W3CDTF">2021-07-14T08:02:00Z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