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B142D82" w14:textId="01D5235B" w:rsidR="00755ACB" w:rsidRPr="00987378" w:rsidRDefault="00987378" w:rsidP="00987378">
      <w:pPr>
        <w:spacing w:after="120" w:line="360" w:lineRule="auto"/>
        <w:ind w:left="567" w:right="1695"/>
        <w:rPr>
          <w:rFonts w:ascii="Arial" w:hAnsi="Arial" w:cs="Arial"/>
          <w:b/>
          <w:bCs/>
          <w:sz w:val="28"/>
          <w:szCs w:val="28"/>
          <w:lang w:val="ru-RU"/>
        </w:rPr>
      </w:pPr>
      <w:r w:rsidRPr="00987378">
        <w:rPr>
          <w:rFonts w:ascii="Arial" w:hAnsi="Arial" w:cs="Arial"/>
          <w:b/>
          <w:bCs/>
          <w:sz w:val="28"/>
          <w:szCs w:val="28"/>
          <w:lang w:val="ru-RU"/>
        </w:rPr>
        <w:t>Диск X-Cutter для очень поверхностной обработки почвы</w:t>
      </w:r>
    </w:p>
    <w:p w14:paraId="41F9F139" w14:textId="77777777" w:rsidR="00987378" w:rsidRPr="00987378" w:rsidRDefault="00987378" w:rsidP="00987378">
      <w:pPr>
        <w:spacing w:line="360" w:lineRule="auto"/>
        <w:ind w:left="567" w:right="1695"/>
        <w:rPr>
          <w:rFonts w:ascii="Arial" w:hAnsi="Arial" w:cs="Arial"/>
          <w:b/>
          <w:bCs/>
          <w:lang w:val="ru-RU"/>
        </w:rPr>
      </w:pPr>
      <w:r w:rsidRPr="00987378">
        <w:rPr>
          <w:rFonts w:ascii="Arial" w:hAnsi="Arial" w:cs="Arial"/>
          <w:b/>
          <w:bCs/>
          <w:lang w:val="ru-RU"/>
        </w:rPr>
        <w:t>Максимальная режущая способность и интенсивность смешивания с компактной дисковой бороной Catros</w:t>
      </w:r>
      <w:bookmarkStart w:id="0" w:name="_GoBack"/>
      <w:bookmarkEnd w:id="0"/>
    </w:p>
    <w:p w14:paraId="77523A59" w14:textId="77777777" w:rsidR="00070765" w:rsidRPr="00035690" w:rsidRDefault="00070765" w:rsidP="00330541">
      <w:pPr>
        <w:spacing w:line="360" w:lineRule="auto"/>
        <w:ind w:left="567" w:right="1695"/>
        <w:rPr>
          <w:rFonts w:ascii="Arial" w:hAnsi="Arial" w:cs="Arial"/>
          <w:lang w:val="ru-RU"/>
        </w:rPr>
      </w:pPr>
    </w:p>
    <w:p w14:paraId="4F4D38A6" w14:textId="164ED22D" w:rsidR="00987378" w:rsidRDefault="00987378" w:rsidP="00987378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987378">
        <w:rPr>
          <w:rFonts w:ascii="Arial" w:eastAsia="Arial" w:hAnsi="Arial" w:cs="Arial"/>
          <w:lang w:val="ru-RU"/>
        </w:rPr>
        <w:t>AMAZONE расширяет возможности выбора инструментов для компактной дисковой бороны Catros и представляет новый диск X-Cutter. Специальный диск с волнистым профилем используется для очень поверхностной обработки почвы. Новый диск X-Cutter обладает диаметром 480 мм для высокой окружной скорости и оптимально работает на глубине от 2 до 8 см. Благодаря специальному волнистому профилю диски уже при очень малой глубине обеспечивают сплошную обработку по всей ширине захвата. Особая форма диска обеспечивает сплошной, интенсивный срез и убеждает высокой, приповерхностной интенсивностью смешивания для ускорения минерализации. Это создает оптимальные условия для последующей культуры. Диск X-Cutter отличается также легкостью хода.</w:t>
      </w:r>
    </w:p>
    <w:p w14:paraId="55F4A485" w14:textId="77777777" w:rsidR="00987378" w:rsidRPr="00987378" w:rsidRDefault="00987378" w:rsidP="00987378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60831A29" w14:textId="77777777" w:rsidR="00987378" w:rsidRPr="00987378" w:rsidRDefault="00987378" w:rsidP="00987378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ru-RU"/>
        </w:rPr>
      </w:pPr>
      <w:r w:rsidRPr="00987378">
        <w:rPr>
          <w:rFonts w:ascii="Arial" w:eastAsia="Arial" w:hAnsi="Arial" w:cs="Arial"/>
          <w:b/>
          <w:bCs/>
          <w:lang w:val="ru-RU"/>
        </w:rPr>
        <w:t>Оптимально проводить поверхностное измельчение и смешивание</w:t>
      </w:r>
    </w:p>
    <w:p w14:paraId="208F7947" w14:textId="77777777" w:rsidR="00987378" w:rsidRPr="00987378" w:rsidRDefault="00987378" w:rsidP="00987378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987378">
        <w:rPr>
          <w:rFonts w:ascii="Arial" w:eastAsia="Arial" w:hAnsi="Arial" w:cs="Arial"/>
          <w:lang w:val="ru-RU"/>
        </w:rPr>
        <w:t xml:space="preserve">Очень поверхностная обработка почвы играет все большую роль при бережном использовании почвенной влаги. В особенности в жаркие и засушливые летние периоды неглубокая обработка способствует существенному снижению испарения ценной почвенной влаги. Значительно уменьшается движение почвы, по сравнению с другими дисками, которые выполняют сплошную обработку на большей глубине. </w:t>
      </w:r>
    </w:p>
    <w:p w14:paraId="3B2C5F3A" w14:textId="68E1B5E7" w:rsidR="00987378" w:rsidRPr="00987378" w:rsidRDefault="00987378" w:rsidP="00987378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987378">
        <w:rPr>
          <w:rFonts w:ascii="Arial" w:eastAsia="Arial" w:hAnsi="Arial" w:cs="Arial"/>
          <w:lang w:val="ru-RU"/>
        </w:rPr>
        <w:t>К тому же, растут требования в области гигиены поля. После уборки урожая нужно проводить очень поверхностную обработку почвы, чтобы падалица зерновых, рапса, семена сорняков не зарывались слишком глубоко, а располагались на участках с очень поверхностной обработкой. Так для семян создаются очень хорошие условия прорастания. Со второй обработкой нежелательные растения механически устраняются для формирования чистого поля для последующей культуры.</w:t>
      </w:r>
    </w:p>
    <w:p w14:paraId="304E0405" w14:textId="360C498B" w:rsidR="00987378" w:rsidRPr="00987378" w:rsidRDefault="00987378" w:rsidP="00987378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987378">
        <w:rPr>
          <w:rFonts w:ascii="Arial" w:eastAsia="Arial" w:hAnsi="Arial" w:cs="Arial"/>
          <w:lang w:val="ru-RU"/>
        </w:rPr>
        <w:lastRenderedPageBreak/>
        <w:t>На высоких посевах промежуточных культур диск X-Cutter также обеспечивает сплошной срез. Оптимальное измельчение на небольшой глубине в сочетании с интенсивно действующими микроорганизмами на поверхности почвы способствует скорой минерализации в посевах промежуточных культур.</w:t>
      </w:r>
    </w:p>
    <w:p w14:paraId="3BFD0663" w14:textId="25585FD4" w:rsidR="00987378" w:rsidRDefault="00987378" w:rsidP="00987378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987378">
        <w:rPr>
          <w:rFonts w:ascii="Arial" w:eastAsia="Arial" w:hAnsi="Arial" w:cs="Arial"/>
          <w:lang w:val="ru-RU"/>
        </w:rPr>
        <w:t>Новый специальный инструмент предлагается в виде опции при новых заказах или для дооснащения различных моделей компактных дисковых борон Catros+ и Catros</w:t>
      </w:r>
      <w:r w:rsidRPr="00987378">
        <w:rPr>
          <w:rFonts w:ascii="Arial" w:eastAsia="Arial" w:hAnsi="Arial" w:cs="Arial"/>
          <w:vertAlign w:val="superscript"/>
          <w:lang w:val="ru-RU"/>
        </w:rPr>
        <w:t>XL</w:t>
      </w:r>
      <w:r w:rsidRPr="00987378">
        <w:rPr>
          <w:rFonts w:ascii="Arial" w:eastAsia="Arial" w:hAnsi="Arial" w:cs="Arial"/>
          <w:lang w:val="ru-RU"/>
        </w:rPr>
        <w:t>.</w:t>
      </w:r>
    </w:p>
    <w:p w14:paraId="4A6115DE" w14:textId="77777777" w:rsidR="00987378" w:rsidRPr="00987378" w:rsidRDefault="00987378" w:rsidP="00987378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74EAE43F" w14:textId="77777777" w:rsidR="00987378" w:rsidRPr="00987378" w:rsidRDefault="00987378" w:rsidP="00987378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ru-RU"/>
        </w:rPr>
      </w:pPr>
      <w:r w:rsidRPr="00987378">
        <w:rPr>
          <w:rFonts w:ascii="Arial" w:eastAsia="Arial" w:hAnsi="Arial" w:cs="Arial"/>
          <w:b/>
          <w:bCs/>
          <w:lang w:val="ru-RU"/>
        </w:rPr>
        <w:t>Оптимально в комбинации с ножевым катком</w:t>
      </w:r>
    </w:p>
    <w:p w14:paraId="0F79A252" w14:textId="336E14CF" w:rsidR="00987378" w:rsidRDefault="00987378" w:rsidP="00F25A22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987378">
        <w:rPr>
          <w:rFonts w:ascii="Arial" w:eastAsia="Arial" w:hAnsi="Arial" w:cs="Arial"/>
          <w:lang w:val="ru-RU"/>
        </w:rPr>
        <w:t>AMAZONE вводит в программу также новый передний ножевой каток. Комбинация из Catros с дисками X-Cutter и ножевого катка позволяет достичь даже многомерной картины среза и, тем самым, повысить интенсивность измельчения стерни, соломы и промежуточных культур в продольном и поперечном направлении. Это стимулирует процесс минерализации и снижает вероятность передачи заболеваний последующей культуре.</w:t>
      </w:r>
    </w:p>
    <w:p w14:paraId="212125BD" w14:textId="0FB183A7" w:rsidR="00F25A22" w:rsidRDefault="00F25A22" w:rsidP="00F25A22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281455CB" w14:textId="77777777" w:rsidR="00F25A22" w:rsidRPr="00F25A22" w:rsidRDefault="00F25A22" w:rsidP="00F25A22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7A997473" w14:textId="77777777" w:rsidR="00987378" w:rsidRPr="00035690" w:rsidRDefault="00987378" w:rsidP="00070765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546B8B91" w14:textId="38A63E43" w:rsidR="00070765" w:rsidRDefault="00755ACB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5CAF53D9" wp14:editId="0FF52779">
            <wp:extent cx="3445200" cy="2880000"/>
            <wp:effectExtent l="0" t="0" r="0" b="3175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rafik 6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452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A02E13" w14:textId="77777777" w:rsidR="00987378" w:rsidRPr="00987378" w:rsidRDefault="00987378" w:rsidP="00987378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987378">
        <w:rPr>
          <w:rFonts w:ascii="Arial" w:eastAsia="Arial" w:hAnsi="Arial" w:cs="Arial"/>
          <w:lang w:val="ru-RU"/>
        </w:rPr>
        <w:t>Диск X-Cutter выполняет сплошную обработку на небольшой глубине благодаря специальному волнистому профилю</w:t>
      </w:r>
    </w:p>
    <w:p w14:paraId="14803D4B" w14:textId="491B6C9E" w:rsidR="00070765" w:rsidRDefault="00070765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C22D36C" w14:textId="77777777" w:rsidR="00987378" w:rsidRDefault="00987378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EC97BFC" w14:textId="59F870A7" w:rsidR="00755ACB" w:rsidRDefault="00755ACB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1FD29AAA" wp14:editId="69B82F38">
            <wp:extent cx="4053600" cy="2880000"/>
            <wp:effectExtent l="0" t="0" r="0" b="3175"/>
            <wp:docPr id="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Grafik 8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303927" w14:textId="77777777" w:rsidR="00987378" w:rsidRPr="00987378" w:rsidRDefault="00987378" w:rsidP="00987378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987378">
        <w:rPr>
          <w:rFonts w:ascii="Arial" w:eastAsia="Arial" w:hAnsi="Arial" w:cs="Arial"/>
          <w:lang w:val="ru-RU"/>
        </w:rPr>
        <w:t>Оснащение сеялкой GreenDrill 200 для одновременного посева промежуточных культур</w:t>
      </w:r>
    </w:p>
    <w:p w14:paraId="2B06936E" w14:textId="4C320C1B" w:rsidR="00755ACB" w:rsidRDefault="00755ACB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707531B" w14:textId="2F0C10D8" w:rsidR="00755ACB" w:rsidRDefault="00755ACB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CEF06BB" w14:textId="3A19BA61" w:rsidR="00755ACB" w:rsidRDefault="00755ACB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46A1E733" wp14:editId="13AEF5D5">
            <wp:extent cx="4053600" cy="2880000"/>
            <wp:effectExtent l="0" t="0" r="0" b="3175"/>
            <wp:docPr id="18" name="Grafi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Grafik 18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C3EBCD" w14:textId="02275EB3" w:rsidR="00987378" w:rsidRPr="00987378" w:rsidRDefault="00987378" w:rsidP="00987378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987378">
        <w:rPr>
          <w:rFonts w:ascii="Arial" w:eastAsia="Arial" w:hAnsi="Arial" w:cs="Arial"/>
          <w:lang w:val="ru-RU"/>
        </w:rPr>
        <w:t>Диск X-Cutter способствует формированию высокой доли мелкозема. При одновременном посеве промежуточных культур это создает оптимальные условия прорастания.</w:t>
      </w:r>
    </w:p>
    <w:p w14:paraId="5FA1D9BC" w14:textId="59E37785" w:rsidR="00755ACB" w:rsidRPr="00035690" w:rsidRDefault="00755ACB" w:rsidP="00070765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066D039C" w14:textId="77777777" w:rsidR="002054FD" w:rsidRPr="00035690" w:rsidRDefault="002054FD" w:rsidP="00070765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</w:p>
    <w:p w14:paraId="153F0AA1" w14:textId="454D5814" w:rsidR="002054FD" w:rsidRPr="002054FD" w:rsidRDefault="002054FD" w:rsidP="002054FD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2054FD">
        <w:rPr>
          <w:rFonts w:ascii="Arial" w:eastAsia="Arial" w:hAnsi="Arial" w:cs="Arial"/>
          <w:lang w:val="ru-RU"/>
        </w:rPr>
        <w:t>Видео работы Catros</w:t>
      </w:r>
      <w:r w:rsidRPr="00035690">
        <w:rPr>
          <w:rFonts w:ascii="Arial" w:eastAsia="Arial" w:hAnsi="Arial" w:cs="Arial"/>
          <w:vertAlign w:val="superscript"/>
          <w:lang w:val="ru-RU"/>
        </w:rPr>
        <w:t>XL</w:t>
      </w:r>
      <w:r w:rsidRPr="002054FD">
        <w:rPr>
          <w:rFonts w:ascii="Arial" w:eastAsia="Arial" w:hAnsi="Arial" w:cs="Arial"/>
          <w:lang w:val="ru-RU"/>
        </w:rPr>
        <w:t xml:space="preserve"> 3003 с диском X-Cutter:</w:t>
      </w:r>
    </w:p>
    <w:p w14:paraId="476C37A1" w14:textId="77777777" w:rsidR="002054FD" w:rsidRPr="00035690" w:rsidRDefault="002054FD" w:rsidP="002054FD">
      <w:pPr>
        <w:spacing w:after="120" w:line="360" w:lineRule="auto"/>
        <w:ind w:left="567" w:right="1695"/>
        <w:rPr>
          <w:rFonts w:ascii="Arial" w:eastAsia="Arial" w:hAnsi="Arial" w:cs="Arial"/>
          <w:b/>
          <w:bCs/>
          <w:lang w:val="ru-RU"/>
        </w:rPr>
      </w:pPr>
      <w:r w:rsidRPr="005E6123">
        <w:rPr>
          <w:rFonts w:ascii="Arial" w:eastAsia="Arial" w:hAnsi="Arial" w:cs="Arial"/>
          <w:b/>
          <w:bCs/>
        </w:rPr>
        <w:t>www</w:t>
      </w:r>
      <w:r w:rsidRPr="00035690">
        <w:rPr>
          <w:rFonts w:ascii="Arial" w:eastAsia="Arial" w:hAnsi="Arial" w:cs="Arial"/>
          <w:b/>
          <w:bCs/>
          <w:lang w:val="ru-RU"/>
        </w:rPr>
        <w:t>.</w:t>
      </w:r>
      <w:r w:rsidRPr="005E6123">
        <w:rPr>
          <w:rFonts w:ascii="Arial" w:eastAsia="Arial" w:hAnsi="Arial" w:cs="Arial"/>
          <w:b/>
          <w:bCs/>
        </w:rPr>
        <w:t>amazone</w:t>
      </w:r>
      <w:r w:rsidRPr="00035690">
        <w:rPr>
          <w:rFonts w:ascii="Arial" w:eastAsia="Arial" w:hAnsi="Arial" w:cs="Arial"/>
          <w:b/>
          <w:bCs/>
          <w:lang w:val="ru-RU"/>
        </w:rPr>
        <w:t>.</w:t>
      </w:r>
      <w:r w:rsidRPr="005E6123">
        <w:rPr>
          <w:rFonts w:ascii="Arial" w:eastAsia="Arial" w:hAnsi="Arial" w:cs="Arial"/>
          <w:b/>
          <w:bCs/>
        </w:rPr>
        <w:t>net</w:t>
      </w:r>
      <w:r w:rsidRPr="00035690">
        <w:rPr>
          <w:rFonts w:ascii="Arial" w:eastAsia="Arial" w:hAnsi="Arial" w:cs="Arial"/>
          <w:b/>
          <w:bCs/>
          <w:lang w:val="ru-RU"/>
        </w:rPr>
        <w:t>/</w:t>
      </w:r>
      <w:r w:rsidRPr="005E6123">
        <w:rPr>
          <w:rFonts w:ascii="Arial" w:eastAsia="Arial" w:hAnsi="Arial" w:cs="Arial"/>
          <w:b/>
          <w:bCs/>
        </w:rPr>
        <w:t>yt</w:t>
      </w:r>
      <w:r w:rsidRPr="00035690">
        <w:rPr>
          <w:rFonts w:ascii="Arial" w:eastAsia="Arial" w:hAnsi="Arial" w:cs="Arial"/>
          <w:b/>
          <w:bCs/>
          <w:lang w:val="ru-RU"/>
        </w:rPr>
        <w:t>-</w:t>
      </w:r>
      <w:r w:rsidRPr="005E6123">
        <w:rPr>
          <w:rFonts w:ascii="Arial" w:eastAsia="Arial" w:hAnsi="Arial" w:cs="Arial"/>
          <w:b/>
          <w:bCs/>
        </w:rPr>
        <w:t>catrosxl</w:t>
      </w:r>
      <w:r w:rsidRPr="00035690">
        <w:rPr>
          <w:rFonts w:ascii="Arial" w:eastAsia="Arial" w:hAnsi="Arial" w:cs="Arial"/>
          <w:b/>
          <w:bCs/>
          <w:lang w:val="ru-RU"/>
        </w:rPr>
        <w:t>3003-</w:t>
      </w:r>
      <w:r w:rsidRPr="005E6123">
        <w:rPr>
          <w:rFonts w:ascii="Arial" w:eastAsia="Arial" w:hAnsi="Arial" w:cs="Arial"/>
          <w:b/>
          <w:bCs/>
        </w:rPr>
        <w:t>x</w:t>
      </w:r>
      <w:r w:rsidRPr="00035690">
        <w:rPr>
          <w:rFonts w:ascii="Arial" w:eastAsia="Arial" w:hAnsi="Arial" w:cs="Arial"/>
          <w:b/>
          <w:bCs/>
          <w:lang w:val="ru-RU"/>
        </w:rPr>
        <w:t>-</w:t>
      </w:r>
      <w:r w:rsidRPr="005E6123">
        <w:rPr>
          <w:rFonts w:ascii="Arial" w:eastAsia="Arial" w:hAnsi="Arial" w:cs="Arial"/>
          <w:b/>
          <w:bCs/>
        </w:rPr>
        <w:t>cutter</w:t>
      </w:r>
      <w:r w:rsidRPr="00035690">
        <w:rPr>
          <w:rFonts w:ascii="Arial" w:eastAsia="Arial" w:hAnsi="Arial" w:cs="Arial"/>
          <w:b/>
          <w:bCs/>
          <w:lang w:val="ru-RU"/>
        </w:rPr>
        <w:t>-</w:t>
      </w:r>
      <w:r w:rsidRPr="005E6123">
        <w:rPr>
          <w:rFonts w:ascii="Arial" w:eastAsia="Arial" w:hAnsi="Arial" w:cs="Arial"/>
          <w:b/>
          <w:bCs/>
        </w:rPr>
        <w:t>disc</w:t>
      </w:r>
    </w:p>
    <w:p w14:paraId="1D9F030B" w14:textId="77777777" w:rsidR="002054FD" w:rsidRDefault="002054FD" w:rsidP="002054FD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78447185" wp14:editId="74C3E1D1">
            <wp:extent cx="1080000" cy="1080000"/>
            <wp:effectExtent l="0" t="0" r="0" b="0"/>
            <wp:docPr id="11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Grafik 24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F10714" w14:textId="77777777" w:rsidR="00987378" w:rsidRDefault="00987378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C053EA4" w14:textId="1A5C1062" w:rsidR="00755ACB" w:rsidRDefault="00755ACB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28BC6916" wp14:editId="44195198">
            <wp:extent cx="4330800" cy="2880000"/>
            <wp:effectExtent l="0" t="0" r="0" b="3175"/>
            <wp:docPr id="19" name="Grafi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Grafik 19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308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3E050D" w14:textId="77777777" w:rsidR="00987378" w:rsidRPr="00987378" w:rsidRDefault="00987378" w:rsidP="00987378">
      <w:pPr>
        <w:spacing w:after="120" w:line="360" w:lineRule="auto"/>
        <w:ind w:left="567" w:right="1695"/>
        <w:rPr>
          <w:rFonts w:ascii="Arial" w:eastAsia="Arial" w:hAnsi="Arial" w:cs="Arial"/>
          <w:vertAlign w:val="superscript"/>
          <w:lang w:val="ru-RU"/>
        </w:rPr>
      </w:pPr>
      <w:r w:rsidRPr="00987378">
        <w:rPr>
          <w:rFonts w:ascii="Arial" w:eastAsia="Arial" w:hAnsi="Arial" w:cs="Arial"/>
          <w:lang w:val="ru-RU"/>
        </w:rPr>
        <w:t>Диск X-Cutter предлагается в виде опции при новых заказах или для дооснащения различных моделей компактных дисковых борон Catros+ и Catros</w:t>
      </w:r>
      <w:r w:rsidRPr="00987378">
        <w:rPr>
          <w:rFonts w:ascii="Arial" w:eastAsia="Arial" w:hAnsi="Arial" w:cs="Arial"/>
          <w:vertAlign w:val="superscript"/>
          <w:lang w:val="ru-RU"/>
        </w:rPr>
        <w:t>XL</w:t>
      </w:r>
    </w:p>
    <w:p w14:paraId="0BEF1BA7" w14:textId="4338D53A" w:rsidR="00755ACB" w:rsidRDefault="00755ACB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658E35D" w14:textId="77777777" w:rsidR="002054FD" w:rsidRDefault="002054FD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BCC0517" w14:textId="02D1969E" w:rsidR="00755ACB" w:rsidRDefault="00755ACB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3D8BE073" wp14:editId="50AD75AA">
            <wp:extent cx="3877200" cy="2880000"/>
            <wp:effectExtent l="0" t="0" r="0" b="3175"/>
            <wp:docPr id="20" name="Grafi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Grafik 20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772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9CDA16" w14:textId="77777777" w:rsidR="00987378" w:rsidRPr="00987378" w:rsidRDefault="00987378" w:rsidP="00987378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987378">
        <w:rPr>
          <w:rFonts w:ascii="Arial" w:eastAsia="Arial" w:hAnsi="Arial" w:cs="Arial"/>
          <w:lang w:val="ru-RU"/>
        </w:rPr>
        <w:t>X-Cutter-Disc с волнистым профилем</w:t>
      </w:r>
    </w:p>
    <w:p w14:paraId="060F7C89" w14:textId="7DD56FE6" w:rsidR="00755ACB" w:rsidRDefault="00755ACB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032CD62" w14:textId="37FDE1C6" w:rsidR="00755ACB" w:rsidRDefault="00755ACB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1CB331D" w14:textId="422F6757" w:rsidR="00755ACB" w:rsidRDefault="00755ACB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2F9C58C9" wp14:editId="05485DA3">
            <wp:extent cx="4053600" cy="2880000"/>
            <wp:effectExtent l="0" t="0" r="0" b="3175"/>
            <wp:docPr id="23" name="Grafi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Grafik 23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53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C41AC2" w14:textId="77777777" w:rsidR="00987378" w:rsidRPr="00987378" w:rsidRDefault="00987378" w:rsidP="00987378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987378">
        <w:rPr>
          <w:rFonts w:ascii="Arial" w:eastAsia="Arial" w:hAnsi="Arial" w:cs="Arial"/>
          <w:lang w:val="ru-RU"/>
        </w:rPr>
        <w:t>Catros</w:t>
      </w:r>
      <w:r w:rsidRPr="00987378">
        <w:rPr>
          <w:rFonts w:ascii="Arial" w:eastAsia="Arial" w:hAnsi="Arial" w:cs="Arial"/>
          <w:vertAlign w:val="superscript"/>
          <w:lang w:val="ru-RU"/>
        </w:rPr>
        <w:t>XL</w:t>
      </w:r>
      <w:r w:rsidRPr="00987378">
        <w:rPr>
          <w:rFonts w:ascii="Arial" w:eastAsia="Arial" w:hAnsi="Arial" w:cs="Arial"/>
          <w:lang w:val="ru-RU"/>
        </w:rPr>
        <w:t xml:space="preserve"> 3003 с диском X-Cutter, ножевым катком и GreenDrill</w:t>
      </w:r>
    </w:p>
    <w:p w14:paraId="178E255B" w14:textId="433BE475" w:rsidR="00755ACB" w:rsidRDefault="00755ACB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BB83285" w14:textId="7D83EB1B" w:rsidR="00755ACB" w:rsidRDefault="00755ACB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8DF6F35" w14:textId="3C2BC555" w:rsidR="00755ACB" w:rsidRDefault="00755ACB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drawing>
          <wp:inline distT="0" distB="0" distL="0" distR="0" wp14:anchorId="42D1B4E9" wp14:editId="61921490">
            <wp:extent cx="3477600" cy="2880000"/>
            <wp:effectExtent l="0" t="0" r="2540" b="3175"/>
            <wp:docPr id="27" name="Grafi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Grafik 27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3E32BB" w14:textId="490B29F9" w:rsidR="00755ACB" w:rsidRPr="00987378" w:rsidRDefault="00987378" w:rsidP="00987378">
      <w:pPr>
        <w:spacing w:after="120" w:line="360" w:lineRule="auto"/>
        <w:ind w:left="567" w:right="1695"/>
        <w:rPr>
          <w:rFonts w:ascii="Arial" w:eastAsia="Arial" w:hAnsi="Arial" w:cs="Arial"/>
          <w:lang w:val="ru-RU"/>
        </w:rPr>
      </w:pPr>
      <w:r w:rsidRPr="00987378">
        <w:rPr>
          <w:rFonts w:ascii="Arial" w:eastAsia="Arial" w:hAnsi="Arial" w:cs="Arial"/>
          <w:lang w:val="ru-RU"/>
        </w:rPr>
        <w:t>Ультраповерхностное и интенсивное смешивание почвы и подрезание пожнивных остатков в комбинации с ножевым катком</w:t>
      </w:r>
    </w:p>
    <w:p w14:paraId="7B4AF93D" w14:textId="06489552" w:rsidR="00755ACB" w:rsidRDefault="00755ACB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9951D84" w14:textId="589A29AB" w:rsidR="00755ACB" w:rsidRDefault="00755ACB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D3D615C" w14:textId="4A9BF269" w:rsidR="00755ACB" w:rsidRDefault="00755ACB" w:rsidP="00070765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eastAsia="Arial" w:hAnsi="Arial" w:cs="Arial"/>
          <w:noProof/>
        </w:rPr>
        <w:lastRenderedPageBreak/>
        <w:drawing>
          <wp:inline distT="0" distB="0" distL="0" distR="0" wp14:anchorId="5EE5E3C0" wp14:editId="5F729A72">
            <wp:extent cx="3578400" cy="2880000"/>
            <wp:effectExtent l="0" t="0" r="3175" b="3175"/>
            <wp:docPr id="31" name="Grafi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Grafik 31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78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30E14D" w14:textId="77777777" w:rsidR="00987378" w:rsidRPr="00987378" w:rsidRDefault="00987378" w:rsidP="00987378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  <w:lang w:val="ru-RU"/>
        </w:rPr>
      </w:pPr>
      <w:r w:rsidRPr="00987378">
        <w:rPr>
          <w:rFonts w:ascii="Arial" w:eastAsia="Arial" w:hAnsi="Arial" w:cs="Arial"/>
          <w:lang w:val="ru-RU"/>
        </w:rPr>
        <w:t>В сочетании с передним ножевым катком диск X-Cutter создает многомерную картину среза для максимального измельчения большого количества органической массы</w:t>
      </w:r>
    </w:p>
    <w:p w14:paraId="3F86144D" w14:textId="0B8B93D8" w:rsidR="00755ACB" w:rsidRDefault="00755ACB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04B36FBB" w14:textId="4B176A0F" w:rsidR="00755ACB" w:rsidRDefault="00755ACB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5C4CA447" w14:textId="0347280A" w:rsidR="002054FD" w:rsidRDefault="002054FD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5BD7BEDB" w14:textId="7EC1AC60" w:rsidR="002054FD" w:rsidRDefault="002054FD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66FEE764" w14:textId="5BFFE5BB" w:rsidR="002054FD" w:rsidRDefault="002054FD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031D2130" w14:textId="0F8ED148" w:rsidR="002054FD" w:rsidRDefault="002054FD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74FF7C64" w14:textId="77777777" w:rsidR="002054FD" w:rsidRDefault="002054FD" w:rsidP="00114F26">
      <w:pPr>
        <w:tabs>
          <w:tab w:val="left" w:pos="3550"/>
        </w:tabs>
        <w:spacing w:line="360" w:lineRule="auto"/>
        <w:ind w:left="567" w:right="2262"/>
        <w:rPr>
          <w:rFonts w:ascii="Arial" w:eastAsia="Arial" w:hAnsi="Arial" w:cs="Arial"/>
        </w:rPr>
      </w:pPr>
    </w:p>
    <w:p w14:paraId="15AB6568" w14:textId="77777777" w:rsidR="00987378" w:rsidRPr="00035690" w:rsidRDefault="00987378" w:rsidP="00987378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proofErr w:type="spellStart"/>
      <w:r w:rsidRPr="00987378"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en-GB"/>
        </w:rPr>
        <w:t>Об</w:t>
      </w:r>
      <w:proofErr w:type="spellEnd"/>
      <w:r w:rsidRPr="00035690"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  <w:t xml:space="preserve"> AMAZONE</w:t>
      </w:r>
    </w:p>
    <w:p w14:paraId="6B5E0FD6" w14:textId="77777777" w:rsidR="00987378" w:rsidRPr="00987378" w:rsidRDefault="00987378" w:rsidP="00987378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</w:pPr>
      <w:proofErr w:type="spellStart"/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Компания</w:t>
      </w:r>
      <w:proofErr w:type="spellEnd"/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 AMAZONEN-WERKE H. Dreyer SE &amp; Co. KG </w:t>
      </w:r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</w:t>
      </w:r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головным</w:t>
      </w:r>
      <w:proofErr w:type="spellEnd"/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офисом</w:t>
      </w:r>
      <w:proofErr w:type="spellEnd"/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в</w:t>
      </w:r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 49205 </w:t>
      </w:r>
      <w:proofErr w:type="spellStart"/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Хасберген</w:t>
      </w:r>
      <w:proofErr w:type="spellEnd"/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>-</w:t>
      </w:r>
      <w:proofErr w:type="spellStart"/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Гасте</w:t>
      </w:r>
      <w:proofErr w:type="spellEnd"/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специализируется</w:t>
      </w:r>
      <w:proofErr w:type="spellEnd"/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на</w:t>
      </w:r>
      <w:proofErr w:type="spellEnd"/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изготовлении</w:t>
      </w:r>
      <w:proofErr w:type="spellEnd"/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сельскохозяйственной</w:t>
      </w:r>
      <w:proofErr w:type="spellEnd"/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и</w:t>
      </w:r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коммунальной</w:t>
      </w:r>
      <w:proofErr w:type="spellEnd"/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техники</w:t>
      </w:r>
      <w:proofErr w:type="spellEnd"/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. </w:t>
      </w:r>
      <w:proofErr w:type="spellStart"/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Управляемое</w:t>
      </w:r>
      <w:proofErr w:type="spellEnd"/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собственниками</w:t>
      </w:r>
      <w:proofErr w:type="spellEnd"/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предприятие</w:t>
      </w:r>
      <w:proofErr w:type="spellEnd"/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ведет</w:t>
      </w:r>
      <w:proofErr w:type="spellEnd"/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свою</w:t>
      </w:r>
      <w:proofErr w:type="spellEnd"/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деятельность</w:t>
      </w:r>
      <w:proofErr w:type="spellEnd"/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на</w:t>
      </w:r>
      <w:proofErr w:type="spellEnd"/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девяти</w:t>
      </w:r>
      <w:proofErr w:type="spellEnd"/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различных</w:t>
      </w:r>
      <w:proofErr w:type="spellEnd"/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производственных</w:t>
      </w:r>
      <w:proofErr w:type="spellEnd"/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площадках</w:t>
      </w:r>
      <w:proofErr w:type="spellEnd"/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в</w:t>
      </w:r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Германии</w:t>
      </w:r>
      <w:proofErr w:type="spellEnd"/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, </w:t>
      </w:r>
      <w:proofErr w:type="spellStart"/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Франции</w:t>
      </w:r>
      <w:proofErr w:type="spellEnd"/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, </w:t>
      </w:r>
      <w:proofErr w:type="spellStart"/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России</w:t>
      </w:r>
      <w:proofErr w:type="spellEnd"/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и</w:t>
      </w:r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Венгрии</w:t>
      </w:r>
      <w:proofErr w:type="spellEnd"/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</w:t>
      </w:r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общим</w:t>
      </w:r>
      <w:proofErr w:type="spellEnd"/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количеством</w:t>
      </w:r>
      <w:proofErr w:type="spellEnd"/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сотрудников</w:t>
      </w:r>
      <w:proofErr w:type="spellEnd"/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около</w:t>
      </w:r>
      <w:proofErr w:type="spellEnd"/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 1.900 </w:t>
      </w:r>
      <w:proofErr w:type="spellStart"/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человек</w:t>
      </w:r>
      <w:proofErr w:type="spellEnd"/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. </w:t>
      </w:r>
      <w:proofErr w:type="spellStart"/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Продуктовая</w:t>
      </w:r>
      <w:proofErr w:type="spellEnd"/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линейка</w:t>
      </w:r>
      <w:proofErr w:type="spellEnd"/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включает</w:t>
      </w:r>
      <w:proofErr w:type="spellEnd"/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почвообрабатывающие</w:t>
      </w:r>
      <w:proofErr w:type="spellEnd"/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орудия</w:t>
      </w:r>
      <w:proofErr w:type="spellEnd"/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, </w:t>
      </w:r>
      <w:proofErr w:type="spellStart"/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сеялки</w:t>
      </w:r>
      <w:proofErr w:type="spellEnd"/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, </w:t>
      </w:r>
      <w:proofErr w:type="spellStart"/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распределители</w:t>
      </w:r>
      <w:proofErr w:type="spellEnd"/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удобрений</w:t>
      </w:r>
      <w:proofErr w:type="spellEnd"/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и</w:t>
      </w:r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орудия</w:t>
      </w:r>
      <w:proofErr w:type="spellEnd"/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для</w:t>
      </w:r>
      <w:proofErr w:type="spellEnd"/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защиты</w:t>
      </w:r>
      <w:proofErr w:type="spellEnd"/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растений</w:t>
      </w:r>
      <w:proofErr w:type="spellEnd"/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. </w:t>
      </w:r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</w:t>
      </w:r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 2019 </w:t>
      </w:r>
      <w:proofErr w:type="spellStart"/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года</w:t>
      </w:r>
      <w:proofErr w:type="spellEnd"/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компания</w:t>
      </w:r>
      <w:proofErr w:type="spellEnd"/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 SCHMOTZER Hacktechnik </w:t>
      </w:r>
      <w:proofErr w:type="spellStart"/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входит</w:t>
      </w:r>
      <w:proofErr w:type="spellEnd"/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в</w:t>
      </w:r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группу</w:t>
      </w:r>
      <w:proofErr w:type="spellEnd"/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 AMAZONE. </w:t>
      </w:r>
      <w:proofErr w:type="spellStart"/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На</w:t>
      </w:r>
      <w:proofErr w:type="spellEnd"/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базе</w:t>
      </w:r>
      <w:proofErr w:type="spellEnd"/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данных</w:t>
      </w:r>
      <w:proofErr w:type="spellEnd"/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ключевых</w:t>
      </w:r>
      <w:proofErr w:type="spellEnd"/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компетенций</w:t>
      </w:r>
      <w:proofErr w:type="spellEnd"/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 AMAZONE </w:t>
      </w:r>
      <w:proofErr w:type="spellStart"/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сегодня</w:t>
      </w:r>
      <w:proofErr w:type="spellEnd"/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является</w:t>
      </w:r>
      <w:proofErr w:type="spellEnd"/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специалистом</w:t>
      </w:r>
      <w:proofErr w:type="spellEnd"/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по</w:t>
      </w:r>
      <w:proofErr w:type="spellEnd"/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 "</w:t>
      </w:r>
      <w:proofErr w:type="spellStart"/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интеллектуальному</w:t>
      </w:r>
      <w:proofErr w:type="spellEnd"/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растениеводству</w:t>
      </w:r>
      <w:proofErr w:type="spellEnd"/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" </w:t>
      </w:r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в</w:t>
      </w:r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области</w:t>
      </w:r>
      <w:proofErr w:type="spellEnd"/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сельского</w:t>
      </w:r>
      <w:proofErr w:type="spellEnd"/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 </w:t>
      </w:r>
      <w:proofErr w:type="spellStart"/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хозяйства</w:t>
      </w:r>
      <w:proofErr w:type="spellEnd"/>
      <w:r w:rsidRPr="00035690">
        <w:rPr>
          <w:rFonts w:ascii="Arial" w:hAnsi="Arial" w:cs="Arial"/>
          <w:color w:val="808080" w:themeColor="background1" w:themeShade="80"/>
          <w:sz w:val="20"/>
          <w:szCs w:val="20"/>
        </w:rPr>
        <w:t xml:space="preserve">. </w:t>
      </w:r>
      <w:proofErr w:type="spellStart"/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Дополнительная</w:t>
      </w:r>
      <w:proofErr w:type="spellEnd"/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 </w:t>
      </w:r>
      <w:proofErr w:type="spellStart"/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>информация</w:t>
      </w:r>
      <w:proofErr w:type="spellEnd"/>
      <w:r w:rsidRPr="00987378">
        <w:rPr>
          <w:rFonts w:ascii="Arial" w:hAnsi="Arial" w:cs="Arial"/>
          <w:color w:val="808080" w:themeColor="background1" w:themeShade="80"/>
          <w:sz w:val="20"/>
          <w:szCs w:val="20"/>
          <w:lang w:val="en-GB"/>
        </w:rPr>
        <w:t xml:space="preserve">: </w:t>
      </w:r>
      <w:hyperlink r:id="rId17" w:history="1">
        <w:r w:rsidRPr="00987378">
          <w:rPr>
            <w:rStyle w:val="Hyperlink"/>
            <w:rFonts w:ascii="Arial" w:hAnsi="Arial" w:cs="Arial"/>
            <w:sz w:val="20"/>
            <w:szCs w:val="20"/>
            <w:lang w:val="en-GB"/>
          </w:rPr>
          <w:t>www.amazone.</w:t>
        </w:r>
        <w:proofErr w:type="spellStart"/>
        <w:r w:rsidRPr="00987378">
          <w:rPr>
            <w:rStyle w:val="Hyperlink"/>
            <w:rFonts w:ascii="Arial" w:hAnsi="Arial" w:cs="Arial"/>
            <w:sz w:val="20"/>
            <w:szCs w:val="20"/>
          </w:rPr>
          <w:t>ru</w:t>
        </w:r>
        <w:proofErr w:type="spellEnd"/>
      </w:hyperlink>
    </w:p>
    <w:p w14:paraId="252D2E94" w14:textId="0853F2E1" w:rsidR="00A46482" w:rsidRPr="002054FD" w:rsidRDefault="00987378" w:rsidP="002054FD">
      <w:pPr>
        <w:tabs>
          <w:tab w:val="left" w:pos="3550"/>
        </w:tabs>
        <w:spacing w:line="360" w:lineRule="auto"/>
        <w:ind w:left="567" w:right="2262"/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en-GB"/>
        </w:rPr>
      </w:pPr>
      <w:r w:rsidRPr="00987378">
        <w:rPr>
          <w:rFonts w:ascii="Arial" w:hAnsi="Arial" w:cs="Arial"/>
          <w:b/>
          <w:bCs/>
          <w:noProof/>
          <w:color w:val="808080" w:themeColor="background1" w:themeShade="80"/>
          <w:sz w:val="20"/>
          <w:szCs w:val="20"/>
        </w:rPr>
        <w:drawing>
          <wp:inline distT="0" distB="0" distL="0" distR="0" wp14:anchorId="14D5E55C" wp14:editId="6CCCA906">
            <wp:extent cx="241300" cy="241300"/>
            <wp:effectExtent l="0" t="0" r="6350" b="6350"/>
            <wp:docPr id="24" name="Grafik 24" descr="cid:FB_70d43fd1-a841-4de4-bbaa-3e1f495f95d3.jpg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id:FB_70d43fd1-a841-4de4-bbaa-3e1f495f95d3.jpg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r:link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87378"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en-GB"/>
        </w:rPr>
        <w:t> </w:t>
      </w:r>
      <w:r w:rsidRPr="00987378">
        <w:rPr>
          <w:rFonts w:ascii="Arial" w:hAnsi="Arial" w:cs="Arial"/>
          <w:b/>
          <w:bCs/>
          <w:noProof/>
          <w:color w:val="808080" w:themeColor="background1" w:themeShade="80"/>
          <w:sz w:val="20"/>
          <w:szCs w:val="20"/>
        </w:rPr>
        <w:drawing>
          <wp:inline distT="0" distB="0" distL="0" distR="0" wp14:anchorId="027D4AA3" wp14:editId="1BA501A5">
            <wp:extent cx="241300" cy="241300"/>
            <wp:effectExtent l="0" t="0" r="6350" b="6350"/>
            <wp:docPr id="25" name="Grafik 25" descr="cid:IG_efb650a7-31e4-4674-98db-f2d2d5c58dce.jpg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id:IG_efb650a7-31e4-4674-98db-f2d2d5c58dce.jpg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r:link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87378"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en-GB"/>
        </w:rPr>
        <w:t> </w:t>
      </w:r>
      <w:r w:rsidRPr="00987378">
        <w:rPr>
          <w:rFonts w:ascii="Arial" w:hAnsi="Arial" w:cs="Arial"/>
          <w:b/>
          <w:bCs/>
          <w:noProof/>
          <w:color w:val="808080" w:themeColor="background1" w:themeShade="80"/>
          <w:sz w:val="20"/>
          <w:szCs w:val="20"/>
        </w:rPr>
        <w:drawing>
          <wp:inline distT="0" distB="0" distL="0" distR="0" wp14:anchorId="243CD3CA" wp14:editId="4C95A361">
            <wp:extent cx="241300" cy="241300"/>
            <wp:effectExtent l="0" t="0" r="6350" b="6350"/>
            <wp:docPr id="26" name="Grafik 26" descr="cid:YT_e9180d16-5a2b-4618-92e9-22a015f9cafb.jpg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id:YT_e9180d16-5a2b-4618-92e9-22a015f9cafb.jpg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r:link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87378"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en-GB"/>
        </w:rPr>
        <w:t> </w:t>
      </w:r>
      <w:r w:rsidRPr="00987378">
        <w:rPr>
          <w:rFonts w:ascii="Arial" w:hAnsi="Arial" w:cs="Arial"/>
          <w:b/>
          <w:bCs/>
          <w:noProof/>
          <w:color w:val="808080" w:themeColor="background1" w:themeShade="80"/>
          <w:sz w:val="20"/>
          <w:szCs w:val="20"/>
        </w:rPr>
        <w:drawing>
          <wp:inline distT="0" distB="0" distL="0" distR="0" wp14:anchorId="23A9A684" wp14:editId="3E65ED78">
            <wp:extent cx="241300" cy="241300"/>
            <wp:effectExtent l="0" t="0" r="6350" b="6350"/>
            <wp:docPr id="14" name="Grafik 14" descr="cid:LinkedIn_80de4e9c-c7a3-41e3-8e11-063f7eace13d.jpg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id:LinkedIn_80de4e9c-c7a3-41e3-8e11-063f7eace13d.jpg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r:link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87378"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en-GB"/>
        </w:rPr>
        <w:t> </w:t>
      </w:r>
      <w:r w:rsidRPr="00987378">
        <w:rPr>
          <w:rFonts w:ascii="Arial" w:hAnsi="Arial" w:cs="Arial"/>
          <w:b/>
          <w:bCs/>
          <w:noProof/>
          <w:color w:val="808080" w:themeColor="background1" w:themeShade="80"/>
          <w:sz w:val="20"/>
          <w:szCs w:val="20"/>
        </w:rPr>
        <w:drawing>
          <wp:inline distT="0" distB="0" distL="0" distR="0" wp14:anchorId="6753F46D" wp14:editId="1AD4DFA7">
            <wp:extent cx="241300" cy="241300"/>
            <wp:effectExtent l="0" t="0" r="6350" b="6350"/>
            <wp:docPr id="15" name="Grafik 15" descr="cid:Xing1_e3730686-2953-47a9-9c47-dbaa518a9207.jpg">
              <a:hlinkClick xmlns:a="http://schemas.openxmlformats.org/drawingml/2006/main" r:id="rId3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id:Xing1_e3730686-2953-47a9-9c47-dbaa518a9207.jpg">
                      <a:hlinkClick r:id="rId3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 r:link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87378">
        <w:rPr>
          <w:rFonts w:ascii="Arial" w:hAnsi="Arial" w:cs="Arial"/>
          <w:b/>
          <w:bCs/>
          <w:color w:val="808080" w:themeColor="background1" w:themeShade="80"/>
          <w:sz w:val="20"/>
          <w:szCs w:val="20"/>
          <w:lang w:val="en-GB"/>
        </w:rPr>
        <w:t> </w:t>
      </w:r>
    </w:p>
    <w:sectPr w:rsidR="00A46482" w:rsidRPr="002054FD" w:rsidSect="007D56A1">
      <w:headerReference w:type="default" r:id="rId33"/>
      <w:footerReference w:type="default" r:id="rId34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1DE3D44" w14:textId="77777777" w:rsidR="00C66215" w:rsidRDefault="00C66215">
      <w:r>
        <w:separator/>
      </w:r>
    </w:p>
  </w:endnote>
  <w:endnote w:type="continuationSeparator" w:id="0">
    <w:p w14:paraId="39FC3EC2" w14:textId="77777777" w:rsidR="00C66215" w:rsidRDefault="00C6621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3000000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00000007" w:usb1="00000000" w:usb2="00000000" w:usb3="00000000" w:csb0="0000009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D5A60ED" w14:textId="77879ED0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9E71963" w14:textId="77777777" w:rsidR="00987378" w:rsidRPr="0093254A" w:rsidRDefault="00987378" w:rsidP="00987378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Страница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035690">
                            <w:rPr>
                              <w:rFonts w:ascii="Arial" w:hAnsi="Arial"/>
                              <w:noProof/>
                              <w:sz w:val="20"/>
                            </w:rPr>
                            <w:t>2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из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035690">
                            <w:rPr>
                              <w:rFonts w:ascii="Arial" w:hAnsi="Arial"/>
                              <w:noProof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  <w:p w14:paraId="0F7BE6E8" w14:textId="0FAC8E98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" filled="f" fillcolor="#006e31" stroked="f">
              <v:textbox inset="0,.5mm,0,0">
                <w:txbxContent>
                  <w:p w14:paraId="69E71963" w14:textId="77777777" w:rsidR="00987378" w:rsidRPr="0093254A" w:rsidRDefault="00987378" w:rsidP="00987378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proofErr w:type="spellStart"/>
                    <w:r>
                      <w:rPr>
                        <w:rFonts w:ascii="Arial" w:hAnsi="Arial"/>
                        <w:sz w:val="20"/>
                      </w:rPr>
                      <w:t>Страница</w:t>
                    </w:r>
                    <w:proofErr w:type="spellEnd"/>
                    <w:r>
                      <w:rPr>
                        <w:rFonts w:ascii="Arial" w:hAnsi="Arial"/>
                        <w:sz w:val="20"/>
                      </w:rPr>
                      <w:t xml:space="preserve">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035690">
                      <w:rPr>
                        <w:rFonts w:ascii="Arial" w:hAnsi="Arial"/>
                        <w:noProof/>
                        <w:sz w:val="20"/>
                      </w:rPr>
                      <w:t>2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</w:t>
                    </w:r>
                    <w:proofErr w:type="spellStart"/>
                    <w:r>
                      <w:rPr>
                        <w:rFonts w:ascii="Arial" w:hAnsi="Arial"/>
                        <w:sz w:val="20"/>
                      </w:rPr>
                      <w:t>из</w:t>
                    </w:r>
                    <w:proofErr w:type="spellEnd"/>
                    <w:r>
                      <w:rPr>
                        <w:rFonts w:ascii="Arial" w:hAnsi="Arial"/>
                        <w:sz w:val="20"/>
                      </w:rPr>
                      <w:t xml:space="preserve">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035690">
                      <w:rPr>
                        <w:rFonts w:ascii="Arial" w:hAnsi="Arial"/>
                        <w:noProof/>
                        <w:sz w:val="20"/>
                      </w:rPr>
                      <w:t>7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  <w:p w14:paraId="0F7BE6E8" w14:textId="0FAC8E98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77FC3AAF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7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  <w:szCs w:val="20"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63852047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0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0125747" w14:textId="77777777" w:rsidR="00987378" w:rsidRPr="0093254A" w:rsidRDefault="00987378" w:rsidP="00987378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AMAZONEN-WERKE H. DREYER SE &amp; Co. KG ∙ Am Amazonenwerk 9–13 ∙ D-49205 </w:t>
                          </w: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Hasbergen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>-Gaste</w:t>
                          </w:r>
                        </w:p>
                        <w:p w14:paraId="5AAAFA82" w14:textId="77777777" w:rsidR="00987378" w:rsidRPr="007B10AB" w:rsidRDefault="00987378" w:rsidP="00987378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proofErr w:type="spellStart"/>
                          <w:r>
                            <w:rPr>
                              <w:rFonts w:ascii="Arial" w:hAnsi="Arial"/>
                              <w:sz w:val="20"/>
                            </w:rPr>
                            <w:t>Телефон</w:t>
                          </w:r>
                          <w:proofErr w:type="spellEnd"/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+49 (0)5405 501-0 ∙ amazone@amazone.de ∙ www.amazone.ru</w:t>
                          </w:r>
                        </w:p>
                        <w:p w14:paraId="60FD3ABD" w14:textId="3BF9FAAB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" filled="f" fillcolor="#006e31" stroked="f">
              <v:textbox inset="0,1mm,0,0">
                <w:txbxContent>
                  <w:p w14:paraId="00125747" w14:textId="77777777" w:rsidR="00987378" w:rsidRPr="0093254A" w:rsidRDefault="00987378" w:rsidP="00987378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AMAZONEN-WERKE H. DREYER SE &amp; Co. KG ∙ Am Amazonenwerk 9–13 ∙ D-49205 </w:t>
                    </w:r>
                    <w:proofErr w:type="spellStart"/>
                    <w:r>
                      <w:rPr>
                        <w:rFonts w:ascii="Arial" w:hAnsi="Arial"/>
                        <w:sz w:val="20"/>
                      </w:rPr>
                      <w:t>Hasbergen</w:t>
                    </w:r>
                    <w:proofErr w:type="spellEnd"/>
                    <w:r>
                      <w:rPr>
                        <w:rFonts w:ascii="Arial" w:hAnsi="Arial"/>
                        <w:sz w:val="20"/>
                      </w:rPr>
                      <w:t>-Gaste</w:t>
                    </w:r>
                  </w:p>
                  <w:p w14:paraId="5AAAFA82" w14:textId="77777777" w:rsidR="00987378" w:rsidRPr="007B10AB" w:rsidRDefault="00987378" w:rsidP="00987378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proofErr w:type="spellStart"/>
                    <w:r>
                      <w:rPr>
                        <w:rFonts w:ascii="Arial" w:hAnsi="Arial"/>
                        <w:sz w:val="20"/>
                      </w:rPr>
                      <w:t>Телефон</w:t>
                    </w:r>
                    <w:proofErr w:type="spellEnd"/>
                    <w:r>
                      <w:rPr>
                        <w:rFonts w:ascii="Arial" w:hAnsi="Arial"/>
                        <w:sz w:val="20"/>
                      </w:rPr>
                      <w:t xml:space="preserve"> +49 (0)5405 501-0 ∙ amazone@amazone.de ∙ www.amazone.ru</w:t>
                    </w:r>
                  </w:p>
                  <w:p w14:paraId="60FD3ABD" w14:textId="3BF9FAAB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1CBB73C" w14:textId="77777777" w:rsidR="00C66215" w:rsidRDefault="00C66215">
      <w:r>
        <w:separator/>
      </w:r>
    </w:p>
  </w:footnote>
  <w:footnote w:type="continuationSeparator" w:id="0">
    <w:p w14:paraId="04BC0F0B" w14:textId="77777777" w:rsidR="00C66215" w:rsidRDefault="00C6621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E578A8A" w14:textId="77777777" w:rsidR="005E0980" w:rsidRDefault="00E81D17">
    <w:pPr>
      <w:pStyle w:val="Kopfzeile"/>
    </w:pPr>
    <w:r w:rsidRPr="00BC65EA"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>GO</w:t>
                          </w:r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 xml:space="preserve"> </w:t>
                          </w:r>
                          <w:proofErr w:type="spellStart"/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>for</w:t>
                          </w:r>
                          <w:proofErr w:type="spellEnd"/>
                          <w:r w:rsidR="00DD482B" w:rsidRPr="002804E4">
                            <w:rPr>
                              <w:rFonts w:ascii="Arial" w:hAnsi="Arial" w:cs="Arial"/>
                              <w:b/>
                              <w:bCs/>
                              <w:color w:val="FFFFFF" w:themeColor="background1"/>
                              <w:kern w:val="24"/>
                              <w:sz w:val="18"/>
                              <w:szCs w:val="18"/>
                            </w:rPr>
                            <w:t xml:space="preserve"> Future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>GO</w:t>
                    </w:r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 xml:space="preserve"> </w:t>
                    </w:r>
                    <w:proofErr w:type="spellStart"/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>for</w:t>
                    </w:r>
                    <w:proofErr w:type="spellEnd"/>
                    <w:r w:rsidR="00DD482B" w:rsidRPr="002804E4">
                      <w:rPr>
                        <w:rFonts w:ascii="Arial" w:hAnsi="Arial" w:cs="Arial"/>
                        <w:b/>
                        <w:bCs/>
                        <w:color w:val="FFFFFF" w:themeColor="background1"/>
                        <w:kern w:val="24"/>
                        <w:sz w:val="18"/>
                        <w:szCs w:val="18"/>
                      </w:rPr>
                      <w:t xml:space="preserve">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 w:rsidRPr="00E81D17"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2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 w:rsidR="00147389">
      <w:rPr>
        <w:noProof/>
        <w:szCs w:val="20"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 w:rsidRPr="00583760"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Presseinformation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 w:rsidRPr="00583760"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Presseinformation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3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0"/>
  </w:num>
  <w:num w:numId="3">
    <w:abstractNumId w:val="2"/>
  </w:num>
  <w:num w:numId="4">
    <w:abstractNumId w:val="3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4"/>
  <w:removePersonalInformation/>
  <w:removeDateAndTime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40BE0"/>
    <w:rsid w:val="000008BF"/>
    <w:rsid w:val="0000280B"/>
    <w:rsid w:val="00003E4F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5690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269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3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4FD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2457"/>
    <w:rsid w:val="0023280D"/>
    <w:rsid w:val="00232BF5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55BF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7171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1694"/>
    <w:rsid w:val="0066441E"/>
    <w:rsid w:val="00664F29"/>
    <w:rsid w:val="00665E14"/>
    <w:rsid w:val="00667531"/>
    <w:rsid w:val="00670462"/>
    <w:rsid w:val="00670B1E"/>
    <w:rsid w:val="0067189D"/>
    <w:rsid w:val="00672253"/>
    <w:rsid w:val="00672387"/>
    <w:rsid w:val="006725D6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5ACB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82DD1"/>
    <w:rsid w:val="0098571E"/>
    <w:rsid w:val="00986F49"/>
    <w:rsid w:val="00987378"/>
    <w:rsid w:val="00991C50"/>
    <w:rsid w:val="00991D62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49A0"/>
    <w:rsid w:val="00A1027B"/>
    <w:rsid w:val="00A10512"/>
    <w:rsid w:val="00A13169"/>
    <w:rsid w:val="00A16777"/>
    <w:rsid w:val="00A16D39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EE4"/>
    <w:rsid w:val="00A8472A"/>
    <w:rsid w:val="00A84A1A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3561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5A30"/>
    <w:rsid w:val="00B90251"/>
    <w:rsid w:val="00B92D20"/>
    <w:rsid w:val="00B93100"/>
    <w:rsid w:val="00B9476A"/>
    <w:rsid w:val="00B94B4C"/>
    <w:rsid w:val="00B97245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6C45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215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D17"/>
    <w:rsid w:val="00E828CD"/>
    <w:rsid w:val="00E82B25"/>
    <w:rsid w:val="00E869C9"/>
    <w:rsid w:val="00E934C0"/>
    <w:rsid w:val="00E940B2"/>
    <w:rsid w:val="00E9487C"/>
    <w:rsid w:val="00E953F2"/>
    <w:rsid w:val="00E97658"/>
    <w:rsid w:val="00EA00A7"/>
    <w:rsid w:val="00EA0CD0"/>
    <w:rsid w:val="00EA1C8E"/>
    <w:rsid w:val="00EA63A7"/>
    <w:rsid w:val="00EA6DCE"/>
    <w:rsid w:val="00EA76FC"/>
    <w:rsid w:val="00EB27C5"/>
    <w:rsid w:val="00EB49A8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5A22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E3C"/>
    <w:rsid w:val="00F452A2"/>
    <w:rsid w:val="00F4628B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#006e31" stroke="f">
      <v:fill color="#006e31"/>
      <v:stroke on="f"/>
      <v:shadow color="black" opacity="49151f" offset=".74833mm,.74833mm"/>
    </o:shapedefaults>
    <o:shapelayout v:ext="edit">
      <o:idmap v:ext="edit" data="1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ourier" w:eastAsia="Times New Roman" w:hAnsi="Courier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Hyp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customStyle="1" w:styleId="UnresolvedMention">
    <w:name w:val="Unresolved Mention"/>
    <w:basedOn w:val="Absatz-Standardschriftart"/>
    <w:uiPriority w:val="99"/>
    <w:semiHidden/>
    <w:unhideWhenUsed/>
    <w:rsid w:val="0098737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hyperlink" Target="https://www.facebook.com/amazone.group" TargetMode="External"/><Relationship Id="rId26" Type="http://schemas.openxmlformats.org/officeDocument/2006/relationships/image" Target="cid:YT_e9180d16-5a2b-4618-92e9-22a015f9cafb.jpg" TargetMode="External"/><Relationship Id="rId3" Type="http://schemas.openxmlformats.org/officeDocument/2006/relationships/styles" Target="styles.xml"/><Relationship Id="rId21" Type="http://schemas.openxmlformats.org/officeDocument/2006/relationships/hyperlink" Target="https://instagram.com/amazone_group" TargetMode="External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://www.amazone.ru" TargetMode="External"/><Relationship Id="rId25" Type="http://schemas.openxmlformats.org/officeDocument/2006/relationships/image" Target="media/image12.jpeg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cid:FB_70d43fd1-a841-4de4-bbaa-3e1f495f95d3.jpg" TargetMode="External"/><Relationship Id="rId29" Type="http://schemas.openxmlformats.org/officeDocument/2006/relationships/image" Target="cid:LinkedIn_80de4e9c-c7a3-41e3-8e11-063f7eace13d.jpg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yperlink" Target="https://www.youtube.com/user/amazonede" TargetMode="External"/><Relationship Id="rId32" Type="http://schemas.openxmlformats.org/officeDocument/2006/relationships/image" Target="cid:Xing1_e3730686-2953-47a9-9c47-dbaa518a9207.jpg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cid:IG_efb650a7-31e4-4674-98db-f2d2d5c58dce.jpg" TargetMode="External"/><Relationship Id="rId28" Type="http://schemas.openxmlformats.org/officeDocument/2006/relationships/image" Target="media/image13.jpeg"/><Relationship Id="rId36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0.jpeg"/><Relationship Id="rId31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1.jpeg"/><Relationship Id="rId27" Type="http://schemas.openxmlformats.org/officeDocument/2006/relationships/hyperlink" Target="https://www.linkedin.com/company/amazone-group/" TargetMode="External"/><Relationship Id="rId30" Type="http://schemas.openxmlformats.org/officeDocument/2006/relationships/hyperlink" Target="https://www.xing.com/company/amazone" TargetMode="External"/><Relationship Id="rId35" Type="http://schemas.openxmlformats.org/officeDocument/2006/relationships/fontTable" Target="fontTable.xml"/><Relationship Id="rId8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834205B-7A54-4151-9529-2DF93E0C5A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7</Pages>
  <Words>606</Words>
  <Characters>3819</Characters>
  <Application>Microsoft Office Word</Application>
  <DocSecurity>0</DocSecurity>
  <Lines>31</Lines>
  <Paragraphs>8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4417</CharactersWithSpaces>
  <SharedDoc>false</SharedDoc>
  <HyperlinkBase/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2021-08-03T08:21:00Z</dcterms:created>
  <dcterms:modified xsi:type="dcterms:W3CDTF">2021-10-11T14:03:00Z</dcterms:modified>
  <cp:category/>
</cp:coreProperties>
</file>