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685C414" w14:textId="08094CA4" w:rsidR="0070170A" w:rsidRDefault="0070170A" w:rsidP="0070170A">
      <w:pPr>
        <w:spacing w:after="120" w:line="360" w:lineRule="auto"/>
        <w:ind w:left="567" w:right="1695"/>
        <w:rPr>
          <w:rFonts w:ascii="Arial" w:hAnsi="Arial" w:cs="Arial"/>
          <w:b/>
          <w:bCs/>
          <w:sz w:val="28"/>
          <w:szCs w:val="28"/>
          <w:lang w:val="en-GB"/>
        </w:rPr>
      </w:pPr>
      <w:r w:rsidRPr="0070170A">
        <w:rPr>
          <w:rFonts w:ascii="Arial" w:hAnsi="Arial" w:cs="Arial"/>
          <w:b/>
          <w:bCs/>
          <w:sz w:val="28"/>
          <w:szCs w:val="28"/>
          <w:lang w:val="en-GB"/>
        </w:rPr>
        <w:t>Pantera 4504-HW self-propelled sprayer with Comfort-Pack plus</w:t>
      </w:r>
    </w:p>
    <w:p w14:paraId="616F778A" w14:textId="77777777" w:rsidR="0070170A" w:rsidRPr="0070170A" w:rsidRDefault="0070170A" w:rsidP="009D000E">
      <w:pPr>
        <w:spacing w:after="120" w:line="360" w:lineRule="auto"/>
        <w:ind w:left="567" w:right="1695"/>
        <w:rPr>
          <w:rFonts w:ascii="Arial" w:hAnsi="Arial" w:cs="Arial"/>
          <w:b/>
          <w:bCs/>
          <w:lang w:val="en-GB"/>
        </w:rPr>
      </w:pPr>
      <w:bookmarkStart w:id="0" w:name="_GoBack"/>
      <w:bookmarkEnd w:id="0"/>
      <w:r w:rsidRPr="0070170A">
        <w:rPr>
          <w:rFonts w:ascii="Arial" w:hAnsi="Arial" w:cs="Arial"/>
          <w:b/>
          <w:bCs/>
          <w:lang w:val="en-GB"/>
        </w:rPr>
        <w:t>Higher and wider with tremendous stability and maximum operating comfort</w:t>
      </w:r>
    </w:p>
    <w:p w14:paraId="6660EBAC" w14:textId="2366C7FA" w:rsidR="0070170A" w:rsidRDefault="0070170A" w:rsidP="009D000E">
      <w:pPr>
        <w:spacing w:after="120" w:line="360" w:lineRule="auto"/>
        <w:ind w:left="567" w:right="1695"/>
        <w:rPr>
          <w:rFonts w:ascii="Arial" w:eastAsia="Arial" w:hAnsi="Arial" w:cs="Arial"/>
          <w:lang w:val="en-GB"/>
        </w:rPr>
      </w:pPr>
      <w:r w:rsidRPr="0070170A">
        <w:rPr>
          <w:rFonts w:ascii="Arial" w:eastAsia="Arial" w:hAnsi="Arial" w:cs="Arial"/>
          <w:lang w:val="en-GB"/>
        </w:rPr>
        <w:t>The Pantera self-propelled sprayer is now available with the new high-clearance chassis, which allows flexible, hydraulic adjustment of both the ground clearance and the track width.</w:t>
      </w:r>
    </w:p>
    <w:p w14:paraId="39128329" w14:textId="77777777" w:rsidR="0070170A" w:rsidRPr="0070170A" w:rsidRDefault="0070170A" w:rsidP="0070170A">
      <w:pPr>
        <w:spacing w:after="120" w:line="360" w:lineRule="auto"/>
        <w:ind w:left="567" w:right="1695"/>
        <w:rPr>
          <w:rFonts w:ascii="Arial" w:eastAsia="Arial" w:hAnsi="Arial" w:cs="Arial"/>
          <w:lang w:val="en-GB"/>
        </w:rPr>
      </w:pPr>
    </w:p>
    <w:p w14:paraId="2F3E2490" w14:textId="77777777" w:rsidR="0070170A" w:rsidRPr="0070170A" w:rsidRDefault="0070170A" w:rsidP="0070170A">
      <w:pPr>
        <w:spacing w:after="120" w:line="360" w:lineRule="auto"/>
        <w:ind w:left="567" w:right="1695"/>
        <w:rPr>
          <w:rFonts w:ascii="Arial" w:eastAsia="Arial" w:hAnsi="Arial" w:cs="Arial"/>
          <w:lang w:val="en-GB"/>
        </w:rPr>
      </w:pPr>
      <w:r w:rsidRPr="0070170A">
        <w:rPr>
          <w:rFonts w:ascii="Arial" w:eastAsia="Arial" w:hAnsi="Arial" w:cs="Arial"/>
          <w:b/>
          <w:bCs/>
          <w:lang w:val="en-GB"/>
        </w:rPr>
        <w:t>Maximum flexibility</w:t>
      </w:r>
    </w:p>
    <w:p w14:paraId="76824751" w14:textId="77777777" w:rsidR="0070170A" w:rsidRDefault="0070170A" w:rsidP="0070170A">
      <w:pPr>
        <w:spacing w:after="120" w:line="360" w:lineRule="auto"/>
        <w:ind w:left="567" w:right="1695"/>
        <w:rPr>
          <w:rFonts w:ascii="Arial" w:eastAsia="Arial" w:hAnsi="Arial" w:cs="Arial"/>
          <w:lang w:val="en-GB"/>
        </w:rPr>
      </w:pPr>
      <w:r w:rsidRPr="0070170A">
        <w:rPr>
          <w:rFonts w:ascii="Arial" w:eastAsia="Arial" w:hAnsi="Arial" w:cs="Arial"/>
          <w:lang w:val="en-GB"/>
        </w:rPr>
        <w:t xml:space="preserve">The Pantera-HW self-propelled field sprayer is extremely versatile with a track width adjustment range of: </w:t>
      </w:r>
    </w:p>
    <w:p w14:paraId="19279601" w14:textId="3C8CF182" w:rsidR="0070170A" w:rsidRDefault="0070170A" w:rsidP="0070170A">
      <w:pPr>
        <w:spacing w:after="120" w:line="360" w:lineRule="auto"/>
        <w:ind w:left="567" w:right="1695"/>
        <w:rPr>
          <w:rFonts w:ascii="Arial" w:eastAsia="Arial" w:hAnsi="Arial" w:cs="Arial"/>
          <w:lang w:val="en-GB"/>
        </w:rPr>
      </w:pPr>
      <w:r>
        <w:rPr>
          <w:rFonts w:ascii="Arial" w:eastAsia="Arial" w:hAnsi="Arial" w:cs="Arial"/>
          <w:lang w:val="en-GB"/>
        </w:rPr>
        <w:t>–</w:t>
      </w:r>
      <w:r w:rsidRPr="0070170A">
        <w:rPr>
          <w:rFonts w:ascii="Arial" w:eastAsia="Arial" w:hAnsi="Arial" w:cs="Arial"/>
          <w:lang w:val="en-GB"/>
        </w:rPr>
        <w:t xml:space="preserve"> 2.25 m to 3 m with a ground clearance of 1.25 m or </w:t>
      </w:r>
    </w:p>
    <w:p w14:paraId="67A2DFB3" w14:textId="724C6095" w:rsidR="0070170A" w:rsidRPr="0070170A" w:rsidRDefault="0070170A" w:rsidP="0070170A">
      <w:pPr>
        <w:spacing w:after="120" w:line="360" w:lineRule="auto"/>
        <w:ind w:left="567" w:right="1695"/>
        <w:rPr>
          <w:rFonts w:ascii="Arial" w:eastAsia="Arial" w:hAnsi="Arial" w:cs="Arial"/>
          <w:lang w:val="en-GB"/>
        </w:rPr>
      </w:pPr>
      <w:r>
        <w:rPr>
          <w:rFonts w:ascii="Arial" w:eastAsia="Arial" w:hAnsi="Arial" w:cs="Arial"/>
          <w:lang w:val="en-GB"/>
        </w:rPr>
        <w:t>–</w:t>
      </w:r>
      <w:r w:rsidRPr="0070170A">
        <w:rPr>
          <w:rFonts w:ascii="Arial" w:eastAsia="Arial" w:hAnsi="Arial" w:cs="Arial"/>
          <w:lang w:val="en-GB"/>
        </w:rPr>
        <w:t xml:space="preserve"> 2.45 m to 3.2 m (maximum 3.3 m) with a ground clearance of 1.7 m.</w:t>
      </w:r>
    </w:p>
    <w:p w14:paraId="6E6CC525" w14:textId="5B42E034" w:rsidR="0070170A" w:rsidRDefault="0070170A" w:rsidP="0070170A">
      <w:pPr>
        <w:spacing w:after="120" w:line="360" w:lineRule="auto"/>
        <w:ind w:left="567" w:right="1695"/>
        <w:rPr>
          <w:rFonts w:ascii="Arial" w:eastAsia="Arial" w:hAnsi="Arial" w:cs="Arial"/>
          <w:lang w:val="en-GB"/>
        </w:rPr>
      </w:pPr>
      <w:r w:rsidRPr="0070170A">
        <w:rPr>
          <w:rFonts w:ascii="Arial" w:eastAsia="Arial" w:hAnsi="Arial" w:cs="Arial"/>
          <w:lang w:val="en-GB"/>
        </w:rPr>
        <w:t xml:space="preserve">In spite of its higher centre of gravity, the Pantera 4504-HW turns out to be very stable and can be flexibly used in a wide variety of crops and row spacings. In particular, contractors looking to offer a flexible plant protection service across a wide range of customers and crops can clearly increase the scope of crop protection treatments possible. </w:t>
      </w:r>
    </w:p>
    <w:p w14:paraId="2FA01C1C" w14:textId="77777777" w:rsidR="0070170A" w:rsidRPr="0070170A" w:rsidRDefault="0070170A" w:rsidP="0070170A">
      <w:pPr>
        <w:spacing w:after="120" w:line="360" w:lineRule="auto"/>
        <w:ind w:left="567" w:right="1695"/>
        <w:rPr>
          <w:rFonts w:ascii="Arial" w:eastAsia="Arial" w:hAnsi="Arial" w:cs="Arial"/>
          <w:lang w:val="en-GB"/>
        </w:rPr>
      </w:pPr>
    </w:p>
    <w:p w14:paraId="5DD40497" w14:textId="77777777" w:rsidR="0070170A" w:rsidRPr="0070170A" w:rsidRDefault="0070170A" w:rsidP="0070170A">
      <w:pPr>
        <w:spacing w:after="120" w:line="360" w:lineRule="auto"/>
        <w:ind w:left="567" w:right="1695"/>
        <w:rPr>
          <w:rFonts w:ascii="Arial" w:eastAsia="Arial" w:hAnsi="Arial" w:cs="Arial"/>
          <w:b/>
          <w:bCs/>
          <w:lang w:val="en-GB"/>
        </w:rPr>
      </w:pPr>
      <w:r w:rsidRPr="0070170A">
        <w:rPr>
          <w:rFonts w:ascii="Arial" w:eastAsia="Arial" w:hAnsi="Arial" w:cs="Arial"/>
          <w:b/>
          <w:bCs/>
          <w:lang w:val="en-GB"/>
        </w:rPr>
        <w:t>Better protection for both machine and plants</w:t>
      </w:r>
    </w:p>
    <w:p w14:paraId="29C10147" w14:textId="77222A83" w:rsidR="0070170A" w:rsidRDefault="0070170A" w:rsidP="0070170A">
      <w:pPr>
        <w:spacing w:after="120" w:line="360" w:lineRule="auto"/>
        <w:ind w:left="567" w:right="1695"/>
        <w:rPr>
          <w:rFonts w:ascii="Arial" w:eastAsia="Arial" w:hAnsi="Arial" w:cs="Arial"/>
          <w:lang w:val="en-GB"/>
        </w:rPr>
      </w:pPr>
      <w:r w:rsidRPr="0070170A">
        <w:rPr>
          <w:rFonts w:ascii="Arial" w:eastAsia="Arial" w:hAnsi="Arial" w:cs="Arial"/>
          <w:lang w:val="en-GB"/>
        </w:rPr>
        <w:t xml:space="preserve">In addition to the standard drive wheel motor guards with additional drive wheel gearbox covers, crop dividers and the underbelly cover, AMAZONE offers three more optional extras on the Pantera-HW for optimum protection of the crop. </w:t>
      </w:r>
    </w:p>
    <w:p w14:paraId="74C5E37D" w14:textId="77777777" w:rsidR="0070170A" w:rsidRPr="0070170A" w:rsidRDefault="0070170A" w:rsidP="0070170A">
      <w:pPr>
        <w:spacing w:after="120" w:line="360" w:lineRule="auto"/>
        <w:ind w:left="567" w:right="1695"/>
        <w:rPr>
          <w:rFonts w:ascii="Arial" w:eastAsia="Arial" w:hAnsi="Arial" w:cs="Arial"/>
          <w:lang w:val="en-GB"/>
        </w:rPr>
      </w:pPr>
    </w:p>
    <w:p w14:paraId="6C5AD443" w14:textId="77777777" w:rsidR="0070170A" w:rsidRPr="0070170A" w:rsidRDefault="0070170A" w:rsidP="0070170A">
      <w:pPr>
        <w:spacing w:after="120" w:line="360" w:lineRule="auto"/>
        <w:ind w:left="567" w:right="1695"/>
        <w:rPr>
          <w:rFonts w:ascii="Arial" w:eastAsia="Arial" w:hAnsi="Arial" w:cs="Arial"/>
          <w:b/>
          <w:bCs/>
          <w:lang w:val="en-GB"/>
        </w:rPr>
      </w:pPr>
      <w:r w:rsidRPr="0070170A">
        <w:rPr>
          <w:rFonts w:ascii="Arial" w:eastAsia="Arial" w:hAnsi="Arial" w:cs="Arial"/>
          <w:b/>
          <w:bCs/>
          <w:lang w:val="en-GB"/>
        </w:rPr>
        <w:t>Crop-saving SunflowerKit</w:t>
      </w:r>
    </w:p>
    <w:p w14:paraId="738DF583" w14:textId="66B53502" w:rsidR="0070170A" w:rsidRDefault="0070170A" w:rsidP="0070170A">
      <w:pPr>
        <w:spacing w:after="120" w:line="360" w:lineRule="auto"/>
        <w:ind w:left="567" w:right="1695"/>
        <w:rPr>
          <w:rFonts w:ascii="Arial" w:eastAsia="Arial" w:hAnsi="Arial" w:cs="Arial"/>
          <w:lang w:val="en-GB"/>
        </w:rPr>
      </w:pPr>
      <w:r w:rsidRPr="0070170A">
        <w:rPr>
          <w:rFonts w:ascii="Arial" w:eastAsia="Arial" w:hAnsi="Arial" w:cs="Arial"/>
          <w:lang w:val="en-GB"/>
        </w:rPr>
        <w:t xml:space="preserve">The SunflowerKit was specially developed for the Pantera-HW, in order to be able to carry out plant protection and fertiliser applications in tall sunflower crops without causing excessive plant damage. The kit consists of crop dividers, wheel housings and a shaped, flexible underbelly sheet. The crop dividers </w:t>
      </w:r>
      <w:r w:rsidRPr="0070170A">
        <w:rPr>
          <w:rFonts w:ascii="Arial" w:eastAsia="Arial" w:hAnsi="Arial" w:cs="Arial"/>
          <w:lang w:val="en-GB"/>
        </w:rPr>
        <w:lastRenderedPageBreak/>
        <w:t>precisely separate the plants between the rows directly in front of the tyres. Thanks to the profile of the underbelly sheet and the properties of the flexible material, the sunflowers gently slide under the machine without hindrance.</w:t>
      </w:r>
    </w:p>
    <w:p w14:paraId="50BF7EA5" w14:textId="77777777" w:rsidR="0070170A" w:rsidRPr="0070170A" w:rsidRDefault="0070170A" w:rsidP="0070170A">
      <w:pPr>
        <w:spacing w:after="120" w:line="360" w:lineRule="auto"/>
        <w:ind w:left="567" w:right="1695"/>
        <w:rPr>
          <w:rFonts w:ascii="Arial" w:eastAsia="Arial" w:hAnsi="Arial" w:cs="Arial"/>
          <w:lang w:val="en-GB"/>
        </w:rPr>
      </w:pPr>
    </w:p>
    <w:p w14:paraId="2810A771" w14:textId="77777777" w:rsidR="0070170A" w:rsidRPr="0070170A" w:rsidRDefault="0070170A" w:rsidP="0070170A">
      <w:pPr>
        <w:spacing w:after="120" w:line="360" w:lineRule="auto"/>
        <w:ind w:left="567" w:right="1695"/>
        <w:rPr>
          <w:rFonts w:ascii="Arial" w:eastAsia="Arial" w:hAnsi="Arial" w:cs="Arial"/>
          <w:b/>
          <w:bCs/>
          <w:lang w:val="en-GB"/>
        </w:rPr>
      </w:pPr>
      <w:r w:rsidRPr="0070170A">
        <w:rPr>
          <w:rFonts w:ascii="Arial" w:eastAsia="Arial" w:hAnsi="Arial" w:cs="Arial"/>
          <w:b/>
          <w:bCs/>
          <w:lang w:val="en-GB"/>
        </w:rPr>
        <w:t>Flying high with the lifting module</w:t>
      </w:r>
    </w:p>
    <w:p w14:paraId="21F44F7A" w14:textId="5D6A4F84" w:rsidR="0070170A" w:rsidRDefault="0070170A" w:rsidP="0070170A">
      <w:pPr>
        <w:spacing w:after="120" w:line="360" w:lineRule="auto"/>
        <w:ind w:left="567" w:right="1695"/>
        <w:rPr>
          <w:rFonts w:ascii="Arial" w:eastAsia="Arial" w:hAnsi="Arial" w:cs="Arial"/>
          <w:lang w:val="en-GB"/>
        </w:rPr>
      </w:pPr>
      <w:r w:rsidRPr="0070170A">
        <w:rPr>
          <w:rFonts w:ascii="Arial" w:eastAsia="Arial" w:hAnsi="Arial" w:cs="Arial"/>
          <w:lang w:val="en-GB"/>
        </w:rPr>
        <w:t xml:space="preserve">The optional lift module 700 can be used to raise the Super-L2 boom by a further 70 cm. When used with this lift module, the Pantera-HW has an application height of 3.85 m, measured from the lower edge of the nozzle. </w:t>
      </w:r>
    </w:p>
    <w:p w14:paraId="5279510C" w14:textId="77777777" w:rsidR="0070170A" w:rsidRPr="0070170A" w:rsidRDefault="0070170A" w:rsidP="0070170A">
      <w:pPr>
        <w:spacing w:after="120" w:line="360" w:lineRule="auto"/>
        <w:ind w:left="567" w:right="1695"/>
        <w:rPr>
          <w:rFonts w:ascii="Arial" w:eastAsia="Arial" w:hAnsi="Arial" w:cs="Arial"/>
          <w:lang w:val="en-GB"/>
        </w:rPr>
      </w:pPr>
    </w:p>
    <w:p w14:paraId="3499C25A" w14:textId="77777777" w:rsidR="0070170A" w:rsidRPr="0070170A" w:rsidRDefault="0070170A" w:rsidP="0070170A">
      <w:pPr>
        <w:spacing w:after="120" w:line="360" w:lineRule="auto"/>
        <w:ind w:left="567" w:right="1695"/>
        <w:rPr>
          <w:rFonts w:ascii="Arial" w:eastAsia="Arial" w:hAnsi="Arial" w:cs="Arial"/>
          <w:lang w:val="en-GB"/>
        </w:rPr>
      </w:pPr>
      <w:r w:rsidRPr="0070170A">
        <w:rPr>
          <w:rFonts w:ascii="Arial" w:eastAsia="Arial" w:hAnsi="Arial" w:cs="Arial"/>
          <w:b/>
          <w:bCs/>
          <w:lang w:val="en-GB"/>
        </w:rPr>
        <w:t>The advantages at a glance:</w:t>
      </w:r>
    </w:p>
    <w:p w14:paraId="09C1D808" w14:textId="132707E3" w:rsidR="0070170A" w:rsidRPr="0070170A" w:rsidRDefault="0070170A" w:rsidP="0070170A">
      <w:pPr>
        <w:pStyle w:val="Listenabsatz"/>
        <w:numPr>
          <w:ilvl w:val="0"/>
          <w:numId w:val="8"/>
        </w:numPr>
        <w:spacing w:after="120" w:line="360" w:lineRule="auto"/>
        <w:ind w:right="1695"/>
        <w:rPr>
          <w:rFonts w:ascii="Arial" w:eastAsia="Arial" w:hAnsi="Arial" w:cs="Arial"/>
          <w:lang w:val="en-GB"/>
        </w:rPr>
      </w:pPr>
      <w:r w:rsidRPr="0070170A">
        <w:rPr>
          <w:rFonts w:ascii="Arial" w:eastAsia="Arial" w:hAnsi="Arial" w:cs="Arial"/>
          <w:lang w:val="en-GB"/>
        </w:rPr>
        <w:t>Angled lifting cylinders provide tremendous stability</w:t>
      </w:r>
    </w:p>
    <w:p w14:paraId="6C895C82" w14:textId="5B6650BA" w:rsidR="0070170A" w:rsidRPr="0070170A" w:rsidRDefault="0070170A" w:rsidP="0070170A">
      <w:pPr>
        <w:pStyle w:val="Listenabsatz"/>
        <w:numPr>
          <w:ilvl w:val="0"/>
          <w:numId w:val="8"/>
        </w:numPr>
        <w:spacing w:after="120" w:line="360" w:lineRule="auto"/>
        <w:ind w:right="1695"/>
        <w:rPr>
          <w:rFonts w:ascii="Arial" w:eastAsia="Arial" w:hAnsi="Arial" w:cs="Arial"/>
          <w:lang w:val="en-GB"/>
        </w:rPr>
      </w:pPr>
      <w:r w:rsidRPr="0070170A">
        <w:rPr>
          <w:rFonts w:ascii="Arial" w:eastAsia="Arial" w:hAnsi="Arial" w:cs="Arial"/>
          <w:lang w:val="en-GB"/>
        </w:rPr>
        <w:t>Larger track width in combination with the high-clearance chassis for maximum flexibility</w:t>
      </w:r>
    </w:p>
    <w:p w14:paraId="6CAECA81" w14:textId="7F33D16C" w:rsidR="0070170A" w:rsidRPr="0070170A" w:rsidRDefault="0070170A" w:rsidP="0070170A">
      <w:pPr>
        <w:pStyle w:val="Listenabsatz"/>
        <w:numPr>
          <w:ilvl w:val="0"/>
          <w:numId w:val="8"/>
        </w:numPr>
        <w:spacing w:after="120" w:line="360" w:lineRule="auto"/>
        <w:ind w:right="1695"/>
        <w:rPr>
          <w:rFonts w:ascii="Arial" w:eastAsia="Arial" w:hAnsi="Arial" w:cs="Arial"/>
          <w:lang w:val="en-GB"/>
        </w:rPr>
      </w:pPr>
      <w:r w:rsidRPr="0070170A">
        <w:rPr>
          <w:rFonts w:ascii="Arial" w:eastAsia="Arial" w:hAnsi="Arial" w:cs="Arial"/>
          <w:lang w:val="en-GB"/>
        </w:rPr>
        <w:t>Large clearance under the machine</w:t>
      </w:r>
    </w:p>
    <w:p w14:paraId="089BAAA2" w14:textId="01F624FC" w:rsidR="0070170A" w:rsidRPr="0070170A" w:rsidRDefault="0070170A" w:rsidP="0070170A">
      <w:pPr>
        <w:pStyle w:val="Listenabsatz"/>
        <w:numPr>
          <w:ilvl w:val="0"/>
          <w:numId w:val="8"/>
        </w:numPr>
        <w:spacing w:after="120" w:line="360" w:lineRule="auto"/>
        <w:ind w:right="1695"/>
        <w:rPr>
          <w:rFonts w:ascii="Arial" w:eastAsia="Arial" w:hAnsi="Arial" w:cs="Arial"/>
          <w:lang w:val="en-GB"/>
        </w:rPr>
      </w:pPr>
      <w:r w:rsidRPr="0070170A">
        <w:rPr>
          <w:rFonts w:ascii="Arial" w:eastAsia="Arial" w:hAnsi="Arial" w:cs="Arial"/>
          <w:lang w:val="en-GB"/>
        </w:rPr>
        <w:t>An application height of up to 3.85 m with the lift module</w:t>
      </w:r>
    </w:p>
    <w:p w14:paraId="569BF924" w14:textId="77777777" w:rsidR="0070170A" w:rsidRDefault="0070170A" w:rsidP="0070170A">
      <w:pPr>
        <w:spacing w:after="120" w:line="360" w:lineRule="auto"/>
        <w:ind w:left="567" w:right="1695"/>
        <w:rPr>
          <w:rFonts w:ascii="Arial" w:eastAsia="Arial" w:hAnsi="Arial" w:cs="Arial"/>
          <w:b/>
          <w:bCs/>
          <w:lang w:val="en-GB"/>
        </w:rPr>
      </w:pPr>
    </w:p>
    <w:p w14:paraId="56EDAE64" w14:textId="4C5E3ECC" w:rsidR="0070170A" w:rsidRPr="0070170A" w:rsidRDefault="0070170A" w:rsidP="0070170A">
      <w:pPr>
        <w:spacing w:after="120" w:line="360" w:lineRule="auto"/>
        <w:ind w:left="567" w:right="1695"/>
        <w:rPr>
          <w:rFonts w:ascii="Arial" w:eastAsia="Arial" w:hAnsi="Arial" w:cs="Arial"/>
          <w:b/>
          <w:bCs/>
          <w:lang w:val="en-GB"/>
        </w:rPr>
      </w:pPr>
      <w:r w:rsidRPr="0070170A">
        <w:rPr>
          <w:rFonts w:ascii="Arial" w:eastAsia="Arial" w:hAnsi="Arial" w:cs="Arial"/>
          <w:b/>
          <w:bCs/>
          <w:lang w:val="en-GB"/>
        </w:rPr>
        <w:t>SmartCenter with Comfort-Pack plus for maximum comfort</w:t>
      </w:r>
    </w:p>
    <w:p w14:paraId="77480C3D" w14:textId="77777777" w:rsidR="0070170A" w:rsidRPr="0070170A" w:rsidRDefault="0070170A" w:rsidP="0070170A">
      <w:pPr>
        <w:spacing w:after="120" w:line="360" w:lineRule="auto"/>
        <w:ind w:left="567" w:right="1695"/>
        <w:rPr>
          <w:rFonts w:ascii="Arial" w:eastAsia="Arial" w:hAnsi="Arial" w:cs="Arial"/>
          <w:lang w:val="en-GB"/>
        </w:rPr>
      </w:pPr>
      <w:r w:rsidRPr="0070170A">
        <w:rPr>
          <w:rFonts w:ascii="Arial" w:eastAsia="Arial" w:hAnsi="Arial" w:cs="Arial"/>
          <w:lang w:val="en-GB"/>
        </w:rPr>
        <w:t>Handling is made especially comfortable by Comfort-Pack plus. Instead of operating taps, TwinTerminal 7.0 makes machine operation much easier with its pressure-sensitive touchscreen. The spray agent circuit is completely controlled solely via the touchscreen of the secondary terminal, which functions perfectly even when wearing gloves. The user just selects the desired function and the sprayer adjusts itself automatically!</w:t>
      </w:r>
    </w:p>
    <w:p w14:paraId="220A7F2A" w14:textId="5DEC7DFC" w:rsidR="0070170A" w:rsidRDefault="0070170A" w:rsidP="0070170A">
      <w:pPr>
        <w:spacing w:after="120" w:line="360" w:lineRule="auto"/>
        <w:ind w:left="567" w:right="1695"/>
        <w:rPr>
          <w:rFonts w:ascii="Arial" w:eastAsia="Arial" w:hAnsi="Arial" w:cs="Arial"/>
          <w:lang w:val="en-GB"/>
        </w:rPr>
      </w:pPr>
      <w:r w:rsidRPr="0070170A">
        <w:rPr>
          <w:rFonts w:ascii="Arial" w:eastAsia="Arial" w:hAnsi="Arial" w:cs="Arial"/>
          <w:lang w:val="en-GB"/>
        </w:rPr>
        <w:t>In the job computer, two individual filling profiles for different operators or applications can be stored. For filling then just the hose has to be coupled and the machine automatically fills the spray agent tank and fresh water rinse tank up to the desired tank fill level. As an option, the operator can select an individually adjustable pause in the filling of the spray agent tank.</w:t>
      </w:r>
    </w:p>
    <w:p w14:paraId="54AA27CE" w14:textId="77777777" w:rsidR="0070170A" w:rsidRPr="0070170A" w:rsidRDefault="0070170A" w:rsidP="0070170A">
      <w:pPr>
        <w:spacing w:after="120" w:line="360" w:lineRule="auto"/>
        <w:ind w:left="567" w:right="1695"/>
        <w:rPr>
          <w:rFonts w:ascii="Arial" w:eastAsia="Arial" w:hAnsi="Arial" w:cs="Arial"/>
          <w:lang w:val="en-GB"/>
        </w:rPr>
      </w:pPr>
    </w:p>
    <w:p w14:paraId="07BD439B" w14:textId="77777777" w:rsidR="0070170A" w:rsidRPr="0070170A" w:rsidRDefault="0070170A" w:rsidP="0070170A">
      <w:pPr>
        <w:spacing w:after="120" w:line="360" w:lineRule="auto"/>
        <w:ind w:left="567" w:right="1695"/>
        <w:rPr>
          <w:rFonts w:ascii="Arial" w:eastAsia="Arial" w:hAnsi="Arial" w:cs="Arial"/>
          <w:lang w:val="en-GB"/>
        </w:rPr>
      </w:pPr>
      <w:r w:rsidRPr="0070170A">
        <w:rPr>
          <w:rFonts w:ascii="Arial" w:eastAsia="Arial" w:hAnsi="Arial" w:cs="Arial"/>
          <w:b/>
          <w:bCs/>
          <w:lang w:val="en-GB"/>
        </w:rPr>
        <w:lastRenderedPageBreak/>
        <w:t>Automatic and independent cleaning</w:t>
      </w:r>
      <w:r w:rsidRPr="0070170A">
        <w:rPr>
          <w:rFonts w:ascii="Arial" w:eastAsia="Arial" w:hAnsi="Arial" w:cs="Arial"/>
          <w:lang w:val="en-GB"/>
        </w:rPr>
        <w:t xml:space="preserve"> </w:t>
      </w:r>
    </w:p>
    <w:p w14:paraId="02D74084" w14:textId="1EC5DBF6" w:rsidR="0070170A" w:rsidRDefault="0070170A" w:rsidP="0070170A">
      <w:pPr>
        <w:spacing w:after="120" w:line="360" w:lineRule="auto"/>
        <w:ind w:left="567" w:right="1695"/>
        <w:rPr>
          <w:rFonts w:ascii="Arial" w:eastAsia="Arial" w:hAnsi="Arial" w:cs="Arial"/>
          <w:lang w:val="en-GB"/>
        </w:rPr>
      </w:pPr>
      <w:r w:rsidRPr="0070170A">
        <w:rPr>
          <w:rFonts w:ascii="Arial" w:eastAsia="Arial" w:hAnsi="Arial" w:cs="Arial"/>
          <w:lang w:val="en-GB"/>
        </w:rPr>
        <w:t xml:space="preserve">The complete sprayer along with the induction bowl can be cleaned fully automatically. For this purpose, the Pantera with Comfort-Pack plus is equipped with the following cleaning programs: intensive clean, quick clean and boom rinsing. In addition, after every fill, the induction bowl rinses itself on its own. </w:t>
      </w:r>
    </w:p>
    <w:p w14:paraId="279422D8" w14:textId="77777777" w:rsidR="0070170A" w:rsidRPr="0070170A" w:rsidRDefault="0070170A" w:rsidP="0070170A">
      <w:pPr>
        <w:spacing w:after="120" w:line="360" w:lineRule="auto"/>
        <w:ind w:left="567" w:right="1695"/>
        <w:rPr>
          <w:rFonts w:ascii="Arial" w:eastAsia="Arial" w:hAnsi="Arial" w:cs="Arial"/>
          <w:lang w:val="en-GB"/>
        </w:rPr>
      </w:pPr>
    </w:p>
    <w:p w14:paraId="16D2CC11" w14:textId="77777777" w:rsidR="0070170A" w:rsidRPr="0070170A" w:rsidRDefault="0070170A" w:rsidP="0070170A">
      <w:pPr>
        <w:spacing w:after="120" w:line="360" w:lineRule="auto"/>
        <w:ind w:left="567" w:right="1695"/>
        <w:rPr>
          <w:rFonts w:ascii="Arial" w:eastAsia="Arial" w:hAnsi="Arial" w:cs="Arial"/>
          <w:b/>
          <w:bCs/>
          <w:lang w:val="en-GB"/>
        </w:rPr>
      </w:pPr>
      <w:r w:rsidRPr="0070170A">
        <w:rPr>
          <w:rFonts w:ascii="Arial" w:eastAsia="Arial" w:hAnsi="Arial" w:cs="Arial"/>
          <w:b/>
          <w:bCs/>
          <w:lang w:val="en-GB"/>
        </w:rPr>
        <w:t>High-capacity fresh water pump</w:t>
      </w:r>
    </w:p>
    <w:p w14:paraId="2FEB5FED" w14:textId="79096DF7" w:rsidR="0070170A" w:rsidRDefault="0070170A" w:rsidP="0070170A">
      <w:pPr>
        <w:spacing w:after="120" w:line="360" w:lineRule="auto"/>
        <w:ind w:left="567" w:right="1695"/>
        <w:rPr>
          <w:rFonts w:ascii="Arial" w:eastAsia="Arial" w:hAnsi="Arial" w:cs="Arial"/>
          <w:lang w:val="en-GB"/>
        </w:rPr>
      </w:pPr>
      <w:r w:rsidRPr="0070170A">
        <w:rPr>
          <w:rFonts w:ascii="Arial" w:eastAsia="Arial" w:hAnsi="Arial" w:cs="Arial"/>
          <w:lang w:val="en-GB"/>
        </w:rPr>
        <w:t>Comfort-Pack plus includes a fresh water pump with an output capacity of 160 l/min. This can be used to supply the induction bowl with fresh water from the fresh water tank during bowser filling. The fresh water pump can be used to fill the fresh water tank and the spray agent tank in parallel via the suction port. The additional fresh water pump also enables faster cleaning of the Pantera.</w:t>
      </w:r>
    </w:p>
    <w:p w14:paraId="79CC9117" w14:textId="77777777" w:rsidR="0070170A" w:rsidRPr="0070170A" w:rsidRDefault="0070170A" w:rsidP="0070170A">
      <w:pPr>
        <w:spacing w:after="120" w:line="360" w:lineRule="auto"/>
        <w:ind w:left="567" w:right="1695"/>
        <w:rPr>
          <w:rFonts w:ascii="Arial" w:eastAsia="Arial" w:hAnsi="Arial" w:cs="Arial"/>
          <w:lang w:val="en-GB"/>
        </w:rPr>
      </w:pPr>
    </w:p>
    <w:p w14:paraId="73CBD6F8" w14:textId="77777777" w:rsidR="0070170A" w:rsidRPr="0070170A" w:rsidRDefault="0070170A" w:rsidP="0070170A">
      <w:pPr>
        <w:spacing w:after="120" w:line="360" w:lineRule="auto"/>
        <w:ind w:left="567" w:right="1695"/>
        <w:rPr>
          <w:rFonts w:ascii="Arial" w:eastAsia="Arial" w:hAnsi="Arial" w:cs="Arial"/>
          <w:lang w:val="en-GB"/>
        </w:rPr>
      </w:pPr>
      <w:r w:rsidRPr="0070170A">
        <w:rPr>
          <w:rFonts w:ascii="Arial" w:eastAsia="Arial" w:hAnsi="Arial" w:cs="Arial"/>
          <w:b/>
          <w:bCs/>
          <w:lang w:val="en-GB"/>
        </w:rPr>
        <w:t>The advantages at a glance:</w:t>
      </w:r>
    </w:p>
    <w:p w14:paraId="6E02DA0F" w14:textId="37E72301" w:rsidR="0070170A" w:rsidRPr="0070170A" w:rsidRDefault="0070170A" w:rsidP="0070170A">
      <w:pPr>
        <w:pStyle w:val="Listenabsatz"/>
        <w:numPr>
          <w:ilvl w:val="0"/>
          <w:numId w:val="9"/>
        </w:numPr>
        <w:spacing w:after="120" w:line="360" w:lineRule="auto"/>
        <w:ind w:right="1695"/>
        <w:rPr>
          <w:rFonts w:ascii="Arial" w:eastAsia="Arial" w:hAnsi="Arial" w:cs="Arial"/>
          <w:lang w:val="en-GB"/>
        </w:rPr>
      </w:pPr>
      <w:r w:rsidRPr="0070170A">
        <w:rPr>
          <w:rFonts w:ascii="Arial" w:eastAsia="Arial" w:hAnsi="Arial" w:cs="Arial"/>
          <w:lang w:val="en-GB"/>
        </w:rPr>
        <w:t>Simple operation: select the function and the Pantera adjusts everything fully automatically</w:t>
      </w:r>
    </w:p>
    <w:p w14:paraId="7E7455ED" w14:textId="3936BCBF" w:rsidR="0070170A" w:rsidRPr="0070170A" w:rsidRDefault="0070170A" w:rsidP="0070170A">
      <w:pPr>
        <w:pStyle w:val="Listenabsatz"/>
        <w:numPr>
          <w:ilvl w:val="0"/>
          <w:numId w:val="9"/>
        </w:numPr>
        <w:spacing w:after="120" w:line="360" w:lineRule="auto"/>
        <w:ind w:right="1695"/>
        <w:rPr>
          <w:rFonts w:ascii="Arial" w:eastAsia="Arial" w:hAnsi="Arial" w:cs="Arial"/>
          <w:lang w:val="en-GB"/>
        </w:rPr>
      </w:pPr>
      <w:r w:rsidRPr="0070170A">
        <w:rPr>
          <w:rFonts w:ascii="Arial" w:eastAsia="Arial" w:hAnsi="Arial" w:cs="Arial"/>
          <w:lang w:val="en-GB"/>
        </w:rPr>
        <w:t>Maximum comfort: automatic filling and automatic fill stop for both suction and bowser filling</w:t>
      </w:r>
    </w:p>
    <w:p w14:paraId="50115544" w14:textId="03F3CDFF" w:rsidR="0070170A" w:rsidRPr="0070170A" w:rsidRDefault="0070170A" w:rsidP="0070170A">
      <w:pPr>
        <w:pStyle w:val="Listenabsatz"/>
        <w:numPr>
          <w:ilvl w:val="0"/>
          <w:numId w:val="9"/>
        </w:numPr>
        <w:spacing w:after="120" w:line="360" w:lineRule="auto"/>
        <w:ind w:right="1695"/>
        <w:rPr>
          <w:rFonts w:ascii="Arial" w:eastAsia="Arial" w:hAnsi="Arial" w:cs="Arial"/>
          <w:lang w:val="en-GB"/>
        </w:rPr>
      </w:pPr>
      <w:r w:rsidRPr="0070170A">
        <w:rPr>
          <w:rFonts w:ascii="Arial" w:eastAsia="Arial" w:hAnsi="Arial" w:cs="Arial"/>
          <w:lang w:val="en-GB"/>
        </w:rPr>
        <w:t>Maximum safety: fully automatic cleaning of the entire machine including the induction bowl</w:t>
      </w:r>
    </w:p>
    <w:p w14:paraId="4400E865" w14:textId="3B32649D" w:rsidR="0070170A" w:rsidRPr="0070170A" w:rsidRDefault="0070170A" w:rsidP="0070170A">
      <w:pPr>
        <w:pStyle w:val="Listenabsatz"/>
        <w:numPr>
          <w:ilvl w:val="0"/>
          <w:numId w:val="9"/>
        </w:numPr>
        <w:spacing w:after="120" w:line="360" w:lineRule="auto"/>
        <w:ind w:right="1695"/>
        <w:rPr>
          <w:rFonts w:ascii="Arial" w:eastAsia="Arial" w:hAnsi="Arial" w:cs="Arial"/>
          <w:lang w:val="en-GB"/>
        </w:rPr>
      </w:pPr>
      <w:r w:rsidRPr="0070170A">
        <w:rPr>
          <w:rFonts w:ascii="Arial" w:eastAsia="Arial" w:hAnsi="Arial" w:cs="Arial"/>
          <w:lang w:val="en-GB"/>
        </w:rPr>
        <w:t>Maximum performance: automatic quick fill via the venturi after induction</w:t>
      </w:r>
    </w:p>
    <w:p w14:paraId="546B8B91" w14:textId="174A9EA0" w:rsidR="00070765" w:rsidRPr="0070170A" w:rsidRDefault="0070170A" w:rsidP="0070170A">
      <w:pPr>
        <w:pStyle w:val="Listenabsatz"/>
        <w:numPr>
          <w:ilvl w:val="0"/>
          <w:numId w:val="9"/>
        </w:numPr>
        <w:spacing w:after="120" w:line="360" w:lineRule="auto"/>
        <w:ind w:right="1695"/>
        <w:rPr>
          <w:rFonts w:ascii="Arial" w:eastAsia="Arial" w:hAnsi="Arial" w:cs="Arial"/>
        </w:rPr>
      </w:pPr>
      <w:r w:rsidRPr="0070170A">
        <w:rPr>
          <w:rFonts w:ascii="Arial" w:eastAsia="Arial" w:hAnsi="Arial" w:cs="Arial"/>
          <w:lang w:val="en-GB"/>
        </w:rPr>
        <w:t>Auto-dynamic agitation control</w:t>
      </w:r>
    </w:p>
    <w:p w14:paraId="3138EF70" w14:textId="70467287" w:rsidR="00F262CE" w:rsidRDefault="00F262CE" w:rsidP="00070765">
      <w:pPr>
        <w:spacing w:after="120" w:line="360" w:lineRule="auto"/>
        <w:ind w:left="567" w:right="1695"/>
        <w:rPr>
          <w:rFonts w:ascii="Arial" w:eastAsia="Arial" w:hAnsi="Arial" w:cs="Arial"/>
        </w:rPr>
      </w:pPr>
    </w:p>
    <w:p w14:paraId="59A492E3" w14:textId="395CAC02" w:rsidR="00F262CE" w:rsidRDefault="0069010A" w:rsidP="00070765">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333F8D96" wp14:editId="2A5CC371">
            <wp:extent cx="4125600" cy="2880000"/>
            <wp:effectExtent l="0" t="0" r="1905" b="3175"/>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fik 6"/>
                    <pic:cNvPicPr/>
                  </pic:nvPicPr>
                  <pic:blipFill>
                    <a:blip r:embed="rId8" cstate="print">
                      <a:extLst>
                        <a:ext uri="{28A0092B-C50C-407E-A947-70E740481C1C}">
                          <a14:useLocalDpi xmlns:a14="http://schemas.microsoft.com/office/drawing/2010/main" val="0"/>
                        </a:ext>
                      </a:extLst>
                    </a:blip>
                    <a:stretch>
                      <a:fillRect/>
                    </a:stretch>
                  </pic:blipFill>
                  <pic:spPr>
                    <a:xfrm>
                      <a:off x="0" y="0"/>
                      <a:ext cx="4125600" cy="2880000"/>
                    </a:xfrm>
                    <a:prstGeom prst="rect">
                      <a:avLst/>
                    </a:prstGeom>
                  </pic:spPr>
                </pic:pic>
              </a:graphicData>
            </a:graphic>
          </wp:inline>
        </w:drawing>
      </w:r>
    </w:p>
    <w:p w14:paraId="64216723" w14:textId="77777777" w:rsidR="0070170A" w:rsidRPr="0070170A" w:rsidRDefault="0070170A" w:rsidP="0070170A">
      <w:pPr>
        <w:spacing w:after="120" w:line="360" w:lineRule="auto"/>
        <w:ind w:left="567" w:right="1695"/>
        <w:rPr>
          <w:rFonts w:ascii="Arial" w:eastAsia="Arial" w:hAnsi="Arial" w:cs="Arial"/>
          <w:lang w:val="en-GB"/>
        </w:rPr>
      </w:pPr>
      <w:r w:rsidRPr="0070170A">
        <w:rPr>
          <w:rFonts w:ascii="Arial" w:eastAsia="Arial" w:hAnsi="Arial" w:cs="Arial"/>
          <w:lang w:val="en-GB"/>
        </w:rPr>
        <w:t>Pantera 4504-HW with SunflowerKit</w:t>
      </w:r>
    </w:p>
    <w:p w14:paraId="14803D4B" w14:textId="7831FA97" w:rsidR="00070765" w:rsidRDefault="00070765" w:rsidP="00070765">
      <w:pPr>
        <w:spacing w:after="120" w:line="360" w:lineRule="auto"/>
        <w:ind w:left="567" w:right="1695"/>
        <w:rPr>
          <w:rFonts w:ascii="Arial" w:eastAsia="Arial" w:hAnsi="Arial" w:cs="Arial"/>
        </w:rPr>
      </w:pPr>
    </w:p>
    <w:p w14:paraId="30676CFD" w14:textId="43C28D28" w:rsidR="00F262CE" w:rsidRDefault="00F262CE" w:rsidP="00070765">
      <w:pPr>
        <w:spacing w:after="120" w:line="360" w:lineRule="auto"/>
        <w:ind w:left="567" w:right="1695"/>
        <w:rPr>
          <w:rFonts w:ascii="Arial" w:eastAsia="Arial" w:hAnsi="Arial" w:cs="Arial"/>
        </w:rPr>
      </w:pPr>
    </w:p>
    <w:p w14:paraId="19AE1FD6" w14:textId="4F2986FC" w:rsidR="0069010A" w:rsidRDefault="0070170A" w:rsidP="00070765">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072C5A13" wp14:editId="574FAD51">
            <wp:extent cx="5760000" cy="2880000"/>
            <wp:effectExtent l="0" t="0" r="6350" b="3175"/>
            <wp:docPr id="27" name="Grafik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Grafik 27"/>
                    <pic:cNvPicPr/>
                  </pic:nvPicPr>
                  <pic:blipFill>
                    <a:blip r:embed="rId9" cstate="print">
                      <a:extLst>
                        <a:ext uri="{28A0092B-C50C-407E-A947-70E740481C1C}">
                          <a14:useLocalDpi xmlns:a14="http://schemas.microsoft.com/office/drawing/2010/main" val="0"/>
                        </a:ext>
                      </a:extLst>
                    </a:blip>
                    <a:stretch>
                      <a:fillRect/>
                    </a:stretch>
                  </pic:blipFill>
                  <pic:spPr>
                    <a:xfrm>
                      <a:off x="0" y="0"/>
                      <a:ext cx="5760000" cy="2880000"/>
                    </a:xfrm>
                    <a:prstGeom prst="rect">
                      <a:avLst/>
                    </a:prstGeom>
                  </pic:spPr>
                </pic:pic>
              </a:graphicData>
            </a:graphic>
          </wp:inline>
        </w:drawing>
      </w:r>
    </w:p>
    <w:p w14:paraId="764A285C" w14:textId="77777777" w:rsidR="0069010A" w:rsidRDefault="0069010A" w:rsidP="00070765">
      <w:pPr>
        <w:spacing w:after="120" w:line="360" w:lineRule="auto"/>
        <w:ind w:left="567" w:right="1695"/>
        <w:rPr>
          <w:rFonts w:ascii="Arial" w:eastAsia="Arial" w:hAnsi="Arial" w:cs="Arial"/>
        </w:rPr>
      </w:pPr>
    </w:p>
    <w:p w14:paraId="710E2283" w14:textId="012F2E9C" w:rsidR="0069010A" w:rsidRDefault="0069010A" w:rsidP="001247C7">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0A1BB971" wp14:editId="46373D3D">
            <wp:extent cx="2354400" cy="2880000"/>
            <wp:effectExtent l="0" t="0" r="0" b="3175"/>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Grafik 18"/>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354400" cy="2880000"/>
                    </a:xfrm>
                    <a:prstGeom prst="rect">
                      <a:avLst/>
                    </a:prstGeom>
                  </pic:spPr>
                </pic:pic>
              </a:graphicData>
            </a:graphic>
          </wp:inline>
        </w:drawing>
      </w:r>
    </w:p>
    <w:p w14:paraId="0B3CCC8F" w14:textId="2036CAC8" w:rsidR="001247C7" w:rsidRPr="001247C7" w:rsidRDefault="001247C7" w:rsidP="001247C7">
      <w:pPr>
        <w:spacing w:after="120" w:line="360" w:lineRule="auto"/>
        <w:ind w:left="567" w:right="1695"/>
        <w:rPr>
          <w:rFonts w:ascii="Arial" w:eastAsia="Arial" w:hAnsi="Arial" w:cs="Arial"/>
        </w:rPr>
      </w:pPr>
      <w:r w:rsidRPr="001247C7">
        <w:rPr>
          <w:rFonts w:ascii="Arial" w:eastAsia="Arial" w:hAnsi="Arial" w:cs="Arial"/>
        </w:rPr>
        <w:t>Pantera 4504-HW</w:t>
      </w:r>
    </w:p>
    <w:p w14:paraId="75EF353F" w14:textId="538296CE" w:rsidR="00F262CE" w:rsidRDefault="00F262CE" w:rsidP="00070765">
      <w:pPr>
        <w:spacing w:after="120" w:line="360" w:lineRule="auto"/>
        <w:ind w:left="567" w:right="1695"/>
        <w:rPr>
          <w:rFonts w:ascii="Arial" w:eastAsia="Arial" w:hAnsi="Arial" w:cs="Arial"/>
        </w:rPr>
      </w:pPr>
    </w:p>
    <w:p w14:paraId="53E02F8E" w14:textId="5A8D48CE" w:rsidR="001247C7" w:rsidRDefault="001247C7" w:rsidP="00070765">
      <w:pPr>
        <w:spacing w:after="120" w:line="360" w:lineRule="auto"/>
        <w:ind w:left="567" w:right="1695"/>
        <w:rPr>
          <w:rFonts w:ascii="Arial" w:eastAsia="Arial" w:hAnsi="Arial" w:cs="Arial"/>
        </w:rPr>
      </w:pPr>
    </w:p>
    <w:p w14:paraId="792EE817" w14:textId="6DF28D1F" w:rsidR="001247C7" w:rsidRDefault="0069010A" w:rsidP="00070765">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0D1CDFAB" wp14:editId="38AAF90F">
            <wp:extent cx="3013200" cy="2880000"/>
            <wp:effectExtent l="0" t="0" r="0" b="3175"/>
            <wp:docPr id="19"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Grafik 19"/>
                    <pic:cNvPicPr/>
                  </pic:nvPicPr>
                  <pic:blipFill>
                    <a:blip r:embed="rId11" cstate="print">
                      <a:extLst>
                        <a:ext uri="{28A0092B-C50C-407E-A947-70E740481C1C}">
                          <a14:useLocalDpi xmlns:a14="http://schemas.microsoft.com/office/drawing/2010/main" val="0"/>
                        </a:ext>
                      </a:extLst>
                    </a:blip>
                    <a:stretch>
                      <a:fillRect/>
                    </a:stretch>
                  </pic:blipFill>
                  <pic:spPr>
                    <a:xfrm>
                      <a:off x="0" y="0"/>
                      <a:ext cx="3013200" cy="2880000"/>
                    </a:xfrm>
                    <a:prstGeom prst="rect">
                      <a:avLst/>
                    </a:prstGeom>
                  </pic:spPr>
                </pic:pic>
              </a:graphicData>
            </a:graphic>
          </wp:inline>
        </w:drawing>
      </w:r>
    </w:p>
    <w:p w14:paraId="20564E75" w14:textId="77777777" w:rsidR="0070170A" w:rsidRPr="0070170A" w:rsidRDefault="0070170A" w:rsidP="0070170A">
      <w:pPr>
        <w:spacing w:after="120" w:line="360" w:lineRule="auto"/>
        <w:ind w:left="567" w:right="1695"/>
        <w:rPr>
          <w:rFonts w:ascii="Arial" w:eastAsia="Arial" w:hAnsi="Arial" w:cs="Arial"/>
          <w:lang w:val="en-GB"/>
        </w:rPr>
      </w:pPr>
      <w:r w:rsidRPr="0070170A">
        <w:rPr>
          <w:rFonts w:ascii="Arial" w:eastAsia="Arial" w:hAnsi="Arial" w:cs="Arial"/>
          <w:lang w:val="en-GB"/>
        </w:rPr>
        <w:t>Drive wheel motor guard on the Pantera 4504-HW</w:t>
      </w:r>
    </w:p>
    <w:p w14:paraId="3ED0A0F5" w14:textId="283EA75E" w:rsidR="001247C7" w:rsidRPr="009D000E" w:rsidRDefault="001247C7" w:rsidP="00070765">
      <w:pPr>
        <w:spacing w:after="120" w:line="360" w:lineRule="auto"/>
        <w:ind w:left="567" w:right="1695"/>
        <w:rPr>
          <w:rFonts w:ascii="Arial" w:eastAsia="Arial" w:hAnsi="Arial" w:cs="Arial"/>
          <w:lang w:val="en-GB"/>
        </w:rPr>
      </w:pPr>
    </w:p>
    <w:p w14:paraId="06A78124" w14:textId="6311FA33" w:rsidR="001247C7" w:rsidRPr="009D000E" w:rsidRDefault="001247C7" w:rsidP="00070765">
      <w:pPr>
        <w:spacing w:after="120" w:line="360" w:lineRule="auto"/>
        <w:ind w:left="567" w:right="1695"/>
        <w:rPr>
          <w:rFonts w:ascii="Arial" w:eastAsia="Arial" w:hAnsi="Arial" w:cs="Arial"/>
          <w:lang w:val="en-GB"/>
        </w:rPr>
      </w:pPr>
    </w:p>
    <w:p w14:paraId="43B8523D" w14:textId="1137D497" w:rsidR="001247C7" w:rsidRPr="009D000E" w:rsidRDefault="001247C7" w:rsidP="00070765">
      <w:pPr>
        <w:spacing w:after="120" w:line="360" w:lineRule="auto"/>
        <w:ind w:left="567" w:right="1695"/>
        <w:rPr>
          <w:rFonts w:ascii="Arial" w:eastAsia="Arial" w:hAnsi="Arial" w:cs="Arial"/>
          <w:lang w:val="en-GB"/>
        </w:rPr>
      </w:pPr>
    </w:p>
    <w:p w14:paraId="2D5C530C" w14:textId="76C44A2F" w:rsidR="0069010A" w:rsidRDefault="0069010A" w:rsidP="001247C7">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635EDB38" wp14:editId="17A1A8E7">
            <wp:extent cx="3013200" cy="2880000"/>
            <wp:effectExtent l="0" t="0" r="0" b="3175"/>
            <wp:docPr id="20"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Grafik 20"/>
                    <pic:cNvPicPr/>
                  </pic:nvPicPr>
                  <pic:blipFill>
                    <a:blip r:embed="rId12" cstate="print">
                      <a:extLst>
                        <a:ext uri="{28A0092B-C50C-407E-A947-70E740481C1C}">
                          <a14:useLocalDpi xmlns:a14="http://schemas.microsoft.com/office/drawing/2010/main" val="0"/>
                        </a:ext>
                      </a:extLst>
                    </a:blip>
                    <a:stretch>
                      <a:fillRect/>
                    </a:stretch>
                  </pic:blipFill>
                  <pic:spPr>
                    <a:xfrm>
                      <a:off x="0" y="0"/>
                      <a:ext cx="3013200" cy="2880000"/>
                    </a:xfrm>
                    <a:prstGeom prst="rect">
                      <a:avLst/>
                    </a:prstGeom>
                  </pic:spPr>
                </pic:pic>
              </a:graphicData>
            </a:graphic>
          </wp:inline>
        </w:drawing>
      </w:r>
    </w:p>
    <w:p w14:paraId="3894F082" w14:textId="77777777" w:rsidR="0070170A" w:rsidRPr="0070170A" w:rsidRDefault="0070170A" w:rsidP="0070170A">
      <w:pPr>
        <w:spacing w:after="120" w:line="360" w:lineRule="auto"/>
        <w:ind w:left="567" w:right="1695"/>
        <w:rPr>
          <w:rFonts w:ascii="Arial" w:eastAsia="Arial" w:hAnsi="Arial" w:cs="Arial"/>
          <w:lang w:val="en-GB"/>
        </w:rPr>
      </w:pPr>
      <w:r w:rsidRPr="0070170A">
        <w:rPr>
          <w:rFonts w:ascii="Arial" w:eastAsia="Arial" w:hAnsi="Arial" w:cs="Arial"/>
          <w:lang w:val="en-GB"/>
        </w:rPr>
        <w:t>Drive wheel gearbox cover and crop divider on the Pantera 4504-HW</w:t>
      </w:r>
    </w:p>
    <w:p w14:paraId="25E363F2" w14:textId="64D57C1B" w:rsidR="001247C7" w:rsidRPr="009D000E" w:rsidRDefault="001247C7" w:rsidP="00070765">
      <w:pPr>
        <w:spacing w:after="120" w:line="360" w:lineRule="auto"/>
        <w:ind w:left="567" w:right="1695"/>
        <w:rPr>
          <w:rFonts w:ascii="Arial" w:eastAsia="Arial" w:hAnsi="Arial" w:cs="Arial"/>
          <w:lang w:val="en-GB"/>
        </w:rPr>
      </w:pPr>
    </w:p>
    <w:p w14:paraId="6D070607" w14:textId="77777777" w:rsidR="0069010A" w:rsidRPr="009D000E" w:rsidRDefault="0069010A" w:rsidP="00070765">
      <w:pPr>
        <w:spacing w:after="120" w:line="360" w:lineRule="auto"/>
        <w:ind w:left="567" w:right="1695"/>
        <w:rPr>
          <w:rFonts w:ascii="Arial" w:eastAsia="Arial" w:hAnsi="Arial" w:cs="Arial"/>
          <w:lang w:val="en-GB"/>
        </w:rPr>
      </w:pPr>
    </w:p>
    <w:p w14:paraId="75C3EE9A" w14:textId="0608C262" w:rsidR="001247C7" w:rsidRDefault="005643A2" w:rsidP="0069010A">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1915CCD2" wp14:editId="1DDD99D3">
            <wp:extent cx="6120000" cy="2469600"/>
            <wp:effectExtent l="0" t="0" r="1905" b="0"/>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fik 8"/>
                    <pic:cNvPicPr/>
                  </pic:nvPicPr>
                  <pic:blipFill>
                    <a:blip r:embed="rId13" cstate="print">
                      <a:extLst>
                        <a:ext uri="{28A0092B-C50C-407E-A947-70E740481C1C}">
                          <a14:useLocalDpi xmlns:a14="http://schemas.microsoft.com/office/drawing/2010/main" val="0"/>
                        </a:ext>
                      </a:extLst>
                    </a:blip>
                    <a:stretch>
                      <a:fillRect/>
                    </a:stretch>
                  </pic:blipFill>
                  <pic:spPr>
                    <a:xfrm>
                      <a:off x="0" y="0"/>
                      <a:ext cx="6120000" cy="2469600"/>
                    </a:xfrm>
                    <a:prstGeom prst="rect">
                      <a:avLst/>
                    </a:prstGeom>
                  </pic:spPr>
                </pic:pic>
              </a:graphicData>
            </a:graphic>
          </wp:inline>
        </w:drawing>
      </w:r>
    </w:p>
    <w:p w14:paraId="5C11B3B8" w14:textId="77777777" w:rsidR="0070170A" w:rsidRPr="0070170A" w:rsidRDefault="0070170A" w:rsidP="0070170A">
      <w:pPr>
        <w:spacing w:after="120" w:line="360" w:lineRule="auto"/>
        <w:ind w:left="567" w:right="1695"/>
        <w:rPr>
          <w:rFonts w:ascii="Arial" w:eastAsia="Arial" w:hAnsi="Arial" w:cs="Arial"/>
          <w:lang w:val="en-GB"/>
        </w:rPr>
      </w:pPr>
      <w:r w:rsidRPr="0070170A">
        <w:rPr>
          <w:rFonts w:ascii="Arial" w:eastAsia="Arial" w:hAnsi="Arial" w:cs="Arial"/>
          <w:lang w:val="en-GB"/>
        </w:rPr>
        <w:t>Pantera 4504-HW with lift module</w:t>
      </w:r>
    </w:p>
    <w:p w14:paraId="66506A9B" w14:textId="78A56F22" w:rsidR="001247C7" w:rsidRDefault="001247C7" w:rsidP="00070765">
      <w:pPr>
        <w:spacing w:after="120" w:line="360" w:lineRule="auto"/>
        <w:ind w:left="567" w:right="1695"/>
        <w:rPr>
          <w:rFonts w:ascii="Arial" w:eastAsia="Arial" w:hAnsi="Arial" w:cs="Arial"/>
        </w:rPr>
      </w:pPr>
    </w:p>
    <w:p w14:paraId="7DA56435" w14:textId="4D024502" w:rsidR="001247C7" w:rsidRDefault="001247C7" w:rsidP="00070765">
      <w:pPr>
        <w:spacing w:after="120" w:line="360" w:lineRule="auto"/>
        <w:ind w:left="567" w:right="1695"/>
        <w:rPr>
          <w:rFonts w:ascii="Arial" w:eastAsia="Arial" w:hAnsi="Arial" w:cs="Arial"/>
        </w:rPr>
      </w:pPr>
    </w:p>
    <w:p w14:paraId="6B1E2C06" w14:textId="7F8BDB43" w:rsidR="001247C7" w:rsidRDefault="001247C7" w:rsidP="00070765">
      <w:pPr>
        <w:spacing w:after="120" w:line="360" w:lineRule="auto"/>
        <w:ind w:left="567" w:right="1695"/>
        <w:rPr>
          <w:rFonts w:ascii="Arial" w:eastAsia="Arial" w:hAnsi="Arial" w:cs="Arial"/>
        </w:rPr>
      </w:pPr>
    </w:p>
    <w:p w14:paraId="445A589F" w14:textId="1C635A36" w:rsidR="0069010A" w:rsidRDefault="0069010A" w:rsidP="001247C7">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2A887AEC" wp14:editId="644FCFEF">
            <wp:extent cx="4053600" cy="2880000"/>
            <wp:effectExtent l="0" t="0" r="0" b="3175"/>
            <wp:docPr id="2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Grafik 24"/>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3C654252" w14:textId="77777777" w:rsidR="0070170A" w:rsidRPr="0070170A" w:rsidRDefault="0070170A" w:rsidP="0070170A">
      <w:pPr>
        <w:spacing w:after="120" w:line="360" w:lineRule="auto"/>
        <w:ind w:left="567" w:right="1695"/>
        <w:rPr>
          <w:rFonts w:ascii="Arial" w:eastAsia="Arial" w:hAnsi="Arial" w:cs="Arial"/>
          <w:lang w:val="en-GB"/>
        </w:rPr>
      </w:pPr>
      <w:r w:rsidRPr="0070170A">
        <w:rPr>
          <w:rFonts w:ascii="Arial" w:eastAsia="Arial" w:hAnsi="Arial" w:cs="Arial"/>
          <w:lang w:val="en-GB"/>
        </w:rPr>
        <w:t>Comfort-Pack plus for operation with maximum comfort</w:t>
      </w:r>
    </w:p>
    <w:p w14:paraId="3367878F" w14:textId="4BDB14A8" w:rsidR="001247C7" w:rsidRPr="009D000E" w:rsidRDefault="001247C7" w:rsidP="00070765">
      <w:pPr>
        <w:spacing w:after="120" w:line="360" w:lineRule="auto"/>
        <w:ind w:left="567" w:right="1695"/>
        <w:rPr>
          <w:rFonts w:ascii="Arial" w:eastAsia="Arial" w:hAnsi="Arial" w:cs="Arial"/>
          <w:lang w:val="en-GB"/>
        </w:rPr>
      </w:pPr>
    </w:p>
    <w:p w14:paraId="2EB44D6B" w14:textId="560ADA49" w:rsidR="001247C7" w:rsidRPr="009D000E" w:rsidRDefault="001247C7" w:rsidP="00070765">
      <w:pPr>
        <w:spacing w:after="120" w:line="360" w:lineRule="auto"/>
        <w:ind w:left="567" w:right="1695"/>
        <w:rPr>
          <w:rFonts w:ascii="Arial" w:eastAsia="Arial" w:hAnsi="Arial" w:cs="Arial"/>
          <w:lang w:val="en-GB"/>
        </w:rPr>
      </w:pPr>
    </w:p>
    <w:p w14:paraId="7965093E" w14:textId="7A77CFCF" w:rsidR="001247C7" w:rsidRDefault="0069010A" w:rsidP="00070765">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616C23DF" wp14:editId="0E270B5E">
            <wp:extent cx="4053600" cy="2880000"/>
            <wp:effectExtent l="0" t="0" r="0" b="3175"/>
            <wp:docPr id="25" name="Grafi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Grafik 25"/>
                    <pic:cNvPicPr/>
                  </pic:nvPicPr>
                  <pic:blipFill>
                    <a:blip r:embed="rId15"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391EE3C3" w14:textId="77777777" w:rsidR="0070170A" w:rsidRPr="0070170A" w:rsidRDefault="0070170A" w:rsidP="0070170A">
      <w:pPr>
        <w:spacing w:after="120" w:line="360" w:lineRule="auto"/>
        <w:ind w:left="567" w:right="1695"/>
        <w:rPr>
          <w:rFonts w:ascii="Arial" w:eastAsia="Arial" w:hAnsi="Arial" w:cs="Arial"/>
          <w:lang w:val="en-GB"/>
        </w:rPr>
      </w:pPr>
      <w:r w:rsidRPr="0070170A">
        <w:rPr>
          <w:rFonts w:ascii="Arial" w:eastAsia="Arial" w:hAnsi="Arial" w:cs="Arial"/>
          <w:lang w:val="en-GB"/>
        </w:rPr>
        <w:t>TwinTerminal 7.0 can be operated with gloves without any problems</w:t>
      </w:r>
    </w:p>
    <w:p w14:paraId="6061C273" w14:textId="1F4B531C" w:rsidR="001247C7" w:rsidRPr="009D000E" w:rsidRDefault="001247C7" w:rsidP="00070765">
      <w:pPr>
        <w:spacing w:after="120" w:line="360" w:lineRule="auto"/>
        <w:ind w:left="567" w:right="1695"/>
        <w:rPr>
          <w:rFonts w:ascii="Arial" w:eastAsia="Arial" w:hAnsi="Arial" w:cs="Arial"/>
          <w:lang w:val="en-GB"/>
        </w:rPr>
      </w:pPr>
    </w:p>
    <w:p w14:paraId="27C0096D" w14:textId="0D36738A" w:rsidR="001247C7" w:rsidRPr="009D000E" w:rsidRDefault="001247C7" w:rsidP="00070765">
      <w:pPr>
        <w:spacing w:after="120" w:line="360" w:lineRule="auto"/>
        <w:ind w:left="567" w:right="1695"/>
        <w:rPr>
          <w:rFonts w:ascii="Arial" w:eastAsia="Arial" w:hAnsi="Arial" w:cs="Arial"/>
          <w:lang w:val="en-GB"/>
        </w:rPr>
      </w:pPr>
    </w:p>
    <w:p w14:paraId="7CFB3FE8" w14:textId="4DCFB21F" w:rsidR="001247C7" w:rsidRPr="009D000E" w:rsidRDefault="001247C7" w:rsidP="00070765">
      <w:pPr>
        <w:spacing w:after="120" w:line="360" w:lineRule="auto"/>
        <w:ind w:left="567" w:right="1695"/>
        <w:rPr>
          <w:rFonts w:ascii="Arial" w:eastAsia="Arial" w:hAnsi="Arial" w:cs="Arial"/>
          <w:lang w:val="en-GB"/>
        </w:rPr>
      </w:pPr>
    </w:p>
    <w:p w14:paraId="15BF7E3B" w14:textId="45C96D42" w:rsidR="0069010A" w:rsidRDefault="0069010A" w:rsidP="001247C7">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5B714B93" wp14:editId="77547D77">
            <wp:extent cx="5647328" cy="2880000"/>
            <wp:effectExtent l="0" t="0" r="0" b="0"/>
            <wp:docPr id="26" name="Grafi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Grafik 26"/>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647328" cy="2880000"/>
                    </a:xfrm>
                    <a:prstGeom prst="rect">
                      <a:avLst/>
                    </a:prstGeom>
                  </pic:spPr>
                </pic:pic>
              </a:graphicData>
            </a:graphic>
          </wp:inline>
        </w:drawing>
      </w:r>
    </w:p>
    <w:p w14:paraId="0795C46B" w14:textId="77777777" w:rsidR="0070170A" w:rsidRPr="0070170A" w:rsidRDefault="0070170A" w:rsidP="0070170A">
      <w:pPr>
        <w:spacing w:after="120" w:line="360" w:lineRule="auto"/>
        <w:ind w:left="567" w:right="1695"/>
        <w:rPr>
          <w:rFonts w:ascii="Arial" w:eastAsia="Arial" w:hAnsi="Arial" w:cs="Arial"/>
          <w:lang w:val="en-GB"/>
        </w:rPr>
      </w:pPr>
      <w:r w:rsidRPr="0070170A">
        <w:rPr>
          <w:rFonts w:ascii="Arial" w:eastAsia="Arial" w:hAnsi="Arial" w:cs="Arial"/>
          <w:lang w:val="en-GB"/>
        </w:rPr>
        <w:t>Pantera 4504-HW in action in a Hungarian sunflower crop</w:t>
      </w:r>
    </w:p>
    <w:p w14:paraId="33F13F6E" w14:textId="77777777" w:rsidR="001247C7" w:rsidRPr="009D000E" w:rsidRDefault="001247C7" w:rsidP="00070765">
      <w:pPr>
        <w:spacing w:after="120" w:line="360" w:lineRule="auto"/>
        <w:ind w:left="567" w:right="1695"/>
        <w:rPr>
          <w:rFonts w:ascii="Arial" w:eastAsia="Arial" w:hAnsi="Arial" w:cs="Arial"/>
          <w:lang w:val="en-GB"/>
        </w:rPr>
      </w:pPr>
    </w:p>
    <w:p w14:paraId="41BD36DE" w14:textId="77777777" w:rsidR="00F262CE" w:rsidRPr="009D000E" w:rsidRDefault="00F262CE">
      <w:pPr>
        <w:rPr>
          <w:rFonts w:ascii="Arial" w:eastAsia="Arial" w:hAnsi="Arial" w:cs="Arial"/>
          <w:lang w:val="en-GB"/>
        </w:rPr>
      </w:pPr>
    </w:p>
    <w:p w14:paraId="6C461321" w14:textId="77777777" w:rsidR="00F262CE" w:rsidRPr="009D000E" w:rsidRDefault="00F262CE">
      <w:pPr>
        <w:rPr>
          <w:rFonts w:ascii="Arial" w:eastAsia="Arial" w:hAnsi="Arial" w:cs="Arial"/>
          <w:lang w:val="en-GB"/>
        </w:rPr>
      </w:pPr>
    </w:p>
    <w:p w14:paraId="682D9C86" w14:textId="77777777" w:rsidR="0069010A" w:rsidRPr="009D000E" w:rsidRDefault="0069010A" w:rsidP="00114F26">
      <w:pPr>
        <w:tabs>
          <w:tab w:val="left" w:pos="3550"/>
        </w:tabs>
        <w:spacing w:line="360" w:lineRule="auto"/>
        <w:ind w:left="567" w:right="2262"/>
        <w:rPr>
          <w:rFonts w:ascii="Arial" w:hAnsi="Arial" w:cs="Arial"/>
          <w:b/>
          <w:bCs/>
          <w:color w:val="808080" w:themeColor="background1" w:themeShade="80"/>
          <w:sz w:val="20"/>
          <w:szCs w:val="20"/>
          <w:lang w:val="en-GB"/>
        </w:rPr>
      </w:pPr>
    </w:p>
    <w:p w14:paraId="3A577916" w14:textId="77777777" w:rsidR="0069010A" w:rsidRPr="009D000E" w:rsidRDefault="0069010A" w:rsidP="00114F26">
      <w:pPr>
        <w:tabs>
          <w:tab w:val="left" w:pos="3550"/>
        </w:tabs>
        <w:spacing w:line="360" w:lineRule="auto"/>
        <w:ind w:left="567" w:right="2262"/>
        <w:rPr>
          <w:rFonts w:ascii="Arial" w:hAnsi="Arial" w:cs="Arial"/>
          <w:b/>
          <w:bCs/>
          <w:color w:val="808080" w:themeColor="background1" w:themeShade="80"/>
          <w:sz w:val="20"/>
          <w:szCs w:val="20"/>
          <w:lang w:val="en-GB"/>
        </w:rPr>
      </w:pPr>
    </w:p>
    <w:p w14:paraId="7DF30169" w14:textId="77777777" w:rsidR="0069010A" w:rsidRPr="009D000E" w:rsidRDefault="0069010A" w:rsidP="00114F26">
      <w:pPr>
        <w:tabs>
          <w:tab w:val="left" w:pos="3550"/>
        </w:tabs>
        <w:spacing w:line="360" w:lineRule="auto"/>
        <w:ind w:left="567" w:right="2262"/>
        <w:rPr>
          <w:rFonts w:ascii="Arial" w:hAnsi="Arial" w:cs="Arial"/>
          <w:b/>
          <w:bCs/>
          <w:color w:val="808080" w:themeColor="background1" w:themeShade="80"/>
          <w:sz w:val="20"/>
          <w:szCs w:val="20"/>
          <w:lang w:val="en-GB"/>
        </w:rPr>
      </w:pPr>
    </w:p>
    <w:p w14:paraId="445FAD0B" w14:textId="77777777" w:rsidR="0069010A" w:rsidRPr="009D000E" w:rsidRDefault="0069010A" w:rsidP="00114F26">
      <w:pPr>
        <w:tabs>
          <w:tab w:val="left" w:pos="3550"/>
        </w:tabs>
        <w:spacing w:line="360" w:lineRule="auto"/>
        <w:ind w:left="567" w:right="2262"/>
        <w:rPr>
          <w:rFonts w:ascii="Arial" w:hAnsi="Arial" w:cs="Arial"/>
          <w:b/>
          <w:bCs/>
          <w:color w:val="808080" w:themeColor="background1" w:themeShade="80"/>
          <w:sz w:val="20"/>
          <w:szCs w:val="20"/>
          <w:lang w:val="en-GB"/>
        </w:rPr>
      </w:pPr>
    </w:p>
    <w:p w14:paraId="7A48653D" w14:textId="77777777" w:rsidR="0069010A" w:rsidRPr="009D000E" w:rsidRDefault="0069010A" w:rsidP="00114F26">
      <w:pPr>
        <w:tabs>
          <w:tab w:val="left" w:pos="3550"/>
        </w:tabs>
        <w:spacing w:line="360" w:lineRule="auto"/>
        <w:ind w:left="567" w:right="2262"/>
        <w:rPr>
          <w:rFonts w:ascii="Arial" w:hAnsi="Arial" w:cs="Arial"/>
          <w:b/>
          <w:bCs/>
          <w:color w:val="808080" w:themeColor="background1" w:themeShade="80"/>
          <w:sz w:val="20"/>
          <w:szCs w:val="20"/>
          <w:lang w:val="en-GB"/>
        </w:rPr>
      </w:pPr>
    </w:p>
    <w:p w14:paraId="0CC65873" w14:textId="77777777" w:rsidR="0069010A" w:rsidRPr="009D000E" w:rsidRDefault="0069010A" w:rsidP="00114F26">
      <w:pPr>
        <w:tabs>
          <w:tab w:val="left" w:pos="3550"/>
        </w:tabs>
        <w:spacing w:line="360" w:lineRule="auto"/>
        <w:ind w:left="567" w:right="2262"/>
        <w:rPr>
          <w:rFonts w:ascii="Arial" w:hAnsi="Arial" w:cs="Arial"/>
          <w:b/>
          <w:bCs/>
          <w:color w:val="808080" w:themeColor="background1" w:themeShade="80"/>
          <w:sz w:val="20"/>
          <w:szCs w:val="20"/>
          <w:lang w:val="en-GB"/>
        </w:rPr>
      </w:pPr>
    </w:p>
    <w:p w14:paraId="03EFE821" w14:textId="77777777" w:rsidR="0069010A" w:rsidRPr="009D000E" w:rsidRDefault="0069010A" w:rsidP="00114F26">
      <w:pPr>
        <w:tabs>
          <w:tab w:val="left" w:pos="3550"/>
        </w:tabs>
        <w:spacing w:line="360" w:lineRule="auto"/>
        <w:ind w:left="567" w:right="2262"/>
        <w:rPr>
          <w:rFonts w:ascii="Arial" w:hAnsi="Arial" w:cs="Arial"/>
          <w:b/>
          <w:bCs/>
          <w:color w:val="808080" w:themeColor="background1" w:themeShade="80"/>
          <w:sz w:val="20"/>
          <w:szCs w:val="20"/>
          <w:lang w:val="en-GB"/>
        </w:rPr>
      </w:pPr>
    </w:p>
    <w:p w14:paraId="59B1022C" w14:textId="73C6CC7E" w:rsidR="0069010A" w:rsidRPr="009D000E" w:rsidRDefault="0069010A" w:rsidP="00114F26">
      <w:pPr>
        <w:tabs>
          <w:tab w:val="left" w:pos="3550"/>
        </w:tabs>
        <w:spacing w:line="360" w:lineRule="auto"/>
        <w:ind w:left="567" w:right="2262"/>
        <w:rPr>
          <w:rFonts w:ascii="Arial" w:hAnsi="Arial" w:cs="Arial"/>
          <w:b/>
          <w:bCs/>
          <w:color w:val="808080" w:themeColor="background1" w:themeShade="80"/>
          <w:sz w:val="20"/>
          <w:szCs w:val="20"/>
          <w:lang w:val="en-GB"/>
        </w:rPr>
      </w:pPr>
    </w:p>
    <w:p w14:paraId="2C9FF07D" w14:textId="77777777" w:rsidR="0070170A" w:rsidRPr="009D000E" w:rsidRDefault="0070170A" w:rsidP="00114F26">
      <w:pPr>
        <w:tabs>
          <w:tab w:val="left" w:pos="3550"/>
        </w:tabs>
        <w:spacing w:line="360" w:lineRule="auto"/>
        <w:ind w:left="567" w:right="2262"/>
        <w:rPr>
          <w:rFonts w:ascii="Arial" w:hAnsi="Arial" w:cs="Arial"/>
          <w:b/>
          <w:bCs/>
          <w:color w:val="808080" w:themeColor="background1" w:themeShade="80"/>
          <w:sz w:val="20"/>
          <w:szCs w:val="20"/>
          <w:lang w:val="en-GB"/>
        </w:rPr>
      </w:pPr>
    </w:p>
    <w:p w14:paraId="49226824" w14:textId="77777777" w:rsidR="0070170A" w:rsidRPr="009D000E" w:rsidRDefault="0070170A" w:rsidP="0070170A">
      <w:pPr>
        <w:tabs>
          <w:tab w:val="left" w:pos="3550"/>
        </w:tabs>
        <w:spacing w:line="360" w:lineRule="auto"/>
        <w:ind w:left="567" w:right="2262"/>
        <w:rPr>
          <w:rFonts w:ascii="Arial" w:hAnsi="Arial" w:cs="Arial"/>
          <w:b/>
          <w:bCs/>
          <w:color w:val="808080" w:themeColor="background1" w:themeShade="80"/>
          <w:sz w:val="20"/>
          <w:szCs w:val="20"/>
          <w:lang w:val="en-GB"/>
        </w:rPr>
      </w:pPr>
      <w:r w:rsidRPr="009D000E">
        <w:rPr>
          <w:rFonts w:ascii="Arial" w:hAnsi="Arial"/>
          <w:b/>
          <w:color w:val="808080" w:themeColor="background1" w:themeShade="80"/>
          <w:sz w:val="20"/>
          <w:lang w:val="en-GB"/>
        </w:rPr>
        <w:t>About AMAZONE</w:t>
      </w:r>
    </w:p>
    <w:p w14:paraId="48021155" w14:textId="77777777" w:rsidR="0070170A" w:rsidRPr="00E12CE4" w:rsidRDefault="0070170A" w:rsidP="0070170A">
      <w:pPr>
        <w:tabs>
          <w:tab w:val="left" w:pos="3550"/>
        </w:tabs>
        <w:spacing w:line="360" w:lineRule="auto"/>
        <w:ind w:left="567" w:right="2262"/>
        <w:rPr>
          <w:rFonts w:ascii="Arial" w:hAnsi="Arial" w:cs="Arial"/>
          <w:bCs/>
          <w:color w:val="808080" w:themeColor="background1" w:themeShade="80"/>
          <w:sz w:val="20"/>
          <w:szCs w:val="20"/>
        </w:rPr>
      </w:pPr>
      <w:r w:rsidRPr="009D000E">
        <w:rPr>
          <w:rFonts w:ascii="Arial" w:hAnsi="Arial"/>
          <w:color w:val="808080" w:themeColor="background1" w:themeShade="80"/>
          <w:sz w:val="20"/>
          <w:lang w:val="en-GB"/>
        </w:rPr>
        <w:t xml:space="preserve">AMAZONEN-WERKE H. Dreyer SE &amp; Co. KG is based in Hasbergen-Gaste in Germany and manufactures agricultural and groundcare machinery. The owner-managed company employs around 1900 people at nine different production sites in Germany, France, Russia and Hungary. The agricultural machinery range includes soil tillage implements, seed drills, fertiliser spreaders and plant protection equipment. SCHMOTZER Hacktechnik has been part of the AMAZONE Group since 2019. Based on these core competencies, AMAZONE is now the specialist for intelligent crop production in agriculture. </w:t>
      </w:r>
      <w:r>
        <w:rPr>
          <w:rFonts w:ascii="Arial" w:hAnsi="Arial"/>
          <w:color w:val="808080" w:themeColor="background1" w:themeShade="80"/>
          <w:sz w:val="20"/>
        </w:rPr>
        <w:t xml:space="preserve">Further information: </w:t>
      </w:r>
      <w:hyperlink r:id="rId17" w:history="1">
        <w:r>
          <w:rPr>
            <w:rStyle w:val="Hyperlink"/>
            <w:rFonts w:ascii="Arial" w:hAnsi="Arial"/>
            <w:sz w:val="20"/>
          </w:rPr>
          <w:t>www.amazone.net</w:t>
        </w:r>
      </w:hyperlink>
    </w:p>
    <w:p w14:paraId="252D2E94" w14:textId="6D767080" w:rsidR="00A46482" w:rsidRDefault="0070170A" w:rsidP="0070170A">
      <w:pPr>
        <w:tabs>
          <w:tab w:val="left" w:pos="3550"/>
        </w:tabs>
        <w:spacing w:line="360" w:lineRule="auto"/>
        <w:ind w:left="567" w:right="2262"/>
        <w:rPr>
          <w:rFonts w:ascii="Arial" w:hAnsi="Arial" w:cs="Arial"/>
          <w:bCs/>
          <w:color w:val="808080" w:themeColor="background1" w:themeShade="80"/>
          <w:sz w:val="20"/>
          <w:szCs w:val="20"/>
        </w:rPr>
      </w:pPr>
      <w:r>
        <w:rPr>
          <w:noProof/>
          <w:color w:val="0563C1"/>
        </w:rPr>
        <w:drawing>
          <wp:inline distT="0" distB="0" distL="0" distR="0" wp14:anchorId="7F17F92F" wp14:editId="55BF8260">
            <wp:extent cx="241300" cy="241300"/>
            <wp:effectExtent l="0" t="0" r="6350" b="6350"/>
            <wp:docPr id="13" name="Grafik 13" descr="cid:FB_70d43fd1-a841-4de4-bbaa-3e1f495f95d3.jpg">
              <a:hlinkClick xmlns:a="http://schemas.openxmlformats.org/drawingml/2006/main" r:id="rId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FB_70d43fd1-a841-4de4-bbaa-3e1f495f95d3.jpg">
                      <a:hlinkClick r:id="rId18"/>
                    </pic:cNvPr>
                    <pic:cNvPicPr>
                      <a:picLocks noChangeAspect="1" noChangeArrowheads="1"/>
                    </pic:cNvPicPr>
                  </pic:nvPicPr>
                  <pic:blipFill>
                    <a:blip r:embed="rId19" r:link="rId20">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2EF971EC" wp14:editId="3294246E">
            <wp:extent cx="241300" cy="241300"/>
            <wp:effectExtent l="0" t="0" r="6350" b="6350"/>
            <wp:docPr id="12" name="Grafik 12" descr="cid:IG_efb650a7-31e4-4674-98db-f2d2d5c58dce.jpg">
              <a:hlinkClick xmlns:a="http://schemas.openxmlformats.org/drawingml/2006/main" r:id="rId2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G_efb650a7-31e4-4674-98db-f2d2d5c58dce.jpg">
                      <a:hlinkClick r:id="rId21"/>
                    </pic:cNvPr>
                    <pic:cNvPicPr>
                      <a:picLocks noChangeAspect="1" noChangeArrowheads="1"/>
                    </pic:cNvPicPr>
                  </pic:nvPicPr>
                  <pic:blipFill>
                    <a:blip r:embed="rId22" r:link="rId23">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7846648D" wp14:editId="3F8C7833">
            <wp:extent cx="241300" cy="241300"/>
            <wp:effectExtent l="0" t="0" r="6350" b="6350"/>
            <wp:docPr id="11" name="Grafik 11" descr="cid:YT_e9180d16-5a2b-4618-92e9-22a015f9cafb.jpg">
              <a:hlinkClick xmlns:a="http://schemas.openxmlformats.org/drawingml/2006/main" r:id="rId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id:YT_e9180d16-5a2b-4618-92e9-22a015f9cafb.jpg">
                      <a:hlinkClick r:id="rId24"/>
                    </pic:cNvPr>
                    <pic:cNvPicPr>
                      <a:picLocks noChangeAspect="1" noChangeArrowheads="1"/>
                    </pic:cNvPicPr>
                  </pic:nvPicPr>
                  <pic:blipFill>
                    <a:blip r:embed="rId25" r:link="rId26">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0AEC037D" wp14:editId="1B4E866A">
            <wp:extent cx="241300" cy="241300"/>
            <wp:effectExtent l="0" t="0" r="6350" b="6350"/>
            <wp:docPr id="10" name="Grafik 10" descr="cid:LinkedIn_80de4e9c-c7a3-41e3-8e11-063f7eace13d.jpg">
              <a:hlinkClick xmlns:a="http://schemas.openxmlformats.org/drawingml/2006/main" r:id="rId2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id:LinkedIn_80de4e9c-c7a3-41e3-8e11-063f7eace13d.jpg">
                      <a:hlinkClick r:id="rId27"/>
                    </pic:cNvPr>
                    <pic:cNvPicPr>
                      <a:picLocks noChangeAspect="1" noChangeArrowheads="1"/>
                    </pic:cNvPicPr>
                  </pic:nvPicPr>
                  <pic:blipFill>
                    <a:blip r:embed="rId28" r:link="rId29">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2E87463C" wp14:editId="169E2857">
            <wp:extent cx="241300" cy="241300"/>
            <wp:effectExtent l="0" t="0" r="6350" b="6350"/>
            <wp:docPr id="7" name="Grafik 7" descr="cid:Xing1_e3730686-2953-47a9-9c47-dbaa518a9207.jpg">
              <a:hlinkClick xmlns:a="http://schemas.openxmlformats.org/drawingml/2006/main" r:id="rId3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id:Xing1_e3730686-2953-47a9-9c47-dbaa518a9207.jpg">
                      <a:hlinkClick r:id="rId30"/>
                    </pic:cNvPr>
                    <pic:cNvPicPr>
                      <a:picLocks noChangeAspect="1" noChangeArrowheads="1"/>
                    </pic:cNvPicPr>
                  </pic:nvPicPr>
                  <pic:blipFill>
                    <a:blip r:embed="rId31" r:link="rId32">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sectPr w:rsidR="00A46482" w:rsidSect="007D56A1">
      <w:headerReference w:type="default" r:id="rId33"/>
      <w:footerReference w:type="default" r:id="rId34"/>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AA6FC94" w14:textId="77777777" w:rsidR="00DA67E5" w:rsidRDefault="00DA67E5">
      <w:r>
        <w:separator/>
      </w:r>
    </w:p>
  </w:endnote>
  <w:endnote w:type="continuationSeparator" w:id="0">
    <w:p w14:paraId="475F4165" w14:textId="77777777" w:rsidR="00DA67E5" w:rsidRDefault="00DA67E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Lucida Grande">
    <w:charset w:val="00"/>
    <w:family w:val="swiss"/>
    <w:pitch w:val="variable"/>
    <w:sig w:usb0="E1000AEF" w:usb1="5000A1FF" w:usb2="00000000" w:usb3="00000000" w:csb0="000001BF" w:csb1="00000000"/>
  </w:font>
  <w:font w:name="Times-Roman">
    <w:altName w:val="Times New Roman"/>
    <w:panose1 w:val="00000000000000000000"/>
    <w:charset w:val="4D"/>
    <w:family w:val="auto"/>
    <w:notTrueType/>
    <w:pitch w:val="default"/>
    <w:sig w:usb0="03000000"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5A60ED" w14:textId="77777777" w:rsidR="005E0980" w:rsidRDefault="00147389" w:rsidP="00D211D5">
    <w:pPr>
      <w:pStyle w:val="Fuzeile"/>
      <w:tabs>
        <w:tab w:val="clear" w:pos="4536"/>
        <w:tab w:val="clear" w:pos="9072"/>
        <w:tab w:val="left" w:pos="3138"/>
      </w:tabs>
    </w:pPr>
    <w:r>
      <w:rPr>
        <w:noProof/>
        <w:szCs w:val="20"/>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3CDAF39D" w:rsidR="005E0980" w:rsidRPr="0093254A" w:rsidRDefault="00637E7A" w:rsidP="006F7755">
                          <w:pPr>
                            <w:ind w:right="57"/>
                            <w:jc w:val="right"/>
                            <w:rPr>
                              <w:rFonts w:ascii="Arial" w:hAnsi="Arial"/>
                              <w:sz w:val="20"/>
                            </w:rPr>
                          </w:pPr>
                          <w:r>
                            <w:rPr>
                              <w:rFonts w:ascii="Arial" w:hAnsi="Arial"/>
                              <w:sz w:val="20"/>
                            </w:rPr>
                            <w:t>Page</w:t>
                          </w:r>
                          <w:r w:rsidR="005E0980" w:rsidRPr="0093254A">
                            <w:rPr>
                              <w:rFonts w:ascii="Arial" w:hAnsi="Arial"/>
                              <w:sz w:val="20"/>
                            </w:rPr>
                            <w:t xml:space="preserve"> </w:t>
                          </w:r>
                          <w:r w:rsidR="005E0980" w:rsidRPr="0093254A">
                            <w:rPr>
                              <w:rFonts w:ascii="Arial" w:hAnsi="Arial"/>
                              <w:sz w:val="20"/>
                            </w:rPr>
                            <w:fldChar w:fldCharType="begin"/>
                          </w:r>
                          <w:r w:rsidR="005E0980" w:rsidRPr="0093254A">
                            <w:rPr>
                              <w:rFonts w:ascii="Arial" w:hAnsi="Arial"/>
                              <w:sz w:val="20"/>
                            </w:rPr>
                            <w:instrText xml:space="preserve"> PAGE </w:instrText>
                          </w:r>
                          <w:r w:rsidR="005E0980" w:rsidRPr="0093254A">
                            <w:rPr>
                              <w:rFonts w:ascii="Arial" w:hAnsi="Arial"/>
                              <w:sz w:val="20"/>
                            </w:rPr>
                            <w:fldChar w:fldCharType="separate"/>
                          </w:r>
                          <w:r w:rsidR="0000480F">
                            <w:rPr>
                              <w:rFonts w:ascii="Arial" w:hAnsi="Arial"/>
                              <w:noProof/>
                              <w:sz w:val="20"/>
                            </w:rPr>
                            <w:t>8</w:t>
                          </w:r>
                          <w:r w:rsidR="005E0980" w:rsidRPr="0093254A">
                            <w:rPr>
                              <w:rFonts w:ascii="Arial" w:hAnsi="Arial"/>
                              <w:sz w:val="20"/>
                            </w:rPr>
                            <w:fldChar w:fldCharType="end"/>
                          </w:r>
                          <w:r w:rsidR="005E0980" w:rsidRPr="0093254A">
                            <w:rPr>
                              <w:rFonts w:ascii="Arial" w:hAnsi="Arial"/>
                              <w:sz w:val="20"/>
                            </w:rPr>
                            <w:t xml:space="preserve"> </w:t>
                          </w:r>
                          <w:r>
                            <w:rPr>
                              <w:rFonts w:ascii="Arial" w:hAnsi="Arial"/>
                              <w:sz w:val="20"/>
                            </w:rPr>
                            <w:t>of</w:t>
                          </w:r>
                          <w:r w:rsidR="005E0980" w:rsidRPr="0093254A">
                            <w:rPr>
                              <w:rFonts w:ascii="Arial" w:hAnsi="Arial"/>
                              <w:sz w:val="20"/>
                            </w:rPr>
                            <w:t xml:space="preserve"> </w:t>
                          </w:r>
                          <w:r w:rsidR="005E0980" w:rsidRPr="0093254A">
                            <w:rPr>
                              <w:rFonts w:ascii="Arial" w:hAnsi="Arial"/>
                              <w:sz w:val="20"/>
                            </w:rPr>
                            <w:fldChar w:fldCharType="begin"/>
                          </w:r>
                          <w:r w:rsidR="005E0980" w:rsidRPr="0093254A">
                            <w:rPr>
                              <w:rFonts w:ascii="Arial" w:hAnsi="Arial"/>
                              <w:sz w:val="20"/>
                            </w:rPr>
                            <w:instrText xml:space="preserve"> NUMPAGES </w:instrText>
                          </w:r>
                          <w:r w:rsidR="005E0980" w:rsidRPr="0093254A">
                            <w:rPr>
                              <w:rFonts w:ascii="Arial" w:hAnsi="Arial"/>
                              <w:sz w:val="20"/>
                            </w:rPr>
                            <w:fldChar w:fldCharType="separate"/>
                          </w:r>
                          <w:r w:rsidR="0000480F">
                            <w:rPr>
                              <w:rFonts w:ascii="Arial" w:hAnsi="Arial"/>
                              <w:noProof/>
                              <w:sz w:val="20"/>
                            </w:rPr>
                            <w:t>8</w:t>
                          </w:r>
                          <w:r w:rsidR="005E0980"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" filled="f" fillcolor="#006e31" stroked="f">
              <v:textbox inset="0,.5mm,0,0">
                <w:txbxContent>
                  <w:p w14:paraId="0F7BE6E8" w14:textId="3CDAF39D" w:rsidR="005E0980" w:rsidRPr="0093254A" w:rsidRDefault="00637E7A" w:rsidP="006F7755">
                    <w:pPr>
                      <w:ind w:right="57"/>
                      <w:jc w:val="right"/>
                      <w:rPr>
                        <w:rFonts w:ascii="Arial" w:hAnsi="Arial"/>
                        <w:sz w:val="20"/>
                      </w:rPr>
                    </w:pPr>
                    <w:r>
                      <w:rPr>
                        <w:rFonts w:ascii="Arial" w:hAnsi="Arial"/>
                        <w:sz w:val="20"/>
                      </w:rPr>
                      <w:t>Page</w:t>
                    </w:r>
                    <w:r w:rsidR="005E0980" w:rsidRPr="0093254A">
                      <w:rPr>
                        <w:rFonts w:ascii="Arial" w:hAnsi="Arial"/>
                        <w:sz w:val="20"/>
                      </w:rPr>
                      <w:t xml:space="preserve"> </w:t>
                    </w:r>
                    <w:r w:rsidR="005E0980" w:rsidRPr="0093254A">
                      <w:rPr>
                        <w:rFonts w:ascii="Arial" w:hAnsi="Arial"/>
                        <w:sz w:val="20"/>
                      </w:rPr>
                      <w:fldChar w:fldCharType="begin"/>
                    </w:r>
                    <w:r w:rsidR="005E0980" w:rsidRPr="0093254A">
                      <w:rPr>
                        <w:rFonts w:ascii="Arial" w:hAnsi="Arial"/>
                        <w:sz w:val="20"/>
                      </w:rPr>
                      <w:instrText xml:space="preserve"> PAGE </w:instrText>
                    </w:r>
                    <w:r w:rsidR="005E0980" w:rsidRPr="0093254A">
                      <w:rPr>
                        <w:rFonts w:ascii="Arial" w:hAnsi="Arial"/>
                        <w:sz w:val="20"/>
                      </w:rPr>
                      <w:fldChar w:fldCharType="separate"/>
                    </w:r>
                    <w:r w:rsidR="0000480F">
                      <w:rPr>
                        <w:rFonts w:ascii="Arial" w:hAnsi="Arial"/>
                        <w:noProof/>
                        <w:sz w:val="20"/>
                      </w:rPr>
                      <w:t>8</w:t>
                    </w:r>
                    <w:r w:rsidR="005E0980" w:rsidRPr="0093254A">
                      <w:rPr>
                        <w:rFonts w:ascii="Arial" w:hAnsi="Arial"/>
                        <w:sz w:val="20"/>
                      </w:rPr>
                      <w:fldChar w:fldCharType="end"/>
                    </w:r>
                    <w:r w:rsidR="005E0980" w:rsidRPr="0093254A">
                      <w:rPr>
                        <w:rFonts w:ascii="Arial" w:hAnsi="Arial"/>
                        <w:sz w:val="20"/>
                      </w:rPr>
                      <w:t xml:space="preserve"> </w:t>
                    </w:r>
                    <w:r>
                      <w:rPr>
                        <w:rFonts w:ascii="Arial" w:hAnsi="Arial"/>
                        <w:sz w:val="20"/>
                      </w:rPr>
                      <w:t>of</w:t>
                    </w:r>
                    <w:r w:rsidR="005E0980" w:rsidRPr="0093254A">
                      <w:rPr>
                        <w:rFonts w:ascii="Arial" w:hAnsi="Arial"/>
                        <w:sz w:val="20"/>
                      </w:rPr>
                      <w:t xml:space="preserve"> </w:t>
                    </w:r>
                    <w:r w:rsidR="005E0980" w:rsidRPr="0093254A">
                      <w:rPr>
                        <w:rFonts w:ascii="Arial" w:hAnsi="Arial"/>
                        <w:sz w:val="20"/>
                      </w:rPr>
                      <w:fldChar w:fldCharType="begin"/>
                    </w:r>
                    <w:r w:rsidR="005E0980" w:rsidRPr="0093254A">
                      <w:rPr>
                        <w:rFonts w:ascii="Arial" w:hAnsi="Arial"/>
                        <w:sz w:val="20"/>
                      </w:rPr>
                      <w:instrText xml:space="preserve"> NUMPAGES </w:instrText>
                    </w:r>
                    <w:r w:rsidR="005E0980" w:rsidRPr="0093254A">
                      <w:rPr>
                        <w:rFonts w:ascii="Arial" w:hAnsi="Arial"/>
                        <w:sz w:val="20"/>
                      </w:rPr>
                      <w:fldChar w:fldCharType="separate"/>
                    </w:r>
                    <w:r w:rsidR="0000480F">
                      <w:rPr>
                        <w:rFonts w:ascii="Arial" w:hAnsi="Arial"/>
                        <w:noProof/>
                        <w:sz w:val="20"/>
                      </w:rPr>
                      <w:t>8</w:t>
                    </w:r>
                    <w:r w:rsidR="005E0980" w:rsidRPr="0093254A">
                      <w:rPr>
                        <w:rFonts w:ascii="Arial" w:hAnsi="Arial"/>
                        <w:sz w:val="20"/>
                      </w:rPr>
                      <w:fldChar w:fldCharType="end"/>
                    </w:r>
                  </w:p>
                </w:txbxContent>
              </v:textbox>
            </v:shape>
          </w:pict>
        </mc:Fallback>
      </mc:AlternateContent>
    </w:r>
    <w:r>
      <w:rPr>
        <w:noProof/>
        <w:szCs w:val="20"/>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szCs w:val="20"/>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szCs w:val="20"/>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5F864F5" w14:textId="77777777" w:rsidR="00637E7A" w:rsidRPr="0093254A" w:rsidRDefault="00637E7A" w:rsidP="00637E7A">
                          <w:pPr>
                            <w:spacing w:line="280" w:lineRule="exact"/>
                            <w:rPr>
                              <w:rFonts w:ascii="Arial" w:hAnsi="Arial"/>
                              <w:spacing w:val="2"/>
                              <w:sz w:val="20"/>
                            </w:rPr>
                          </w:pPr>
                          <w:bookmarkStart w:id="1" w:name="OLE_LINK1"/>
                          <w:bookmarkStart w:id="2" w:name="OLE_LINK2"/>
                          <w:bookmarkStart w:id="3" w:name="_Hlk84516768"/>
                          <w:r>
                            <w:rPr>
                              <w:rFonts w:ascii="Arial" w:hAnsi="Arial"/>
                              <w:sz w:val="20"/>
                            </w:rPr>
                            <w:t>AMAZONEN-WERKE H. DREYER SE &amp; Co. KG ∙ Am Amazonenwerk 9–13 ∙ 49205 Hasbergen-Gaste, Germany</w:t>
                          </w:r>
                        </w:p>
                        <w:p w14:paraId="2545C11B" w14:textId="77777777" w:rsidR="00637E7A" w:rsidRPr="009D000E" w:rsidRDefault="00637E7A" w:rsidP="00637E7A">
                          <w:pPr>
                            <w:spacing w:line="280" w:lineRule="exact"/>
                            <w:rPr>
                              <w:rFonts w:ascii="Arial" w:hAnsi="Arial"/>
                              <w:spacing w:val="2"/>
                              <w:sz w:val="20"/>
                              <w:lang w:val="en-GB"/>
                            </w:rPr>
                          </w:pPr>
                          <w:r w:rsidRPr="009D000E">
                            <w:rPr>
                              <w:rFonts w:ascii="Arial" w:hAnsi="Arial"/>
                              <w:sz w:val="20"/>
                              <w:lang w:val="en-GB"/>
                            </w:rPr>
                            <w:t>Telephone +49 (0)5405 501-0 ∙ amazone@amazone.de ∙ www.amazone.net</w:t>
                          </w:r>
                          <w:bookmarkEnd w:id="1"/>
                          <w:bookmarkEnd w:id="2"/>
                          <w:bookmarkEnd w:id="3"/>
                        </w:p>
                        <w:p w14:paraId="60FD3ABD" w14:textId="1D98B22F" w:rsidR="005E0980" w:rsidRPr="009D000E" w:rsidRDefault="005E0980" w:rsidP="006F7755">
                          <w:pPr>
                            <w:spacing w:line="280" w:lineRule="exact"/>
                            <w:rPr>
                              <w:rFonts w:ascii="Arial" w:hAnsi="Arial"/>
                              <w:spacing w:val="2"/>
                              <w:sz w:val="20"/>
                              <w:lang w:val="en-GB"/>
                            </w:rPr>
                          </w:pP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" filled="f" fillcolor="#006e31" stroked="f">
              <v:textbox inset="0,1mm,0,0">
                <w:txbxContent>
                  <w:p w14:paraId="05F864F5" w14:textId="77777777" w:rsidR="00637E7A" w:rsidRPr="0093254A" w:rsidRDefault="00637E7A" w:rsidP="00637E7A">
                    <w:pPr>
                      <w:spacing w:line="280" w:lineRule="exact"/>
                      <w:rPr>
                        <w:rFonts w:ascii="Arial" w:hAnsi="Arial"/>
                        <w:spacing w:val="2"/>
                        <w:sz w:val="20"/>
                      </w:rPr>
                    </w:pPr>
                    <w:bookmarkStart w:id="3" w:name="OLE_LINK1"/>
                    <w:bookmarkStart w:id="4" w:name="OLE_LINK2"/>
                    <w:bookmarkStart w:id="5" w:name="_Hlk84516768"/>
                    <w:r>
                      <w:rPr>
                        <w:rFonts w:ascii="Arial" w:hAnsi="Arial"/>
                        <w:sz w:val="20"/>
                      </w:rPr>
                      <w:t xml:space="preserve">AMAZONEN-WERKE H. DREYER SE &amp; Co. KG ∙ Am Amazonenwerk 9–13 ∙ 49205 </w:t>
                    </w:r>
                    <w:proofErr w:type="spellStart"/>
                    <w:r>
                      <w:rPr>
                        <w:rFonts w:ascii="Arial" w:hAnsi="Arial"/>
                        <w:sz w:val="20"/>
                      </w:rPr>
                      <w:t>Hasbergen</w:t>
                    </w:r>
                    <w:proofErr w:type="spellEnd"/>
                    <w:r>
                      <w:rPr>
                        <w:rFonts w:ascii="Arial" w:hAnsi="Arial"/>
                        <w:sz w:val="20"/>
                      </w:rPr>
                      <w:t>-Gaste, Germany</w:t>
                    </w:r>
                  </w:p>
                  <w:p w14:paraId="2545C11B" w14:textId="77777777" w:rsidR="00637E7A" w:rsidRPr="0093254A" w:rsidRDefault="00637E7A" w:rsidP="00637E7A">
                    <w:pPr>
                      <w:spacing w:line="280" w:lineRule="exact"/>
                      <w:rPr>
                        <w:rFonts w:ascii="Arial" w:hAnsi="Arial"/>
                        <w:spacing w:val="2"/>
                        <w:sz w:val="20"/>
                      </w:rPr>
                    </w:pPr>
                    <w:proofErr w:type="spellStart"/>
                    <w:r>
                      <w:rPr>
                        <w:rFonts w:ascii="Arial" w:hAnsi="Arial"/>
                        <w:sz w:val="20"/>
                      </w:rPr>
                      <w:t>Telephone</w:t>
                    </w:r>
                    <w:proofErr w:type="spellEnd"/>
                    <w:r>
                      <w:rPr>
                        <w:rFonts w:ascii="Arial" w:hAnsi="Arial"/>
                        <w:sz w:val="20"/>
                      </w:rPr>
                      <w:t xml:space="preserve"> +49 (0)5405 501-0 ∙ amazone@amazone.de ∙ www.amazone.net</w:t>
                    </w:r>
                    <w:bookmarkEnd w:id="3"/>
                    <w:bookmarkEnd w:id="4"/>
                    <w:bookmarkEnd w:id="5"/>
                  </w:p>
                  <w:p w14:paraId="60FD3ABD" w14:textId="1D98B22F" w:rsidR="005E0980" w:rsidRPr="0093254A" w:rsidRDefault="005E0980" w:rsidP="006F7755">
                    <w:pPr>
                      <w:spacing w:line="280" w:lineRule="exact"/>
                      <w:rPr>
                        <w:rFonts w:ascii="Arial" w:hAnsi="Arial"/>
                        <w:spacing w:val="2"/>
                        <w:sz w:val="20"/>
                      </w:rPr>
                    </w:pP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A9A2724" w14:textId="77777777" w:rsidR="00DA67E5" w:rsidRDefault="00DA67E5">
      <w:r>
        <w:separator/>
      </w:r>
    </w:p>
  </w:footnote>
  <w:footnote w:type="continuationSeparator" w:id="0">
    <w:p w14:paraId="6BF0068E" w14:textId="77777777" w:rsidR="00DA67E5" w:rsidRDefault="00DA67E5">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E578A8A" w14:textId="77777777" w:rsidR="005E0980" w:rsidRDefault="00E81D17">
    <w:pPr>
      <w:pStyle w:val="Kopfzeile"/>
    </w:pPr>
    <w:r w:rsidRPr="00BC65EA">
      <w:rPr>
        <w:noProof/>
      </w:rPr>
      <mc:AlternateContent>
        <mc:Choice Requires="wps">
          <w:drawing>
            <wp:anchor distT="0" distB="0" distL="114300" distR="114300" simplePos="0" relativeHeight="251668480" behindDoc="0" locked="0" layoutInCell="1" allowOverlap="1" wp14:anchorId="01B1977D" wp14:editId="150D4013">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sidRPr="002804E4">
                            <w:rPr>
                              <w:rFonts w:ascii="Arial" w:hAnsi="Arial" w:cs="Arial"/>
                              <w:b/>
                              <w:bCs/>
                              <w:color w:val="FFFFFF" w:themeColor="background1"/>
                              <w:kern w:val="24"/>
                              <w:sz w:val="18"/>
                              <w:szCs w:val="18"/>
                            </w:rPr>
                            <w:t>GO</w:t>
                          </w:r>
                          <w:r w:rsidR="00DD482B" w:rsidRPr="002804E4">
                            <w:rPr>
                              <w:rFonts w:ascii="Arial" w:hAnsi="Arial" w:cs="Arial"/>
                              <w:b/>
                              <w:bCs/>
                              <w:color w:val="FFFFFF" w:themeColor="background1"/>
                              <w:kern w:val="24"/>
                              <w:sz w:val="18"/>
                              <w:szCs w:val="18"/>
                            </w:rPr>
                            <w:t xml:space="preserve"> for Future</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01B1977D"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" filled="f" stroked="f" strokeweight="2pt">
              <v:textbo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sidRPr="002804E4">
                      <w:rPr>
                        <w:rFonts w:ascii="Arial" w:hAnsi="Arial" w:cs="Arial"/>
                        <w:b/>
                        <w:bCs/>
                        <w:color w:val="FFFFFF" w:themeColor="background1"/>
                        <w:kern w:val="24"/>
                        <w:sz w:val="18"/>
                        <w:szCs w:val="18"/>
                      </w:rPr>
                      <w:t>GO</w:t>
                    </w:r>
                    <w:r w:rsidR="00DD482B" w:rsidRPr="002804E4">
                      <w:rPr>
                        <w:rFonts w:ascii="Arial" w:hAnsi="Arial" w:cs="Arial"/>
                        <w:b/>
                        <w:bCs/>
                        <w:color w:val="FFFFFF" w:themeColor="background1"/>
                        <w:kern w:val="24"/>
                        <w:sz w:val="18"/>
                        <w:szCs w:val="18"/>
                      </w:rPr>
                      <w:t xml:space="preserve"> for Future</w:t>
                    </w:r>
                  </w:p>
                </w:txbxContent>
              </v:textbox>
              <w10:wrap anchorx="margin"/>
            </v:rect>
          </w:pict>
        </mc:Fallback>
      </mc:AlternateContent>
    </w:r>
    <w:r w:rsidRPr="00E81D17">
      <w:rPr>
        <w:noProof/>
      </w:rP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sidRPr="00E81D17">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sidR="00147389">
      <w:rPr>
        <w:noProof/>
        <w:szCs w:val="20"/>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" filled="f" fillcolor="#006e31" stroked="f">
              <v:textbox inset="0,0,0,0">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v:textbox>
            </v:shap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2"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3" w15:restartNumberingAfterBreak="0">
    <w:nsid w:val="24B32A74"/>
    <w:multiLevelType w:val="hybridMultilevel"/>
    <w:tmpl w:val="D20E1CFC"/>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4"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5"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3E78316A"/>
    <w:multiLevelType w:val="hybridMultilevel"/>
    <w:tmpl w:val="D8C244D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7" w15:restartNumberingAfterBreak="0">
    <w:nsid w:val="40000FE4"/>
    <w:multiLevelType w:val="hybridMultilevel"/>
    <w:tmpl w:val="C03A285C"/>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8" w15:restartNumberingAfterBreak="0">
    <w:nsid w:val="5AF415FD"/>
    <w:multiLevelType w:val="hybridMultilevel"/>
    <w:tmpl w:val="798A0022"/>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num w:numId="1">
    <w:abstractNumId w:val="5"/>
  </w:num>
  <w:num w:numId="2">
    <w:abstractNumId w:val="0"/>
  </w:num>
  <w:num w:numId="3">
    <w:abstractNumId w:val="2"/>
  </w:num>
  <w:num w:numId="4">
    <w:abstractNumId w:val="4"/>
  </w:num>
  <w:num w:numId="5">
    <w:abstractNumId w:val="1"/>
  </w:num>
  <w:num w:numId="6">
    <w:abstractNumId w:val="7"/>
  </w:num>
  <w:num w:numId="7">
    <w:abstractNumId w:val="6"/>
  </w:num>
  <w:num w:numId="8">
    <w:abstractNumId w:val="8"/>
  </w:num>
  <w:num w:numId="9">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6"/>
  <w:removePersonalInformation/>
  <w:removeDateAndTime/>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40BE0"/>
    <w:rsid w:val="000008BF"/>
    <w:rsid w:val="0000280B"/>
    <w:rsid w:val="00003E4F"/>
    <w:rsid w:val="000047C6"/>
    <w:rsid w:val="0000480F"/>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269E"/>
    <w:rsid w:val="001238CB"/>
    <w:rsid w:val="00123BBE"/>
    <w:rsid w:val="001247C7"/>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70B9E"/>
    <w:rsid w:val="0017285C"/>
    <w:rsid w:val="00173686"/>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6A81"/>
    <w:rsid w:val="0027763F"/>
    <w:rsid w:val="002804E4"/>
    <w:rsid w:val="00280DCF"/>
    <w:rsid w:val="00281B1F"/>
    <w:rsid w:val="002828C5"/>
    <w:rsid w:val="002829C0"/>
    <w:rsid w:val="0028387B"/>
    <w:rsid w:val="00286CAE"/>
    <w:rsid w:val="00286F63"/>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BA2"/>
    <w:rsid w:val="0031078F"/>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518F"/>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43A2"/>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7267"/>
    <w:rsid w:val="00601972"/>
    <w:rsid w:val="00604D9C"/>
    <w:rsid w:val="00604DA3"/>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37E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1694"/>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010A"/>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70A"/>
    <w:rsid w:val="00701ABC"/>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54C6"/>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7B54"/>
    <w:rsid w:val="00903BD1"/>
    <w:rsid w:val="009056AA"/>
    <w:rsid w:val="00910A7E"/>
    <w:rsid w:val="00911D0D"/>
    <w:rsid w:val="00913866"/>
    <w:rsid w:val="0091391B"/>
    <w:rsid w:val="00913ABA"/>
    <w:rsid w:val="009150C8"/>
    <w:rsid w:val="00915DF6"/>
    <w:rsid w:val="00916BA8"/>
    <w:rsid w:val="00920552"/>
    <w:rsid w:val="00920AE8"/>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82DD1"/>
    <w:rsid w:val="0098571E"/>
    <w:rsid w:val="00986F49"/>
    <w:rsid w:val="00991C50"/>
    <w:rsid w:val="00991D62"/>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00E"/>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49A0"/>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EE4"/>
    <w:rsid w:val="00A8472A"/>
    <w:rsid w:val="00A84A1A"/>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58DB"/>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2461"/>
    <w:rsid w:val="00AD3A37"/>
    <w:rsid w:val="00AD4CFD"/>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0D0"/>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5A30"/>
    <w:rsid w:val="00B90251"/>
    <w:rsid w:val="00B92D20"/>
    <w:rsid w:val="00B93100"/>
    <w:rsid w:val="00B9476A"/>
    <w:rsid w:val="00B94B4C"/>
    <w:rsid w:val="00B97245"/>
    <w:rsid w:val="00BA4B47"/>
    <w:rsid w:val="00BA4D0F"/>
    <w:rsid w:val="00BA7C6D"/>
    <w:rsid w:val="00BB0614"/>
    <w:rsid w:val="00BB098E"/>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481C"/>
    <w:rsid w:val="00C2029F"/>
    <w:rsid w:val="00C20F17"/>
    <w:rsid w:val="00C20FFC"/>
    <w:rsid w:val="00C211C3"/>
    <w:rsid w:val="00C222D4"/>
    <w:rsid w:val="00C22A46"/>
    <w:rsid w:val="00C24EF3"/>
    <w:rsid w:val="00C26C45"/>
    <w:rsid w:val="00C31CBA"/>
    <w:rsid w:val="00C32EA5"/>
    <w:rsid w:val="00C33E5C"/>
    <w:rsid w:val="00C3459B"/>
    <w:rsid w:val="00C36C13"/>
    <w:rsid w:val="00C372C7"/>
    <w:rsid w:val="00C37BD5"/>
    <w:rsid w:val="00C42AC0"/>
    <w:rsid w:val="00C43705"/>
    <w:rsid w:val="00C448D9"/>
    <w:rsid w:val="00C44ECA"/>
    <w:rsid w:val="00C451A2"/>
    <w:rsid w:val="00C45CC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974"/>
    <w:rsid w:val="00D359BD"/>
    <w:rsid w:val="00D35A62"/>
    <w:rsid w:val="00D37FAC"/>
    <w:rsid w:val="00D41EA9"/>
    <w:rsid w:val="00D431D0"/>
    <w:rsid w:val="00D46166"/>
    <w:rsid w:val="00D46DCA"/>
    <w:rsid w:val="00D47C69"/>
    <w:rsid w:val="00D51EA2"/>
    <w:rsid w:val="00D52ABC"/>
    <w:rsid w:val="00D62B7C"/>
    <w:rsid w:val="00D62FE8"/>
    <w:rsid w:val="00D63365"/>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70DE"/>
    <w:rsid w:val="00D97B95"/>
    <w:rsid w:val="00DA0B36"/>
    <w:rsid w:val="00DA315C"/>
    <w:rsid w:val="00DA67E5"/>
    <w:rsid w:val="00DA7C37"/>
    <w:rsid w:val="00DB096A"/>
    <w:rsid w:val="00DB0C78"/>
    <w:rsid w:val="00DB62AD"/>
    <w:rsid w:val="00DB7084"/>
    <w:rsid w:val="00DB79E1"/>
    <w:rsid w:val="00DB7CD1"/>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7658"/>
    <w:rsid w:val="00EA00A7"/>
    <w:rsid w:val="00EA0CD0"/>
    <w:rsid w:val="00EA1C8E"/>
    <w:rsid w:val="00EA63A7"/>
    <w:rsid w:val="00EA6DCE"/>
    <w:rsid w:val="00EA76FC"/>
    <w:rsid w:val="00EB27C5"/>
    <w:rsid w:val="00EB49A8"/>
    <w:rsid w:val="00EC21BE"/>
    <w:rsid w:val="00EC38EB"/>
    <w:rsid w:val="00EC635D"/>
    <w:rsid w:val="00EC648D"/>
    <w:rsid w:val="00EC6551"/>
    <w:rsid w:val="00ED00C4"/>
    <w:rsid w:val="00ED1240"/>
    <w:rsid w:val="00ED13CA"/>
    <w:rsid w:val="00ED14F1"/>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2CE"/>
    <w:rsid w:val="00F2696A"/>
    <w:rsid w:val="00F3206D"/>
    <w:rsid w:val="00F3365D"/>
    <w:rsid w:val="00F34074"/>
    <w:rsid w:val="00F35B89"/>
    <w:rsid w:val="00F36BC3"/>
    <w:rsid w:val="00F374F7"/>
    <w:rsid w:val="00F40A18"/>
    <w:rsid w:val="00F42F23"/>
    <w:rsid w:val="00F43119"/>
    <w:rsid w:val="00F43E3C"/>
    <w:rsid w:val="00F452A2"/>
    <w:rsid w:val="00F4628B"/>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ourier" w:eastAsia="Times New Roman" w:hAnsi="Courier" w:cs="Times New Roman"/>
        <w:lang w:val="de-DE" w:eastAsia="de-DE"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Hyp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hyperlink" Target="https://www.facebook.com/amazone.group" TargetMode="External"/><Relationship Id="rId26" Type="http://schemas.openxmlformats.org/officeDocument/2006/relationships/image" Target="cid:YT_e9180d16-5a2b-4618-92e9-22a015f9cafb.jpg" TargetMode="External"/><Relationship Id="rId3" Type="http://schemas.openxmlformats.org/officeDocument/2006/relationships/styles" Target="styles.xml"/><Relationship Id="rId21" Type="http://schemas.openxmlformats.org/officeDocument/2006/relationships/hyperlink" Target="https://instagram.com/amazone_group" TargetMode="External"/><Relationship Id="rId34"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hyperlink" Target="http://www.amazone.net" TargetMode="External"/><Relationship Id="rId25" Type="http://schemas.openxmlformats.org/officeDocument/2006/relationships/image" Target="media/image12.jpeg"/><Relationship Id="rId33"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cid:FB_70d43fd1-a841-4de4-bbaa-3e1f495f95d3.jpg" TargetMode="External"/><Relationship Id="rId29" Type="http://schemas.openxmlformats.org/officeDocument/2006/relationships/image" Target="cid:LinkedIn_80de4e9c-c7a3-41e3-8e11-063f7eace13d.jpg"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hyperlink" Target="https://www.youtube.com/user/amazonede" TargetMode="External"/><Relationship Id="rId32" Type="http://schemas.openxmlformats.org/officeDocument/2006/relationships/image" Target="cid:Xing1_e3730686-2953-47a9-9c47-dbaa518a9207.jpg" TargetMode="Externa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cid:IG_efb650a7-31e4-4674-98db-f2d2d5c58dce.jpg" TargetMode="External"/><Relationship Id="rId28" Type="http://schemas.openxmlformats.org/officeDocument/2006/relationships/image" Target="media/image13.jpeg"/><Relationship Id="rId36" Type="http://schemas.openxmlformats.org/officeDocument/2006/relationships/theme" Target="theme/theme1.xml"/><Relationship Id="rId10" Type="http://schemas.openxmlformats.org/officeDocument/2006/relationships/image" Target="media/image3.jpeg"/><Relationship Id="rId19" Type="http://schemas.openxmlformats.org/officeDocument/2006/relationships/image" Target="media/image10.jpeg"/><Relationship Id="rId31" Type="http://schemas.openxmlformats.org/officeDocument/2006/relationships/image" Target="media/image14.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1.jpeg"/><Relationship Id="rId27" Type="http://schemas.openxmlformats.org/officeDocument/2006/relationships/hyperlink" Target="https://www.linkedin.com/company/amazone-group/" TargetMode="External"/><Relationship Id="rId30" Type="http://schemas.openxmlformats.org/officeDocument/2006/relationships/hyperlink" Target="https://www.xing.com/company/amazone" TargetMode="External"/><Relationship Id="rId35" Type="http://schemas.openxmlformats.org/officeDocument/2006/relationships/fontTable" Target="fontTable.xml"/><Relationship Id="rId8" Type="http://schemas.openxmlformats.org/officeDocument/2006/relationships/image" Target="media/image1.jpeg"/></Relationships>
</file>

<file path=word/_rels/header1.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15.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302EE51-0608-430A-8F2A-EC680829507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8</Pages>
  <Words>819</Words>
  <Characters>4636</Characters>
  <Application>Microsoft Office Word</Application>
  <DocSecurity>0</DocSecurity>
  <Lines>38</Lines>
  <Paragraphs>10</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5445</CharactersWithSpaces>
  <SharedDoc>false</SharedDoc>
  <HyperlinkBase/>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2021-08-03T08:21:00Z</dcterms:created>
  <dcterms:modified xsi:type="dcterms:W3CDTF">2021-11-09T15:15:00Z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