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55CE01C2" w:rsidR="00780B70" w:rsidRPr="00780B70" w:rsidRDefault="00A574DC" w:rsidP="00A574D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Nowa belka Super L3 teraz o szerokości roboczej do 48 m</w:t>
      </w:r>
    </w:p>
    <w:p w14:paraId="5E23A1BC" w14:textId="77777777" w:rsidR="00A574DC" w:rsidRPr="00A574DC" w:rsidRDefault="00A574DC" w:rsidP="00A574DC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Najwyższa precyzja dzięki nowej funkcji wyrównania drgań z </w:t>
      </w:r>
      <w:proofErr w:type="spellStart"/>
      <w:r>
        <w:rPr>
          <w:rFonts w:ascii="Arial" w:hAnsi="Arial"/>
          <w:b/>
        </w:rPr>
        <w:t>ContourControl</w:t>
      </w:r>
      <w:proofErr w:type="spellEnd"/>
      <w:r>
        <w:rPr>
          <w:rFonts w:ascii="Arial" w:hAnsi="Arial"/>
          <w:b/>
        </w:rPr>
        <w:t xml:space="preserve"> i </w:t>
      </w: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A3AA47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Maksymalna szerokość robocza przy najlepszej pozycji belki polowej </w:t>
      </w:r>
    </w:p>
    <w:p w14:paraId="1CC84494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Dla spełnienia skrajnych wymagań przy jednocześnie absolutnie spokojnej pozycji belki polowej, AMAZONE wprowadziło belkę polową Super L3. Linia produktów obejmowała do tej pory belki polowe o szerokościach roboczych 36–42 m. Teraz zaoferowano również wersje o szerokości 30 m, 33 m, 45 m i 48 m. Przy wersjach 45 m i 48 m zaprezentowano również całkowicie nową funkcję wyrównania drgań, która zostanie wprowadzona seryjnie we wszystkich belkach polowych Super L3 od szerokości 39 m. </w:t>
      </w:r>
    </w:p>
    <w:p w14:paraId="10131D0B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FBB2FD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Duże szerokości robocze i maksymalna stabilność przy jednocześnie niskiej masie własnej</w:t>
      </w:r>
    </w:p>
    <w:p w14:paraId="580E69DA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Specjalna budowa profilowa belki polowej AMAZONE zapewnia maksymalną stabilność przy niskiej masie własnej. Wysięgniki wewnętrzne belki Super L3 jest wykonany ze stali. Dla minimalnej masy całkowitej, wysięgniki zewnętrzne są wykonane z aluminium. Zaletą lekkich wysięgników zewnętrznych jest to, że ich części zewnętrzne mają niewielką masę, którą trzeba prowadzić spokojnie nad łanem. Zwłaszcza w przypadku dużych szerokości roboczych szczególnie ważne jest dla segmentów zewnętrznych spokojne prowadzenie belki. Aby uzyskać maksymalną stabilność przy niskiej masie własnej, profile przedostatniego wysięgnika belki polowej Super L3 o szerokości 48 m są wykonane z włókna węglowego. </w:t>
      </w:r>
    </w:p>
    <w:p w14:paraId="70B39995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FFB726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Nowy system wyrównywania drgań</w:t>
      </w:r>
    </w:p>
    <w:p w14:paraId="5C21F64F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wyrównywania drgań znajduje się pośrodku belki polowej i łączy równoległobok z lewym i prawym wysięgnikiem. Aby spełnić coraz większe </w:t>
      </w:r>
      <w:r>
        <w:rPr>
          <w:rFonts w:ascii="Arial" w:hAnsi="Arial"/>
        </w:rPr>
        <w:lastRenderedPageBreak/>
        <w:t xml:space="preserve">wymagania </w:t>
      </w:r>
      <w:proofErr w:type="gramStart"/>
      <w:r>
        <w:rPr>
          <w:rFonts w:ascii="Arial" w:hAnsi="Arial"/>
        </w:rPr>
        <w:t>odnośnie</w:t>
      </w:r>
      <w:proofErr w:type="gramEnd"/>
      <w:r>
        <w:rPr>
          <w:rFonts w:ascii="Arial" w:hAnsi="Arial"/>
        </w:rPr>
        <w:t xml:space="preserve"> wysokich wydajności aplikacji przy dużych prędkościach roboczych, system wyrównywania drgań jest bardzo solidnie wykonany. </w:t>
      </w:r>
    </w:p>
    <w:p w14:paraId="1DF315CF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986943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Nowy system wyrównywania drgań jest zawsze wyposażony seryjnie w aktywny system prowadzenia beli polowej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oraz aktywne tłumienie drgań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plus. </w:t>
      </w:r>
    </w:p>
    <w:p w14:paraId="6D90BF64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0AF89F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ContourControl</w:t>
      </w:r>
      <w:proofErr w:type="spellEnd"/>
      <w:r>
        <w:rPr>
          <w:rFonts w:ascii="Arial" w:hAnsi="Arial"/>
          <w:b/>
        </w:rPr>
        <w:t xml:space="preserve"> – redukcja pionowych ruchów belki polowej </w:t>
      </w:r>
    </w:p>
    <w:p w14:paraId="02F0B7F8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aktywnego prowadzenia belki polowej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firmy AMAZONE działa całkowicie automatycznie. Wymóg maksymalnej precyzji podczas aplikacji jest spełniony dzięki najmniejszym odległościom od powierzchni docelowej, nawet przy dużych prędkościach i szerokościach roboczych. Aktywny system prowadzenia belki polowej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w połączeniu z nowym systemem wyrównywania drgań dla belki Super L3 o szerokości od 39 m zawsze obejmuje system składania </w:t>
      </w:r>
      <w:proofErr w:type="spellStart"/>
      <w:r>
        <w:rPr>
          <w:rFonts w:ascii="Arial" w:hAnsi="Arial"/>
        </w:rPr>
        <w:t>Flex</w:t>
      </w:r>
      <w:proofErr w:type="spellEnd"/>
      <w:r>
        <w:rPr>
          <w:rFonts w:ascii="Arial" w:hAnsi="Arial"/>
        </w:rPr>
        <w:t xml:space="preserve"> 2. Podstawą funkcji prowadzenia belki polowej jest szybkodziałający system hydrauliczny z 6 czujnikami, który umożliwia szybką zmianę pochylenia i geometrii belki.</w:t>
      </w:r>
    </w:p>
    <w:p w14:paraId="7CEFFDAB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CE4E27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Zalety </w:t>
      </w:r>
      <w:proofErr w:type="spellStart"/>
      <w:r>
        <w:rPr>
          <w:rFonts w:ascii="Arial" w:hAnsi="Arial"/>
          <w:b/>
        </w:rPr>
        <w:t>ContourControl</w:t>
      </w:r>
      <w:proofErr w:type="spellEnd"/>
      <w:r>
        <w:rPr>
          <w:rFonts w:ascii="Arial" w:hAnsi="Arial"/>
          <w:b/>
        </w:rPr>
        <w:t xml:space="preserve">: </w:t>
      </w:r>
    </w:p>
    <w:p w14:paraId="70991CB0" w14:textId="460791EC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Optymalny rozkład poprzeczny </w:t>
      </w:r>
    </w:p>
    <w:p w14:paraId="3CEE79B5" w14:textId="3382CB7F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Precyzyjne, bardzo szybkie automatyczne sterowanie wysokością </w:t>
      </w:r>
    </w:p>
    <w:p w14:paraId="23BFF2A4" w14:textId="0DE851C8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Odstęp od powierzchni docelowej poniżej 50 cm – mniejsze znoszenie </w:t>
      </w:r>
    </w:p>
    <w:p w14:paraId="15CC47E9" w14:textId="34BA803F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Bardzo precyzyjne składanie i rozkładanie </w:t>
      </w:r>
    </w:p>
    <w:p w14:paraId="58EF7050" w14:textId="78920E22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Najwyższa precyzja przy dużych prędkościach roboczych </w:t>
      </w:r>
    </w:p>
    <w:p w14:paraId="74B48F84" w14:textId="01B3FA57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Eleganckie prowadzenie belki przy dużych szerokościach roboczych</w:t>
      </w:r>
    </w:p>
    <w:p w14:paraId="3DC19F58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FABC33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C8F272" w14:textId="77777777" w:rsidR="00820539" w:rsidRPr="00A574DC" w:rsidRDefault="00820539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F2AEB8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lastRenderedPageBreak/>
        <w:t>SwingStop</w:t>
      </w:r>
      <w:proofErr w:type="spellEnd"/>
      <w:r>
        <w:rPr>
          <w:rFonts w:ascii="Arial" w:hAnsi="Arial"/>
          <w:b/>
        </w:rPr>
        <w:t xml:space="preserve"> plus – nowy aktywny system wyrównania drgań ograniczający symetryczne i asymetryczne poziome drgania belki polowej</w:t>
      </w:r>
    </w:p>
    <w:p w14:paraId="722594BE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spełnić coraz surowsze wymagania </w:t>
      </w:r>
      <w:proofErr w:type="gramStart"/>
      <w:r>
        <w:rPr>
          <w:rFonts w:ascii="Arial" w:hAnsi="Arial"/>
        </w:rPr>
        <w:t>odnośnie</w:t>
      </w:r>
      <w:proofErr w:type="gramEnd"/>
      <w:r>
        <w:rPr>
          <w:rFonts w:ascii="Arial" w:hAnsi="Arial"/>
        </w:rPr>
        <w:t xml:space="preserve"> poziomego wyrównania belki, wynikające między innymi z większych szerokości i prędkości roboczych, nowy system wyrównywania drgań belki Super L3 od szerokości 39 m obejmuje aktywny system tłumienia drgań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plus. Oddziaływania zewnętrzne, takie jak nierówności terenu, jazda po zakrętach, procesy przyspieszenia oraz rosnące prędkości robocze, zwłaszcza w przypadku szerokich belek polowych powodują ich ogromne obciążenie w kierunku poziomym. Może to spowodować ruchy poziome wysięgników belki polowej, a tym samym bardzo negatywnie wpływać na rozkład wzdłużny na końcach belki polowej.</w:t>
      </w:r>
    </w:p>
    <w:p w14:paraId="26C83D4D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E48B9C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Ponieważ ruchy poziome silniej występują na zewnątrz belki polowej, ten efekt bardzo zwiększa się w przypadku belek polowych o dużej szerokości. Aby zmniejszyć te drgania poziome,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mierzy za pomocą czujników przyspieszenia występujące w wysięgnikach belki polowej. Obydwa aktywnie działające siłowniki hydrauliczne systemu stabilizacji aktywnie wyrównują te drgania i zapewniają bardzo stabilne położenie belki polowej w poziomie. W przypadku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obydwie strony belki polowej są sterowane oddzielnie. </w:t>
      </w:r>
    </w:p>
    <w:p w14:paraId="5CCCDB4D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060E16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jest w stanie bardzo efektywnie wyrównywać drgania symetryczne, występujące np. podczas przyśpieszania i hamowania. Nowa konstrukcja systemu wyrównania drgań umożliwia teraz indywidualne sterowanie obydwoma segmentami belki polowej. W przypadku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każdy z wysięgników ma siłownik hydrauliczny aktywnie przeciwdziałający drganiom występującym w tych wysięgnikach. Tym samym w sposób niezawodny są kompensowane również asymetryczne drgania belki polowej występujące podczas jazdy na zakrętach. </w:t>
      </w:r>
    </w:p>
    <w:p w14:paraId="15DB3C94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556582" w14:textId="77777777" w:rsidR="00820539" w:rsidRPr="00A574DC" w:rsidRDefault="00820539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57382A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 xml:space="preserve">Zalety układu </w:t>
      </w: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plus: </w:t>
      </w:r>
    </w:p>
    <w:p w14:paraId="4E125263" w14:textId="51083B31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Optymalny rozkład wzdłużny </w:t>
      </w:r>
    </w:p>
    <w:p w14:paraId="2FEF8379" w14:textId="366E73AD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Redukcja poziomych ruchów belki polowej zapewnia bardzo stabilne położenie belki polowej w poziomie </w:t>
      </w:r>
    </w:p>
    <w:p w14:paraId="129374D4" w14:textId="1630EC74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Bardzo szybki i precyzyjny system pracy nawet przy dużych prędkościach roboczych </w:t>
      </w:r>
    </w:p>
    <w:p w14:paraId="3DF5A183" w14:textId="5940C33C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Najwyższy poziom wydajności przy najwyższej precyzji</w:t>
      </w:r>
    </w:p>
    <w:p w14:paraId="1341F6C9" w14:textId="4D02F882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Aktywna redukcja drgań symetrycznych i asymetrycznych</w:t>
      </w:r>
    </w:p>
    <w:p w14:paraId="64A5287A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0EB7A6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Połączenie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i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zapewnia bardzo spokojne ułożenie belki przy maksymalnej szerokości roboczej. W ten sposób zagwarantowane są znakomite rezultaty aplikacji przy maksymalnej wydajności powierzchniowej.</w:t>
      </w:r>
    </w:p>
    <w:p w14:paraId="62A82149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11E062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Przełączanie rozpylaczy w systemach </w:t>
      </w:r>
      <w:proofErr w:type="spellStart"/>
      <w:r>
        <w:rPr>
          <w:rFonts w:ascii="Arial" w:hAnsi="Arial"/>
          <w:b/>
        </w:rPr>
        <w:t>AmaSwitch</w:t>
      </w:r>
      <w:proofErr w:type="spellEnd"/>
      <w:r>
        <w:rPr>
          <w:rFonts w:ascii="Arial" w:hAnsi="Arial"/>
          <w:b/>
        </w:rPr>
        <w:t xml:space="preserve"> lub </w:t>
      </w:r>
      <w:proofErr w:type="spellStart"/>
      <w:r>
        <w:rPr>
          <w:rFonts w:ascii="Arial" w:hAnsi="Arial"/>
          <w:b/>
        </w:rPr>
        <w:t>AmaSelect</w:t>
      </w:r>
      <w:proofErr w:type="spellEnd"/>
    </w:p>
    <w:p w14:paraId="33D9FAE6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Belka polowa Super L3 o szerokości od 39 m jest seryjnie wyposażona w obsługiwany ręcznie system przełączania poszczególnymi rozpylaczami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lub analogiczny system elektryczny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(z oświetleniem LED każdego rozpylacza), a także w obieg wysokociśnieniowy DUS pro. Opcjonalnie dla obydwu typów układu rozpylaczy możliwy jest rozstaw 25 cm między rozpylaczami.</w:t>
      </w:r>
    </w:p>
    <w:p w14:paraId="239B4C25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57ADC0" w14:textId="77777777" w:rsidR="00A574DC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FECF71" w14:textId="77777777" w:rsidR="00A574DC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FBA6D8" w14:textId="77777777" w:rsidR="00A574DC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AB8E5B" w14:textId="77777777" w:rsidR="00A574DC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E1FFB6" w14:textId="77777777" w:rsidR="00A574DC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7C846A" w14:textId="77777777" w:rsidR="00A574DC" w:rsidRPr="00677DC1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DC472" w14:textId="50AC383E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Niezwykle stabilna i jednocześnie lekka belka polowa o kompaktowej konstrukcji profilowej</w:t>
      </w:r>
    </w:p>
    <w:p w14:paraId="3C361565" w14:textId="79F682A7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Duża wydajność powierzchniowa przy maksymalnej precyzji dzięki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i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</w:t>
      </w:r>
    </w:p>
    <w:p w14:paraId="01DF8C9A" w14:textId="00FF4299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Alternatywne precyzyjne przełączanie rozpylaczy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lub </w:t>
      </w:r>
      <w:proofErr w:type="spellStart"/>
      <w:r>
        <w:rPr>
          <w:rFonts w:ascii="Arial" w:hAnsi="Arial"/>
        </w:rPr>
        <w:t>AmaSelect</w:t>
      </w:r>
      <w:proofErr w:type="spellEnd"/>
    </w:p>
    <w:p w14:paraId="4F88B0E9" w14:textId="1B6F4DFD" w:rsid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Optymalny rezultat aplikacji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E126C8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8D78F05" w14:textId="7DB0EB24" w:rsidR="00677DC1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739B8E5" wp14:editId="5A18C3FE">
            <wp:extent cx="3477600" cy="2880000"/>
            <wp:effectExtent l="0" t="0" r="2540" b="3175"/>
            <wp:docPr id="12449028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902834" name="Grafik 124490283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DDEB4" w14:textId="3A72C6CF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Belka polowa Super L3 o szerokości 48 m – optymalny wynik aplikacji bez znoszenia dzięki dokładnemu prowadzeniu belki polowej nad łanem</w:t>
      </w:r>
    </w:p>
    <w:p w14:paraId="4243DB52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077BE4E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B03CB37" w14:textId="0EDFC3EA" w:rsidR="00420C2E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96BA1EE" wp14:editId="29F293B1">
            <wp:extent cx="5198400" cy="2880000"/>
            <wp:effectExtent l="0" t="0" r="0" b="3175"/>
            <wp:docPr id="13738940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89400" name="Grafik 13738940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2DAA5" w14:textId="52588710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Belka polowa Super-L3 o szerokości 48 m – wysięgnik zewnętrzny z aluminium i przedostatni wysięgnik zewnętrzny z włókna węglowego</w:t>
      </w:r>
    </w:p>
    <w:p w14:paraId="16CEEFA8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9DE4E4E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D84ADDE" w14:textId="1916A72E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51840B8" wp14:editId="4DE01E2D">
            <wp:extent cx="6120000" cy="2631600"/>
            <wp:effectExtent l="0" t="0" r="1905" b="0"/>
            <wp:docPr id="118260049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600490" name="Grafik 118260049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3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CDA65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B4B1286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EC8575" w14:textId="7B1F17F9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2E79627" wp14:editId="5CA555F9">
            <wp:extent cx="6120000" cy="2217600"/>
            <wp:effectExtent l="0" t="0" r="1905" b="5080"/>
            <wp:docPr id="22284538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845382" name="Grafik 22284538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86CB" w14:textId="77777777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Nowy system wyrównywania drgań belki Super L3 od szerokości 39 m </w:t>
      </w:r>
    </w:p>
    <w:p w14:paraId="3A96476D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33E2AF2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90FAF9B" w14:textId="2DA6D270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3E3DD8A" wp14:editId="7CF4F699">
            <wp:extent cx="6120000" cy="3751200"/>
            <wp:effectExtent l="0" t="0" r="1905" b="0"/>
            <wp:docPr id="138571018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710182" name="Grafik 138571018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16148" w14:textId="662A3079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Belka polowa Super L3 o szerokości 48 m – kompaktowe wymiary w pozycji transportowej</w:t>
      </w:r>
    </w:p>
    <w:p w14:paraId="33965DD2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89F4DAC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AFF578B" w14:textId="1A64BDC8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AD8D3EC" w14:textId="2E7610E2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2726B52" wp14:editId="752A9076">
            <wp:extent cx="4770000" cy="2880000"/>
            <wp:effectExtent l="0" t="0" r="5715" b="3175"/>
            <wp:docPr id="142915953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159532" name="Grafik 142915953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F416A" w14:textId="51F80DB7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Symetryczne drgania</w:t>
      </w:r>
      <w:r>
        <w:rPr>
          <w:rFonts w:ascii="Arial" w:hAnsi="Arial"/>
        </w:rPr>
        <w:t xml:space="preserve"> zwłaszcza podczas jazdy na wprost</w:t>
      </w:r>
    </w:p>
    <w:p w14:paraId="72215469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F389206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491F094" w14:textId="0AEC68A6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A7759AF" wp14:editId="3B102364">
            <wp:extent cx="4770000" cy="2880000"/>
            <wp:effectExtent l="0" t="0" r="5715" b="3175"/>
            <wp:docPr id="1570051350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051350" name="Grafik 157005135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07A73" w14:textId="0E689A34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Drgania asymetryczne</w:t>
      </w:r>
      <w:r>
        <w:rPr>
          <w:rFonts w:ascii="Arial" w:hAnsi="Arial"/>
        </w:rPr>
        <w:t xml:space="preserve"> zwłaszcza podczas jazdy po zakrętach i po jej zakończeniu</w:t>
      </w:r>
    </w:p>
    <w:p w14:paraId="0632C8A0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D35C068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E5B1D91" w14:textId="55FE00FB" w:rsidR="00143B6F" w:rsidRDefault="00965B38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C788DA8" wp14:editId="4F901F72">
            <wp:extent cx="6120000" cy="2332800"/>
            <wp:effectExtent l="0" t="0" r="1905" b="4445"/>
            <wp:docPr id="1296119050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119050" name="Grafik 129611905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3EF1" w14:textId="23E2D465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System wyrównania drgań – widok od dołu belki Super L3 od 39 m </w:t>
      </w:r>
    </w:p>
    <w:p w14:paraId="6A236077" w14:textId="69729392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Siłownik zmiany geometrii:</w:t>
      </w:r>
      <w:r>
        <w:rPr>
          <w:rFonts w:ascii="Arial" w:hAnsi="Arial"/>
        </w:rPr>
        <w:t xml:space="preserve"> Zmiana geometrii na + i - prawego wysięgnika belki polowej</w:t>
      </w:r>
    </w:p>
    <w:p w14:paraId="6A38A8EB" w14:textId="1E23695E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Siłownik nachylania:</w:t>
      </w:r>
      <w:r>
        <w:rPr>
          <w:rFonts w:ascii="Arial" w:hAnsi="Arial"/>
        </w:rPr>
        <w:t xml:space="preserve"> Regulacja nachylenia całej belki polowej, we współpracy z siłownikiem zmiany geometrii 1. Zmiana geometrii na + i -lewego wysięgnika</w:t>
      </w:r>
    </w:p>
    <w:p w14:paraId="1AB52A99" w14:textId="4E2C45F4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Siłownik </w:t>
      </w: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z lewej:</w:t>
      </w:r>
      <w:r>
        <w:rPr>
          <w:rFonts w:ascii="Arial" w:hAnsi="Arial"/>
        </w:rPr>
        <w:t xml:space="preserve"> aktywne wyrównywanie drgań lewego wysięgnika</w:t>
      </w:r>
    </w:p>
    <w:p w14:paraId="7C49C599" w14:textId="13847C88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Siłownik </w:t>
      </w: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z prawej:</w:t>
      </w:r>
      <w:r>
        <w:rPr>
          <w:rFonts w:ascii="Arial" w:hAnsi="Arial"/>
        </w:rPr>
        <w:t xml:space="preserve"> aktywne wyrównywanie drgań prawego wysięgnika</w:t>
      </w:r>
    </w:p>
    <w:p w14:paraId="4E7E72D9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55078C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EF94F20" w14:textId="6A112DF6" w:rsidR="00143B6F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01D342C" wp14:editId="25261022">
            <wp:extent cx="6120000" cy="2109600"/>
            <wp:effectExtent l="0" t="0" r="1905" b="0"/>
            <wp:docPr id="5186815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681554" name="Grafik 51868155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2A36B" w14:textId="77777777" w:rsidR="000461B2" w:rsidRPr="000461B2" w:rsidRDefault="000461B2" w:rsidP="000461B2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Belka polowa Super L3 o szerokości 48 m w uprawie ziemniaków</w:t>
      </w:r>
    </w:p>
    <w:p w14:paraId="446A78B2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8EF94E0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D981525" w14:textId="0EF9AF4E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BC6FE88" wp14:editId="7B927D40">
            <wp:extent cx="6120000" cy="4946400"/>
            <wp:effectExtent l="0" t="0" r="1905" b="0"/>
            <wp:docPr id="135443350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33502" name="Grafik 135443350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6B01" w14:textId="7844DB3B" w:rsidR="000461B2" w:rsidRPr="000461B2" w:rsidRDefault="000461B2" w:rsidP="000461B2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Przegląd belek polowych Super L3</w:t>
      </w:r>
    </w:p>
    <w:p w14:paraId="32B513D6" w14:textId="77777777" w:rsidR="00143B6F" w:rsidRDefault="00143B6F" w:rsidP="000461B2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0A337279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21BF26B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EB48586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EE2FA9A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F0FBA2D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772AE14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AB2CA5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267D31C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2350A86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5A296C6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3D0DBD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0CBA3AB5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z siedzibą w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należy do Grupy AMAZONE. Z uwagi na swoje doświadczenie firma AMAZONE jest dziś specjalistą w rolnictwie w zakresie „inteligentnej uprawy roślin”. Więcej informacji: </w:t>
      </w:r>
      <w:hyperlink r:id="rId19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9990DA" w14:textId="77777777" w:rsidR="00CE13A6" w:rsidRDefault="00CE13A6">
      <w:r>
        <w:separator/>
      </w:r>
    </w:p>
  </w:endnote>
  <w:endnote w:type="continuationSeparator" w:id="0">
    <w:p w14:paraId="41236CD9" w14:textId="77777777" w:rsidR="00CE13A6" w:rsidRDefault="00CE1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FF27B0" w14:textId="77777777" w:rsidR="00CE13A6" w:rsidRDefault="00CE13A6">
      <w:r>
        <w:separator/>
      </w:r>
    </w:p>
  </w:footnote>
  <w:footnote w:type="continuationSeparator" w:id="0">
    <w:p w14:paraId="5ABB2184" w14:textId="77777777" w:rsidR="00CE13A6" w:rsidRDefault="00CE13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for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5120BBD"/>
    <w:multiLevelType w:val="hybridMultilevel"/>
    <w:tmpl w:val="2BDAC3EA"/>
    <w:lvl w:ilvl="0" w:tplc="EDAA33C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0E56C8F"/>
    <w:multiLevelType w:val="hybridMultilevel"/>
    <w:tmpl w:val="E006D7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75E3EC7"/>
    <w:multiLevelType w:val="hybridMultilevel"/>
    <w:tmpl w:val="491E8B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669B0665"/>
    <w:multiLevelType w:val="hybridMultilevel"/>
    <w:tmpl w:val="DA98A302"/>
    <w:lvl w:ilvl="0" w:tplc="9446E67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66E5351D"/>
    <w:multiLevelType w:val="hybridMultilevel"/>
    <w:tmpl w:val="5D70F1C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69C448A6"/>
    <w:multiLevelType w:val="hybridMultilevel"/>
    <w:tmpl w:val="B8C26788"/>
    <w:lvl w:ilvl="0" w:tplc="EDAA33C4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9" w15:restartNumberingAfterBreak="0">
    <w:nsid w:val="70A00AA2"/>
    <w:multiLevelType w:val="hybridMultilevel"/>
    <w:tmpl w:val="754C4390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21"/>
  </w:num>
  <w:num w:numId="8" w16cid:durableId="294531490">
    <w:abstractNumId w:val="19"/>
  </w:num>
  <w:num w:numId="9" w16cid:durableId="2071071478">
    <w:abstractNumId w:val="5"/>
  </w:num>
  <w:num w:numId="10" w16cid:durableId="136532471">
    <w:abstractNumId w:val="13"/>
  </w:num>
  <w:num w:numId="11" w16cid:durableId="2055814173">
    <w:abstractNumId w:val="18"/>
  </w:num>
  <w:num w:numId="12" w16cid:durableId="636498599">
    <w:abstractNumId w:val="22"/>
  </w:num>
  <w:num w:numId="13" w16cid:durableId="118423553">
    <w:abstractNumId w:val="31"/>
  </w:num>
  <w:num w:numId="14" w16cid:durableId="1499079657">
    <w:abstractNumId w:val="23"/>
  </w:num>
  <w:num w:numId="15" w16cid:durableId="556353878">
    <w:abstractNumId w:val="25"/>
  </w:num>
  <w:num w:numId="16" w16cid:durableId="1202472297">
    <w:abstractNumId w:val="4"/>
  </w:num>
  <w:num w:numId="17" w16cid:durableId="50662991">
    <w:abstractNumId w:val="24"/>
  </w:num>
  <w:num w:numId="18" w16cid:durableId="57364874">
    <w:abstractNumId w:val="30"/>
  </w:num>
  <w:num w:numId="19" w16cid:durableId="270091963">
    <w:abstractNumId w:val="9"/>
  </w:num>
  <w:num w:numId="20" w16cid:durableId="518081582">
    <w:abstractNumId w:val="14"/>
  </w:num>
  <w:num w:numId="21" w16cid:durableId="756825060">
    <w:abstractNumId w:val="15"/>
  </w:num>
  <w:num w:numId="22" w16cid:durableId="2112163992">
    <w:abstractNumId w:val="17"/>
  </w:num>
  <w:num w:numId="23" w16cid:durableId="2081441875">
    <w:abstractNumId w:val="20"/>
  </w:num>
  <w:num w:numId="24" w16cid:durableId="592130352">
    <w:abstractNumId w:val="16"/>
  </w:num>
  <w:num w:numId="25" w16cid:durableId="1626614287">
    <w:abstractNumId w:val="12"/>
  </w:num>
  <w:num w:numId="26" w16cid:durableId="1359969215">
    <w:abstractNumId w:val="8"/>
  </w:num>
  <w:num w:numId="27" w16cid:durableId="1731995061">
    <w:abstractNumId w:val="26"/>
  </w:num>
  <w:num w:numId="28" w16cid:durableId="2005433713">
    <w:abstractNumId w:val="10"/>
  </w:num>
  <w:num w:numId="29" w16cid:durableId="1023476041">
    <w:abstractNumId w:val="27"/>
  </w:num>
  <w:num w:numId="30" w16cid:durableId="1410611730">
    <w:abstractNumId w:val="2"/>
  </w:num>
  <w:num w:numId="31" w16cid:durableId="1756586239">
    <w:abstractNumId w:val="28"/>
  </w:num>
  <w:num w:numId="32" w16cid:durableId="99538268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61B2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B6F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123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0C2E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2ED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0539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69E1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5B38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4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4D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26E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13A6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youtube.com/user/amazonede" TargetMode="External"/><Relationship Id="rId39" Type="http://schemas.openxmlformats.org/officeDocument/2006/relationships/header" Target="header3.xml"/><Relationship Id="rId21" Type="http://schemas.openxmlformats.org/officeDocument/2006/relationships/image" Target="media/image12.jpeg"/><Relationship Id="rId34" Type="http://schemas.openxmlformats.org/officeDocument/2006/relationships/image" Target="cid:Xing1_e3730686-2953-47a9-9c47-dbaa518a9207.jpg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facebook.com/amazone.group" TargetMode="External"/><Relationship Id="rId29" Type="http://schemas.openxmlformats.org/officeDocument/2006/relationships/hyperlink" Target="https://www.linkedin.com/company/amazone-group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hyperlink" Target="https://www.xing.com/company/amazone" TargetMode="External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instagram.com/amazone_group" TargetMode="External"/><Relationship Id="rId28" Type="http://schemas.openxmlformats.org/officeDocument/2006/relationships/image" Target="cid:YT_e9180d16-5a2b-4618-92e9-22a015f9cafb.jpg" TargetMode="External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hyperlink" Target="http://www.amazone.de" TargetMode="External"/><Relationship Id="rId31" Type="http://schemas.openxmlformats.org/officeDocument/2006/relationships/image" Target="cid:LinkedIn_80de4e9c-c7a3-41e3-8e11-063f7eace13d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FB_70d43fd1-a841-4de4-bbaa-3e1f495f95d3.jp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5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IG_efb650a7-31e4-4674-98db-f2d2d5c58dce.jpg" TargetMode="External"/><Relationship Id="rId33" Type="http://schemas.openxmlformats.org/officeDocument/2006/relationships/image" Target="media/image16.jpeg"/><Relationship Id="rId38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1140</Words>
  <Characters>7186</Characters>
  <Application>Microsoft Office Word</Application>
  <DocSecurity>0</DocSecurity>
  <Lines>59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8310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