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881C" w14:textId="26131028" w:rsidR="00D20A4C" w:rsidRDefault="00D20A4C" w:rsidP="001D5F6F">
      <w:pPr>
        <w:spacing w:after="120" w:line="360" w:lineRule="auto"/>
        <w:ind w:left="567" w:right="1695"/>
        <w:rPr>
          <w:rFonts w:ascii="Arial" w:hAnsi="Arial" w:cs="Arial"/>
          <w:b/>
          <w:bCs/>
          <w:sz w:val="28"/>
          <w:szCs w:val="28"/>
        </w:rPr>
      </w:pPr>
      <w:r>
        <w:rPr>
          <w:rFonts w:ascii="Arial" w:hAnsi="Arial"/>
          <w:b/>
          <w:sz w:val="28"/>
        </w:rPr>
        <w:t>AMAZONE</w:t>
      </w:r>
    </w:p>
    <w:p w14:paraId="4638720E" w14:textId="428368E8" w:rsidR="00921FE3" w:rsidRDefault="00982262" w:rsidP="001D5F6F">
      <w:pPr>
        <w:spacing w:after="120" w:line="360" w:lineRule="auto"/>
        <w:ind w:left="567" w:right="1695"/>
        <w:rPr>
          <w:rFonts w:ascii="Arial" w:hAnsi="Arial" w:cs="Arial"/>
          <w:b/>
          <w:bCs/>
          <w:sz w:val="28"/>
          <w:szCs w:val="28"/>
        </w:rPr>
      </w:pPr>
      <w:r>
        <w:rPr>
          <w:rFonts w:ascii="Arial" w:hAnsi="Arial"/>
          <w:b/>
          <w:sz w:val="28"/>
        </w:rPr>
        <w:t>O expoziție Amatechnica 2024 de succes, cu un număr mare de vizitatori din Germania și din străinătate</w:t>
      </w:r>
    </w:p>
    <w:p w14:paraId="028772F9" w14:textId="77777777" w:rsidR="004A4E71" w:rsidRDefault="004A4E71" w:rsidP="00921FE3">
      <w:pPr>
        <w:spacing w:after="120" w:line="360" w:lineRule="auto"/>
        <w:ind w:left="567" w:right="1695"/>
        <w:rPr>
          <w:rFonts w:ascii="Arial" w:eastAsia="Arial" w:hAnsi="Arial" w:cs="Arial"/>
        </w:rPr>
      </w:pPr>
    </w:p>
    <w:p w14:paraId="3753B260" w14:textId="0750C359" w:rsidR="004F6E10" w:rsidRDefault="00982262" w:rsidP="00982262">
      <w:pPr>
        <w:spacing w:after="120" w:line="360" w:lineRule="auto"/>
        <w:ind w:left="567" w:right="1695"/>
        <w:rPr>
          <w:rFonts w:ascii="Arial" w:eastAsia="Arial" w:hAnsi="Arial" w:cs="Arial"/>
        </w:rPr>
      </w:pPr>
      <w:r>
        <w:rPr>
          <w:rFonts w:ascii="Arial" w:hAnsi="Arial"/>
        </w:rPr>
        <w:t>Sub motto-ul „Idei pentru viitor”, expoziția Amatechnica 2024 a avut loc la sediul AMAZONE din Hasbergen-Gaste și a fost un mare succes, cu 6.500 de fermieri, contractori și parteneri de vânzări din 40 de țări. Vremea a fost perfectă, iar ziua din cadrul expoziției desfășurată pe câmp a oferit oportunități ample de a afla despre cele mai recente evoluții și inovații de la AMAZONE. Conceptul, constând în demonstrații practice de utilaje în câmp și în arenă, o prezentare a celor mai recente inovații în centrul expozițional, o linie a portofoliului complet de utilaje, împreună cu tururi de fabrică și un spectacol de utilaje de epocă cu aproximativ 120 de tractoare vechi, a fost pe placul vizitatorilor pretențioși. O „Petrecere după vizita pe câmp” plină de viață, în cortul mare de lângă sediul fabricii a încheiat această zi de succes.</w:t>
      </w:r>
    </w:p>
    <w:p w14:paraId="6C193246" w14:textId="77777777" w:rsidR="00C57820" w:rsidRDefault="00C57820" w:rsidP="00982262">
      <w:pPr>
        <w:spacing w:after="120" w:line="360" w:lineRule="auto"/>
        <w:ind w:left="567" w:right="1695"/>
        <w:rPr>
          <w:rFonts w:ascii="Arial" w:eastAsia="Arial" w:hAnsi="Arial" w:cs="Arial"/>
          <w:b/>
        </w:rPr>
      </w:pPr>
    </w:p>
    <w:p w14:paraId="1A7CC0BD" w14:textId="5D0035B4" w:rsidR="00982262" w:rsidRPr="00982262" w:rsidRDefault="00982262" w:rsidP="00982262">
      <w:pPr>
        <w:spacing w:after="120" w:line="360" w:lineRule="auto"/>
        <w:ind w:left="567" w:right="1695"/>
        <w:rPr>
          <w:rFonts w:ascii="Arial" w:eastAsia="Arial" w:hAnsi="Arial" w:cs="Arial"/>
          <w:b/>
        </w:rPr>
      </w:pPr>
      <w:r>
        <w:rPr>
          <w:rFonts w:ascii="Arial" w:hAnsi="Arial"/>
          <w:b/>
        </w:rPr>
        <w:t>Inovații Agritechnica în acțiune</w:t>
      </w:r>
    </w:p>
    <w:p w14:paraId="46A83733" w14:textId="2464E237" w:rsidR="00AA0BF8" w:rsidRDefault="00982262" w:rsidP="00113A76">
      <w:pPr>
        <w:spacing w:after="120" w:line="360" w:lineRule="auto"/>
        <w:ind w:left="567" w:right="1695"/>
        <w:rPr>
          <w:rFonts w:ascii="Arial" w:eastAsia="Arial" w:hAnsi="Arial" w:cs="Arial"/>
        </w:rPr>
      </w:pPr>
      <w:r>
        <w:rPr>
          <w:rFonts w:ascii="Arial" w:hAnsi="Arial"/>
        </w:rPr>
        <w:t xml:space="preserve">Interesul vizitatorilor s-a concentrat în principal pe numărul mare de produse noi pe care AMAZONE le-a prezentat în noiembrie anul trecut la Agritechnica 2023. Cultivatorii profesioniști au putut vedea acum utilajele inovatoare de prelucrare a solului și semănătorile în acțiune pe câmpul din apropiere și nu doar ca o expoziție statică. Una dintre acestea a fost noua semănătoare de prășitoare tractată Precea 6000-TCC, a cărei performanță și precizie au fost demonstrate. Caracteristica specială a acestei semănători de înaltă performanță, cu o lățime de lucru de 6 m, este posibilitatea de a alege între sistemul de distribuție centralizat sau cel cu buncăre pentru semințe individuale pe fiecare secție de semănat. Pentru a marca 75 de ani de existență a semănătorilor AMAZONE, o colecție extinsă de semănători și combinații de semănători vechi a fost expusă în plus față de toate modelele actuale. Această expoziție a oferit vizitatorilor o călătorie fascinantă prin istoria dezvoltării tehnologiei semănătorilor. Multe alte </w:t>
      </w:r>
      <w:r>
        <w:rPr>
          <w:rFonts w:ascii="Arial" w:hAnsi="Arial"/>
        </w:rPr>
        <w:lastRenderedPageBreak/>
        <w:t xml:space="preserve">utilaje, inclusiv din domeniile fertilizării și protecției culturilor, au fost prezentate în mod impresionant de echipa Amazone în cadrul unor demonstrații. </w:t>
      </w:r>
    </w:p>
    <w:p w14:paraId="3E7E66B3" w14:textId="3CDEB3E5" w:rsidR="00113A76" w:rsidRDefault="008922E5" w:rsidP="00113A76">
      <w:pPr>
        <w:spacing w:after="120" w:line="360" w:lineRule="auto"/>
        <w:ind w:left="567" w:right="1695"/>
        <w:rPr>
          <w:rFonts w:ascii="Arial" w:eastAsia="Arial" w:hAnsi="Arial" w:cs="Arial"/>
        </w:rPr>
      </w:pPr>
      <w:r>
        <w:rPr>
          <w:rFonts w:ascii="Arial" w:hAnsi="Arial"/>
        </w:rPr>
        <w:t>Expertiza în domeniul îngrijirii spațiilor publice a fost prezentată în cadrul unei expoziții speciale care a permis vizitatorilor să experimenteze mașinile și utilajele specializate pentru întreținerea spațiilor verzi și serviciile de deszăpezire.</w:t>
      </w:r>
    </w:p>
    <w:p w14:paraId="38EC9DCC" w14:textId="0EDAAB27" w:rsidR="00AA2F1E" w:rsidRDefault="00F45E8F" w:rsidP="00AA2F1E">
      <w:pPr>
        <w:spacing w:after="120" w:line="360" w:lineRule="auto"/>
        <w:ind w:left="567" w:right="1695"/>
        <w:rPr>
          <w:rFonts w:ascii="Arial" w:eastAsia="Arial" w:hAnsi="Arial" w:cs="Arial"/>
        </w:rPr>
      </w:pPr>
      <w:r>
        <w:rPr>
          <w:rFonts w:ascii="Arial" w:hAnsi="Arial"/>
        </w:rPr>
        <w:t>Un alt punct culminant a fost „Drumul inovației” din centrul expozițional, care a prezentat vizitatorilor o serie de tehnologii de pionierat și soluții inteligente pentru o agricultură precisă și durabilă. Experți dintr-un număr mare de companii partenere au fost, de asemenea, disponibili pentru discuții unu-la-unu.</w:t>
      </w:r>
    </w:p>
    <w:p w14:paraId="0BDA8081" w14:textId="276E4A22" w:rsidR="00982262" w:rsidRPr="00982262" w:rsidRDefault="00AA2F1E" w:rsidP="00982262">
      <w:pPr>
        <w:spacing w:after="120" w:line="360" w:lineRule="auto"/>
        <w:ind w:left="567" w:right="1695"/>
        <w:rPr>
          <w:rFonts w:ascii="Arial" w:eastAsia="Arial" w:hAnsi="Arial" w:cs="Arial"/>
        </w:rPr>
      </w:pPr>
      <w:r>
        <w:rPr>
          <w:rFonts w:ascii="Arial" w:hAnsi="Arial"/>
        </w:rPr>
        <w:t xml:space="preserve">În plus, un număr mare de vizitatori au folosit serviciul gratuit de transfer cu autobuzul pentru a vizita centrul ultra-modern de piese de schimb de la unitatea Tecklenburg-Leeden. O altă oprire a fost noul centru de testare AMAZONE din Wambergen. Aici AMAZONE dezvoltă și testează cele mai recente concepte agricole și de înființare a culturilor. În cadrul forumului de experți „Dialogul privind agricultura arabilă„”, prezentările și demonstrațiile tehnice au oferit participanților o perspectivă mai profundă asupra unor subiecte legate de eficiență, cum ar fi agricultura de precizie, și le-au furnizat, de asemenea, rezultatele inițiale ale noului sistem de cultivare a terenurilor „Cultivarea controlată a rândurilor” (CRF). </w:t>
      </w:r>
    </w:p>
    <w:p w14:paraId="6D083593" w14:textId="77777777" w:rsidR="00982262" w:rsidRDefault="00982262" w:rsidP="00C05EE5">
      <w:pPr>
        <w:spacing w:after="120" w:line="360" w:lineRule="auto"/>
        <w:ind w:left="567" w:right="1695"/>
        <w:rPr>
          <w:rFonts w:ascii="Arial" w:eastAsia="Arial" w:hAnsi="Arial" w:cs="Arial"/>
        </w:rPr>
      </w:pPr>
    </w:p>
    <w:p w14:paraId="455B871E" w14:textId="71AFA20B" w:rsidR="008D242A" w:rsidRPr="00C05EE5" w:rsidRDefault="008D242A" w:rsidP="00C05EE5">
      <w:pPr>
        <w:spacing w:after="120" w:line="360" w:lineRule="auto"/>
        <w:ind w:left="567" w:right="1695"/>
        <w:rPr>
          <w:rFonts w:ascii="Arial" w:eastAsia="Arial" w:hAnsi="Arial" w:cs="Arial"/>
        </w:rPr>
      </w:pPr>
      <w:r>
        <w:rPr>
          <w:rFonts w:ascii="Arial" w:hAnsi="Arial"/>
        </w:rPr>
        <w:t>AMAZONE dorește să mulțumească tuturor vizitatorilor, partenerilor și angajaților care au contribuit la succesul spectacolului din cadrul expoziției și așteaptă cu nerăbdare să-i revadă pe toți la următoarea ediție a expoziției Amatechnica.</w:t>
      </w:r>
    </w:p>
    <w:p w14:paraId="73E86922" w14:textId="3ADD9CDC" w:rsidR="007639FE" w:rsidRPr="00C05EE5" w:rsidRDefault="007639FE" w:rsidP="00C05EE5">
      <w:pPr>
        <w:spacing w:after="120" w:line="360" w:lineRule="auto"/>
        <w:ind w:left="567" w:right="1695"/>
        <w:rPr>
          <w:rFonts w:ascii="Arial" w:eastAsia="Arial" w:hAnsi="Arial" w:cs="Arial"/>
        </w:rPr>
      </w:pPr>
    </w:p>
    <w:p w14:paraId="2B704AE2" w14:textId="77777777" w:rsidR="00197C70" w:rsidRPr="000109C7" w:rsidRDefault="00197C70" w:rsidP="00197C70">
      <w:pPr>
        <w:spacing w:after="120" w:line="360" w:lineRule="auto"/>
        <w:ind w:left="567" w:right="1695"/>
        <w:rPr>
          <w:rFonts w:ascii="Arial" w:hAnsi="Arial" w:cs="Arial"/>
          <w:bCs/>
          <w:lang w:val="en-US"/>
        </w:rPr>
      </w:pPr>
      <w:r>
        <w:rPr>
          <w:rFonts w:ascii="Arial" w:hAnsi="Arial" w:cs="Arial"/>
          <w:bCs/>
          <w:i/>
          <w:iCs/>
          <w:lang w:val="en-US"/>
        </w:rPr>
        <w:t>H</w:t>
      </w:r>
      <w:r w:rsidRPr="000109C7">
        <w:rPr>
          <w:rFonts w:ascii="Arial" w:hAnsi="Arial" w:cs="Arial"/>
          <w:bCs/>
          <w:i/>
          <w:iCs/>
          <w:lang w:val="en-US"/>
        </w:rPr>
        <w:t>igh-resolution images in our media package:</w:t>
      </w:r>
      <w:r w:rsidRPr="000109C7">
        <w:rPr>
          <w:rFonts w:ascii="Arial" w:hAnsi="Arial" w:cs="Arial"/>
          <w:bCs/>
          <w:lang w:val="en-US"/>
        </w:rPr>
        <w:t xml:space="preserve"> </w:t>
      </w:r>
      <w:hyperlink r:id="rId8" w:history="1">
        <w:r w:rsidRPr="000109C7">
          <w:rPr>
            <w:rStyle w:val="Hyperlink"/>
            <w:rFonts w:ascii="Arial" w:hAnsi="Arial" w:cs="Arial"/>
            <w:bCs/>
            <w:lang w:val="en-US"/>
          </w:rPr>
          <w:t>https://downloadcenter.amazone.de/file/view/435609</w:t>
        </w:r>
      </w:hyperlink>
    </w:p>
    <w:p w14:paraId="0A700E83" w14:textId="77777777" w:rsidR="004A4E71" w:rsidRDefault="004A4E71">
      <w:pPr>
        <w:rPr>
          <w:rFonts w:ascii="Arial" w:hAnsi="Arial" w:cs="Arial"/>
          <w:bCs/>
        </w:rPr>
      </w:pPr>
      <w:r>
        <w:br w:type="page"/>
      </w:r>
    </w:p>
    <w:p w14:paraId="07E96A65"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20A35E04" w14:textId="77777777" w:rsidR="00A42ED2" w:rsidRDefault="00A42ED2" w:rsidP="00A42ED2">
      <w:pPr>
        <w:spacing w:after="120" w:line="360" w:lineRule="auto"/>
        <w:ind w:left="567" w:right="1695"/>
        <w:rPr>
          <w:rFonts w:ascii="Arial" w:hAnsi="Arial" w:cs="Arial"/>
          <w:bCs/>
        </w:rPr>
      </w:pPr>
    </w:p>
    <w:p w14:paraId="365A713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46B5C91B" w14:textId="5306FF32"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 solului. Compania administrată de proprietar are peste 2500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9" w:history="1">
        <w:r w:rsidR="00197C70" w:rsidRPr="007E5C43">
          <w:rPr>
            <w:rStyle w:val="Hyperlink"/>
            <w:rFonts w:ascii="Arial" w:hAnsi="Arial"/>
            <w:sz w:val="20"/>
          </w:rPr>
          <w:t>https://amazone.ro</w:t>
        </w:r>
      </w:hyperlink>
    </w:p>
    <w:p w14:paraId="46F0FC4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60A3596" wp14:editId="70B68B8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13207F" wp14:editId="46D25E03">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6D6392" wp14:editId="7291A0A4">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CCB427" wp14:editId="632830AE">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7E06E5C" wp14:editId="17F68F86">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C3D35">
      <w:headerReference w:type="default" r:id="rId25"/>
      <w:footerReference w:type="default" r:id="rId26"/>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DBB5" w14:textId="77777777" w:rsidR="00982262" w:rsidRDefault="00982262">
      <w:r>
        <w:separator/>
      </w:r>
    </w:p>
  </w:endnote>
  <w:endnote w:type="continuationSeparator" w:id="0">
    <w:p w14:paraId="178FFDD9" w14:textId="77777777" w:rsidR="00982262" w:rsidRDefault="0098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ADD5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7370D6B" wp14:editId="060A80E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5AC6F5"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70D6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5AC6F5" w14:textId="77777777" w:rsidR="005E0980" w:rsidRPr="0093254A" w:rsidRDefault="005E0980" w:rsidP="006F7755">
                    <w:pPr>
                      <w:ind w:right="57"/>
                      <w:jc w:val="right"/>
                      <w:rPr>
                        <w:sz w:val="20"/>
                        <w:rFonts w:ascii="Arial" w:hAnsi="Arial"/>
                      </w:rPr>
                    </w:pPr>
                    <w:r>
                      <w:rPr>
                        <w:sz w:val="20"/>
                        <w:rFonts w:ascii="Arial" w:hAnsi="Arial"/>
                      </w:rPr>
                      <w:t xml:space="preserve">Pagina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din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BFF5516" wp14:editId="6D7017EA">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B315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0524D92" wp14:editId="70767A5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E66E0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C3FF3BD" wp14:editId="0C7647E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A905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49205 Hasbergen-Gaste, Germania</w:t>
                          </w:r>
                        </w:p>
                        <w:p w14:paraId="7A4AF996" w14:textId="7ADE8FE5"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197C70">
                            <w:rPr>
                              <w:rFonts w:ascii="Arial" w:hAnsi="Arial"/>
                              <w:sz w:val="20"/>
                            </w:rPr>
                            <w:t>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FF3BD"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A905AA"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49205 Hasbergen-Gaste, Germania</w:t>
                    </w:r>
                  </w:p>
                  <w:p w14:paraId="7A4AF996" w14:textId="7ADE8FE5" w:rsidR="005E0980" w:rsidRPr="00D744EF" w:rsidRDefault="005E0980" w:rsidP="006F7755">
                    <w:pPr>
                      <w:spacing w:line="280" w:lineRule="exact"/>
                      <w:rPr>
                        <w:rFonts w:ascii="Arial" w:hAnsi="Arial"/>
                        <w:spacing w:val="2"/>
                        <w:sz w:val="20"/>
                      </w:rPr>
                    </w:pPr>
                    <w:r>
                      <w:rPr>
                        <w:rFonts w:ascii="Arial" w:hAnsi="Arial"/>
                        <w:sz w:val="20"/>
                      </w:rPr>
                      <w:t>Telefon +49 (0)5405 501-0 ∙ amazone@amazone.de ∙ www.amazone.</w:t>
                    </w:r>
                    <w:r w:rsidR="00197C70">
                      <w:rPr>
                        <w:rFonts w:ascii="Arial" w:hAnsi="Arial"/>
                        <w:sz w:val="20"/>
                      </w:rPr>
                      <w:t>ro</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93B1" w14:textId="77777777" w:rsidR="00982262" w:rsidRDefault="00982262">
      <w:r>
        <w:separator/>
      </w:r>
    </w:p>
  </w:footnote>
  <w:footnote w:type="continuationSeparator" w:id="0">
    <w:p w14:paraId="1C84056E" w14:textId="77777777" w:rsidR="00982262" w:rsidRDefault="00982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8D85"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816991F" wp14:editId="25FD0C03">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0D271" w14:textId="0E578E9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Comunicat de presă mai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816991F"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0B0D271" w14:textId="0E578E9C"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Comunicat de presă mai 2023</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77C28915" wp14:editId="7D11DB1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40F35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10F1A49" wp14:editId="2B70320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767CAD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A3BB8F2" wp14:editId="3032C833">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BB2717"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BB8F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1BB271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054491">
    <w:abstractNumId w:val="5"/>
  </w:num>
  <w:num w:numId="2" w16cid:durableId="2058158400">
    <w:abstractNumId w:val="0"/>
  </w:num>
  <w:num w:numId="3" w16cid:durableId="1078554483">
    <w:abstractNumId w:val="2"/>
  </w:num>
  <w:num w:numId="4" w16cid:durableId="98305864">
    <w:abstractNumId w:val="3"/>
  </w:num>
  <w:num w:numId="5" w16cid:durableId="2099785549">
    <w:abstractNumId w:val="1"/>
  </w:num>
  <w:num w:numId="6" w16cid:durableId="1098717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62"/>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27665"/>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3DFA"/>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06"/>
    <w:rsid w:val="00085DC9"/>
    <w:rsid w:val="000938D4"/>
    <w:rsid w:val="0009438C"/>
    <w:rsid w:val="000944DD"/>
    <w:rsid w:val="00094B4F"/>
    <w:rsid w:val="00095B8B"/>
    <w:rsid w:val="00096E51"/>
    <w:rsid w:val="000A0836"/>
    <w:rsid w:val="000A0B33"/>
    <w:rsid w:val="000A0B90"/>
    <w:rsid w:val="000A1204"/>
    <w:rsid w:val="000A1774"/>
    <w:rsid w:val="000A1BD9"/>
    <w:rsid w:val="000A333D"/>
    <w:rsid w:val="000A3CE5"/>
    <w:rsid w:val="000A7336"/>
    <w:rsid w:val="000A73A3"/>
    <w:rsid w:val="000A7D09"/>
    <w:rsid w:val="000B02AA"/>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0F7381"/>
    <w:rsid w:val="00100047"/>
    <w:rsid w:val="0010274B"/>
    <w:rsid w:val="00103228"/>
    <w:rsid w:val="00103E69"/>
    <w:rsid w:val="0011025F"/>
    <w:rsid w:val="00110789"/>
    <w:rsid w:val="00110EAB"/>
    <w:rsid w:val="00112EDB"/>
    <w:rsid w:val="0011333E"/>
    <w:rsid w:val="00113932"/>
    <w:rsid w:val="00113A76"/>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97C70"/>
    <w:rsid w:val="001A0746"/>
    <w:rsid w:val="001A09C4"/>
    <w:rsid w:val="001A3703"/>
    <w:rsid w:val="001A4CDA"/>
    <w:rsid w:val="001A588C"/>
    <w:rsid w:val="001A5E5D"/>
    <w:rsid w:val="001A6A59"/>
    <w:rsid w:val="001A7DC4"/>
    <w:rsid w:val="001B0125"/>
    <w:rsid w:val="001B0C18"/>
    <w:rsid w:val="001B45DF"/>
    <w:rsid w:val="001B5E96"/>
    <w:rsid w:val="001B6114"/>
    <w:rsid w:val="001B650D"/>
    <w:rsid w:val="001B6902"/>
    <w:rsid w:val="001C08A4"/>
    <w:rsid w:val="001C1208"/>
    <w:rsid w:val="001C136F"/>
    <w:rsid w:val="001C1376"/>
    <w:rsid w:val="001C241D"/>
    <w:rsid w:val="001C25A6"/>
    <w:rsid w:val="001C2C16"/>
    <w:rsid w:val="001C339B"/>
    <w:rsid w:val="001C3878"/>
    <w:rsid w:val="001C3BAA"/>
    <w:rsid w:val="001C4476"/>
    <w:rsid w:val="001C7171"/>
    <w:rsid w:val="001C79D7"/>
    <w:rsid w:val="001D37F0"/>
    <w:rsid w:val="001D465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0F33"/>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2C2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0865"/>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7F9"/>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641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2D4D"/>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C54"/>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CCD"/>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1880"/>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4F6E10"/>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5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D5B"/>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294"/>
    <w:rsid w:val="0065335F"/>
    <w:rsid w:val="00653C7C"/>
    <w:rsid w:val="006540FC"/>
    <w:rsid w:val="006558D8"/>
    <w:rsid w:val="00655FC8"/>
    <w:rsid w:val="00656B40"/>
    <w:rsid w:val="00657E58"/>
    <w:rsid w:val="00660479"/>
    <w:rsid w:val="00660687"/>
    <w:rsid w:val="00661694"/>
    <w:rsid w:val="00662646"/>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400"/>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49A"/>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45CF"/>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1E2"/>
    <w:rsid w:val="008922E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1FD1"/>
    <w:rsid w:val="008D242A"/>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0C3E"/>
    <w:rsid w:val="0093254A"/>
    <w:rsid w:val="00932823"/>
    <w:rsid w:val="00934036"/>
    <w:rsid w:val="009343E1"/>
    <w:rsid w:val="00936828"/>
    <w:rsid w:val="0093732C"/>
    <w:rsid w:val="00937416"/>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E16"/>
    <w:rsid w:val="00982262"/>
    <w:rsid w:val="00982DD1"/>
    <w:rsid w:val="0098571E"/>
    <w:rsid w:val="00986F49"/>
    <w:rsid w:val="00991C50"/>
    <w:rsid w:val="00991D62"/>
    <w:rsid w:val="00994FBF"/>
    <w:rsid w:val="009959A5"/>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0BF8"/>
    <w:rsid w:val="00AA1D65"/>
    <w:rsid w:val="00AA2ACC"/>
    <w:rsid w:val="00AA2F1E"/>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2A1F"/>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68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258E"/>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5EE5"/>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57820"/>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0A4C"/>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10C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9F5"/>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54FA"/>
    <w:rsid w:val="00EC635D"/>
    <w:rsid w:val="00EC648D"/>
    <w:rsid w:val="00EC6551"/>
    <w:rsid w:val="00ED00C4"/>
    <w:rsid w:val="00ED1240"/>
    <w:rsid w:val="00ED13CA"/>
    <w:rsid w:val="00ED14F1"/>
    <w:rsid w:val="00EE0AD5"/>
    <w:rsid w:val="00EE0D0B"/>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E8F"/>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96C"/>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B4F"/>
    <w:rsid w:val="00FB330E"/>
    <w:rsid w:val="00FB38CE"/>
    <w:rsid w:val="00FB4C88"/>
    <w:rsid w:val="00FB55E1"/>
    <w:rsid w:val="00FB5C7B"/>
    <w:rsid w:val="00FB62E1"/>
    <w:rsid w:val="00FB6F9E"/>
    <w:rsid w:val="00FB7341"/>
    <w:rsid w:val="00FC043A"/>
    <w:rsid w:val="00FC0DBD"/>
    <w:rsid w:val="00FC3D3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6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4F6E10"/>
    <w:rPr>
      <w:sz w:val="24"/>
      <w:szCs w:val="24"/>
    </w:rPr>
  </w:style>
  <w:style w:type="character" w:styleId="NichtaufgelsteErwhnung">
    <w:name w:val="Unresolved Mention"/>
    <w:basedOn w:val="Absatz-Standardschriftart"/>
    <w:uiPriority w:val="99"/>
    <w:semiHidden/>
    <w:unhideWhenUsed/>
    <w:rsid w:val="00197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enter.amazone.de/file/view/435609"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s://amazone.ro"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693</Words>
  <Characters>4224</Characters>
  <Application>Microsoft Office Word</Application>
  <DocSecurity>0</DocSecurity>
  <Lines>35</Lines>
  <Paragraphs>9</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de comunicat de presă</dc:title>
  <dc:subject/>
  <dc:creator/>
  <cp:keywords/>
  <dc:description/>
  <cp:lastModifiedBy/>
  <cp:revision>1</cp:revision>
  <cp:lastPrinted>2010-02-24T09:10:00Z</cp:lastPrinted>
  <dcterms:created xsi:type="dcterms:W3CDTF">2024-05-27T10:28:00Z</dcterms:created>
  <dcterms:modified xsi:type="dcterms:W3CDTF">2024-06-06T10:26:00Z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