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EADCCF" w14:textId="3427F3A2" w:rsidR="00921FE3" w:rsidRDefault="00021B67" w:rsidP="003A71E9">
      <w:pPr>
        <w:spacing w:after="120" w:line="360" w:lineRule="auto"/>
        <w:ind w:left="567" w:right="1128"/>
        <w:rPr>
          <w:rFonts w:ascii="Arial" w:hAnsi="Arial" w:cs="Arial"/>
          <w:b/>
          <w:bCs/>
          <w:sz w:val="28"/>
          <w:szCs w:val="28"/>
        </w:rPr>
      </w:pPr>
      <w:r>
        <w:rPr>
          <w:rFonts w:ascii="Arial" w:hAnsi="Arial"/>
          <w:b/>
          <w:sz w:val="28"/>
        </w:rPr>
        <w:t xml:space="preserve">AMAZONE MultiFunctions voor precisiezaaien </w:t>
      </w:r>
      <w:r>
        <w:rPr>
          <w:rFonts w:ascii="Arial" w:hAnsi="Arial"/>
          <w:b/>
          <w:sz w:val="28"/>
        </w:rPr>
        <w:br/>
      </w:r>
    </w:p>
    <w:p w14:paraId="0410E24F" w14:textId="3ED8AEB1" w:rsidR="00FF2946" w:rsidRDefault="005D7506" w:rsidP="007F75F4">
      <w:pPr>
        <w:spacing w:after="120" w:line="360" w:lineRule="auto"/>
        <w:ind w:left="567" w:right="1269"/>
        <w:rPr>
          <w:rFonts w:ascii="Arial" w:eastAsia="Arial" w:hAnsi="Arial" w:cs="Arial"/>
        </w:rPr>
      </w:pPr>
      <w:r>
        <w:rPr>
          <w:rFonts w:ascii="Arial" w:hAnsi="Arial"/>
        </w:rPr>
        <w:t xml:space="preserve">Precisielandbouw wordt steeds belangrijker. De focus verschuift steeds meer naar de individuele plant. Dit heeft ook te maken met de precisie van de aflegging van de zaadkorrel en de exacte kunstmestdosering. Grote efficiëntie, hoge werksnelheden en een eenvoudige bediening van de machine blijven daarbij van fundamenteel belang. De Precea precisiezaaimachine van Amazone kan deze uitdagingen al aan. Maar het is niet alleen de technologie die de basis vormt voor een hoge precisie in precisiezaaien. Alleen de interactie met een hierop afgestemde elektrische besturing maakt een perfecte precisie mogelijk. </w:t>
      </w:r>
    </w:p>
    <w:p w14:paraId="5D056A7C" w14:textId="1A802816" w:rsidR="00FF2946" w:rsidRDefault="00FF2946" w:rsidP="007F75F4">
      <w:pPr>
        <w:spacing w:after="120" w:line="360" w:lineRule="auto"/>
        <w:ind w:left="567" w:right="1269"/>
        <w:rPr>
          <w:rFonts w:ascii="Arial" w:eastAsia="Arial" w:hAnsi="Arial" w:cs="Arial"/>
        </w:rPr>
      </w:pPr>
    </w:p>
    <w:p w14:paraId="250C7A26" w14:textId="77777777" w:rsidR="00FF2946" w:rsidRPr="00FF2946" w:rsidRDefault="00FF2946" w:rsidP="007F75F4">
      <w:pPr>
        <w:spacing w:after="120" w:line="360" w:lineRule="auto"/>
        <w:ind w:left="567" w:right="1269"/>
        <w:rPr>
          <w:rFonts w:ascii="Arial" w:eastAsia="Arial" w:hAnsi="Arial" w:cs="Arial"/>
          <w:b/>
          <w:bCs/>
        </w:rPr>
      </w:pPr>
      <w:r>
        <w:rPr>
          <w:rFonts w:ascii="Arial" w:hAnsi="Arial"/>
          <w:b/>
        </w:rPr>
        <w:t>MultiTeam Precea en AmaTron 4</w:t>
      </w:r>
    </w:p>
    <w:p w14:paraId="0F5EDEED" w14:textId="0CC288B4" w:rsidR="00B5441D" w:rsidRDefault="00DC7ABE" w:rsidP="00B5441D">
      <w:pPr>
        <w:spacing w:after="120" w:line="360" w:lineRule="auto"/>
        <w:ind w:left="567" w:right="1269"/>
        <w:rPr>
          <w:rFonts w:ascii="Arial" w:eastAsia="Arial" w:hAnsi="Arial" w:cs="Arial"/>
        </w:rPr>
      </w:pPr>
      <w:r>
        <w:rPr>
          <w:rFonts w:ascii="Arial" w:hAnsi="Arial"/>
        </w:rPr>
        <w:t>De MultiFunctions van Amazone bieden de gebruiker een reeks voordelen en extra’s op het gebied van precisielandbouw. Ze zijn het resultaat van de perfecte interactie tussen de precisiezaaimachine Precea en de ISOBUS-bedieningsterminal AmaTron 4. Deze "More than ISOBUS" elektronische oplossingen, ontwikkeld in de eigen gespecialiseerde afdeling van Amazone, zijn de sleutel die de Precea in staat stellen zijn volledige potentieel te realiseren om zo tot een multitalent op het gebied van precisiezaaien uit te groeien.</w:t>
      </w:r>
    </w:p>
    <w:p w14:paraId="4C3CDE3F" w14:textId="77777777" w:rsidR="009A1FCD" w:rsidRDefault="009A1FCD" w:rsidP="007F75F4">
      <w:pPr>
        <w:spacing w:after="120" w:line="360" w:lineRule="auto"/>
        <w:ind w:left="567" w:right="1269"/>
        <w:rPr>
          <w:rFonts w:ascii="Arial" w:eastAsia="Arial" w:hAnsi="Arial" w:cs="Arial"/>
        </w:rPr>
      </w:pPr>
    </w:p>
    <w:p w14:paraId="0010FAA7" w14:textId="052BDFE0" w:rsidR="00646141" w:rsidRPr="00671E94" w:rsidRDefault="00646141" w:rsidP="007F75F4">
      <w:pPr>
        <w:spacing w:after="120" w:line="360" w:lineRule="auto"/>
        <w:ind w:left="567" w:right="1269"/>
        <w:rPr>
          <w:rFonts w:ascii="Arial" w:eastAsia="Arial" w:hAnsi="Arial" w:cs="Arial"/>
          <w:b/>
          <w:bCs/>
        </w:rPr>
      </w:pPr>
      <w:r>
        <w:rPr>
          <w:rFonts w:ascii="Arial" w:hAnsi="Arial"/>
          <w:b/>
        </w:rPr>
        <w:t>MultiBin – Flexibele afgifte van meerdere producten</w:t>
      </w:r>
    </w:p>
    <w:p w14:paraId="2F681DA9" w14:textId="3D1C20B3" w:rsidR="00BF078E" w:rsidRDefault="00671E94" w:rsidP="007F75F4">
      <w:pPr>
        <w:spacing w:after="120" w:line="360" w:lineRule="auto"/>
        <w:ind w:left="567" w:right="1269"/>
        <w:rPr>
          <w:rFonts w:ascii="Arial" w:eastAsia="Arial" w:hAnsi="Arial" w:cs="Arial"/>
        </w:rPr>
      </w:pPr>
      <w:r>
        <w:rPr>
          <w:rFonts w:ascii="Arial" w:hAnsi="Arial"/>
        </w:rPr>
        <w:t>Het uitbrengen van meer dan één product tijdens het zaaien is niet langer een zeldzaamheid. Wanneer meerdere tanks worden toegepast, kan tijdens een rit niet alleen zaadgoed maar tegelijk kunstmest of microgranulaat worden uitgebracht. De Precea-CC in combinatie met de microgranulaatstrooier Micro plus biedt bijvoorbeeld de mogelijkheid om tot 3 verschillende media gelijktijdig en onafhankelijk van elkaar op verschillende zaaidiepten uit te brengen. Zaad, kunstmest en microgranulaat kunnen daardoor flexibel worden gecombineerd. Dit bespaart extra ritten en verhoogt de bemestingsefficiëntie door een startbemesting en kunstmestafgifte samen met het zaad.</w:t>
      </w:r>
    </w:p>
    <w:p w14:paraId="0DC74077" w14:textId="61F48C56" w:rsidR="000F2249" w:rsidRPr="00C6257D" w:rsidRDefault="000F2249" w:rsidP="007F75F4">
      <w:pPr>
        <w:spacing w:after="120" w:line="360" w:lineRule="auto"/>
        <w:ind w:left="567" w:right="1269"/>
        <w:rPr>
          <w:rFonts w:ascii="Arial" w:eastAsia="Arial" w:hAnsi="Arial" w:cs="Arial"/>
        </w:rPr>
      </w:pPr>
    </w:p>
    <w:p w14:paraId="5B28F4B6" w14:textId="2E9C3779" w:rsidR="00BF078E" w:rsidRPr="00BE4340" w:rsidRDefault="00BE4340" w:rsidP="007F75F4">
      <w:pPr>
        <w:spacing w:after="120" w:line="360" w:lineRule="auto"/>
        <w:ind w:left="567" w:right="1269"/>
        <w:rPr>
          <w:rFonts w:ascii="Arial" w:eastAsia="Arial" w:hAnsi="Arial" w:cs="Arial"/>
          <w:b/>
          <w:bCs/>
        </w:rPr>
      </w:pPr>
      <w:r>
        <w:rPr>
          <w:rFonts w:ascii="Arial" w:hAnsi="Arial"/>
          <w:b/>
        </w:rPr>
        <w:t>MultiMap – Plaatsspecifiek uitbrengen voor ieder medium</w:t>
      </w:r>
    </w:p>
    <w:p w14:paraId="0CDBADF2" w14:textId="70F67F95" w:rsidR="00BF078E" w:rsidRDefault="00CA7FBC" w:rsidP="007F75F4">
      <w:pPr>
        <w:spacing w:after="120" w:line="360" w:lineRule="auto"/>
        <w:ind w:left="567" w:right="1269"/>
        <w:rPr>
          <w:rFonts w:ascii="Arial" w:eastAsia="Arial" w:hAnsi="Arial" w:cs="Arial"/>
        </w:rPr>
      </w:pPr>
      <w:r>
        <w:rPr>
          <w:rFonts w:ascii="Arial" w:hAnsi="Arial"/>
        </w:rPr>
        <w:t xml:space="preserve">Omdat de bodemomstandigheden, de beschikbaarheid van water en daarmee ook de potentiële opbrengst binnen een perceel sterk kunnen variëren, is het zinvol om zowel de hoeveelheden zaad als kunstmest aan deze omstandigheden aan te passen. Met MultiMap worden de media onafhankelijk van elkaar aangestuurd via applicatiekaarten en daarmee plaatsspecifiek uitgebracht. Dit maakt een milieuvriendelijk en efficiënt gebruik van hulpbronnen mogelijk, waardoor het natuurlijke opbrengstpotentieel kan worden benut. Met de ISOBUS-bedieningsterminal AmaTron 4 kunnen tot 4 applicatiekaarten tegelijk worden gebruikt. </w:t>
      </w:r>
    </w:p>
    <w:p w14:paraId="7E51AE99" w14:textId="77777777" w:rsidR="004552A4" w:rsidRPr="005C4AE3" w:rsidRDefault="004552A4" w:rsidP="007F75F4">
      <w:pPr>
        <w:spacing w:after="120" w:line="360" w:lineRule="auto"/>
        <w:ind w:left="567" w:right="1269"/>
        <w:rPr>
          <w:rFonts w:ascii="Arial" w:eastAsia="Arial" w:hAnsi="Arial" w:cs="Arial"/>
        </w:rPr>
      </w:pPr>
    </w:p>
    <w:p w14:paraId="221962BC" w14:textId="46483A63" w:rsidR="00FA43B2" w:rsidRPr="006A4C75" w:rsidRDefault="00FA43B2" w:rsidP="007F75F4">
      <w:pPr>
        <w:spacing w:after="120" w:line="360" w:lineRule="auto"/>
        <w:ind w:left="567" w:right="1269"/>
        <w:rPr>
          <w:rFonts w:ascii="Arial" w:eastAsia="Arial" w:hAnsi="Arial" w:cs="Arial"/>
          <w:b/>
          <w:bCs/>
        </w:rPr>
      </w:pPr>
      <w:r>
        <w:rPr>
          <w:rFonts w:ascii="Arial" w:hAnsi="Arial"/>
          <w:b/>
        </w:rPr>
        <w:t>MultiSwitch – Individuele rijenschakeling voor elk uitbrengproduct</w:t>
      </w:r>
    </w:p>
    <w:p w14:paraId="53F99981" w14:textId="490378EB" w:rsidR="002461DC" w:rsidRPr="002461DC" w:rsidRDefault="002461DC" w:rsidP="007F75F4">
      <w:pPr>
        <w:spacing w:after="120" w:line="360" w:lineRule="auto"/>
        <w:ind w:left="567" w:right="1269"/>
        <w:rPr>
          <w:rFonts w:ascii="Arial" w:eastAsia="Arial" w:hAnsi="Arial" w:cs="Arial"/>
        </w:rPr>
      </w:pPr>
      <w:r>
        <w:rPr>
          <w:rFonts w:ascii="Arial" w:hAnsi="Arial"/>
        </w:rPr>
        <w:t>Het nauwkeurig in- en uitschakelen van de zaaiaggregaten is erg belangrijk om over- of onderzaaien op kritieke plaatsen zoals op de kopakker te voorkomen. De individuele rijenschakeling voor zaadgoed biedt een nauwkeurige aflegging. Daarmee wordt elke rij afzonderlijk en automatisch aangestuurd. Enerzijds is het daardoor mogelijk om zaad te besparen omdat er minder overlapping is en anderzijds worden lege plaatsen vermeden waar het onkruid zich kan verspreiden.</w:t>
      </w:r>
    </w:p>
    <w:p w14:paraId="2283066F" w14:textId="374E3AF2" w:rsidR="00C97B07" w:rsidRDefault="0009496E" w:rsidP="007F75F4">
      <w:pPr>
        <w:spacing w:after="120" w:line="360" w:lineRule="auto"/>
        <w:ind w:left="567" w:right="1269"/>
        <w:rPr>
          <w:rFonts w:ascii="Arial" w:eastAsia="Arial" w:hAnsi="Arial" w:cs="Arial"/>
        </w:rPr>
      </w:pPr>
      <w:r>
        <w:rPr>
          <w:rFonts w:ascii="Arial" w:hAnsi="Arial"/>
        </w:rPr>
        <w:t>Daarnaast biedt Amazone de individuele rijenschakeling voor kunstmest aan. Dit biedt vooral voordelen op puntige kopakkers en veldhoeken. Dubbele bemesting wordt vermeden zodat de planten gelijkmatig kunnen groeien en rijpen. Door de zeer nauwkeurige kunstmesttoediening worden de spuithoeveelheden op efficiënte wijze verminderd. Dit bespaart kosten en ontziet het milieu.</w:t>
      </w:r>
    </w:p>
    <w:p w14:paraId="256E7E2E" w14:textId="77777777" w:rsidR="003F1576" w:rsidRPr="00EF280D" w:rsidRDefault="003F1576" w:rsidP="007F75F4">
      <w:pPr>
        <w:spacing w:after="120" w:line="360" w:lineRule="auto"/>
        <w:ind w:left="567" w:right="1269"/>
        <w:rPr>
          <w:rFonts w:ascii="Arial" w:eastAsia="Arial" w:hAnsi="Arial" w:cs="Arial"/>
          <w:i/>
          <w:iCs/>
        </w:rPr>
      </w:pPr>
    </w:p>
    <w:p w14:paraId="144AEB47" w14:textId="55A4189A" w:rsidR="002E64D7" w:rsidRPr="00E7647B" w:rsidRDefault="003F1576" w:rsidP="007F75F4">
      <w:pPr>
        <w:spacing w:after="120" w:line="360" w:lineRule="auto"/>
        <w:ind w:left="567" w:right="1269"/>
        <w:rPr>
          <w:rFonts w:ascii="Arial" w:eastAsia="Arial" w:hAnsi="Arial" w:cs="Arial"/>
          <w:b/>
          <w:bCs/>
        </w:rPr>
      </w:pPr>
      <w:r>
        <w:rPr>
          <w:rFonts w:ascii="Arial" w:hAnsi="Arial"/>
          <w:b/>
        </w:rPr>
        <w:t>MultiBoom – Individuele schakelpunten voor elk uitbrengproduct</w:t>
      </w:r>
    </w:p>
    <w:p w14:paraId="1B9557EC" w14:textId="0CB77635" w:rsidR="002C12ED" w:rsidRDefault="0090788C" w:rsidP="007F75F4">
      <w:pPr>
        <w:spacing w:after="120" w:line="360" w:lineRule="auto"/>
        <w:ind w:left="567" w:right="1269"/>
        <w:rPr>
          <w:rFonts w:ascii="Arial" w:eastAsia="Arial" w:hAnsi="Arial" w:cs="Arial"/>
        </w:rPr>
      </w:pPr>
      <w:r>
        <w:rPr>
          <w:rFonts w:ascii="Arial" w:hAnsi="Arial"/>
        </w:rPr>
        <w:t xml:space="preserve">Met de Precea kunnen 2 of 3 media tegelijkertijd via verschillende doseerunits op verschillende punten worden gedoseerd. Omdat het kunstmestkouter altijd voor het zaaikouter loopt, worden via MultiBoom de twee doseerunits automatisch op verschillende tijden in- en uitgeschakeld met behulp van de "GPS Switch pro" </w:t>
      </w:r>
      <w:r>
        <w:rPr>
          <w:rFonts w:ascii="Arial" w:hAnsi="Arial"/>
        </w:rPr>
        <w:lastRenderedPageBreak/>
        <w:t>terminal-licentie. Dit voorkomt overlappingen of lege plaatsen op de kopakker. Als er een microgranulaatstrooier wordt gebruikt, kan deze ook overeenkomstig getimed worden aangestuurd. MultiBoom zorgt voor zeer nauwkeurige schakelpunten binnen het perceel en een gelijkmatige plantengroei op de kopakker.</w:t>
      </w:r>
    </w:p>
    <w:p w14:paraId="3B781D06" w14:textId="77777777" w:rsidR="00223307" w:rsidRDefault="00223307" w:rsidP="007F75F4">
      <w:pPr>
        <w:spacing w:after="120" w:line="360" w:lineRule="auto"/>
        <w:ind w:left="567" w:right="1269"/>
        <w:rPr>
          <w:rFonts w:ascii="Arial" w:eastAsia="Arial" w:hAnsi="Arial" w:cs="Arial"/>
        </w:rPr>
      </w:pPr>
    </w:p>
    <w:p w14:paraId="7445F7EA" w14:textId="77777777" w:rsidR="00223307" w:rsidRPr="00223307" w:rsidRDefault="00223307" w:rsidP="00223307">
      <w:pPr>
        <w:spacing w:after="120" w:line="360" w:lineRule="auto"/>
        <w:ind w:left="567" w:right="1269"/>
        <w:rPr>
          <w:rFonts w:ascii="Arial" w:eastAsia="Arial" w:hAnsi="Arial" w:cs="Arial"/>
          <w:bCs/>
          <w:sz w:val="28"/>
          <w:szCs w:val="28"/>
        </w:rPr>
      </w:pPr>
      <w:r>
        <w:rPr>
          <w:rFonts w:ascii="Arial" w:hAnsi="Arial"/>
          <w:sz w:val="28"/>
        </w:rPr>
        <w:t>Animatievideo - mag zeker worden gedeeld:</w:t>
      </w:r>
    </w:p>
    <w:p w14:paraId="3B44BD3A" w14:textId="77777777" w:rsidR="00223307" w:rsidRPr="006A18CF" w:rsidRDefault="00223307" w:rsidP="00223307">
      <w:pPr>
        <w:spacing w:after="120" w:line="360" w:lineRule="auto"/>
        <w:ind w:left="567" w:right="1269"/>
        <w:rPr>
          <w:rFonts w:ascii="Arial" w:eastAsia="Arial" w:hAnsi="Arial" w:cs="Arial"/>
          <w:bCs/>
        </w:rPr>
      </w:pPr>
      <w:r>
        <w:rPr>
          <w:rFonts w:ascii="Arial" w:hAnsi="Arial"/>
          <w:noProof/>
        </w:rPr>
        <w:drawing>
          <wp:inline distT="0" distB="0" distL="0" distR="0" wp14:anchorId="571C1F3A" wp14:editId="713929FD">
            <wp:extent cx="1440000" cy="1440000"/>
            <wp:effectExtent l="0" t="0" r="8255" b="8255"/>
            <wp:docPr id="83484559" name="Grafik 10" descr="Een afbeelding met patroon, vierkant, symmetrie, kun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4559" name="Grafik 10" descr="Ein Bild, das Muster, Quadrat, Symmetrie, Kunst enthält.&#10;&#10;Automatisch generierte Beschreibu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p>
    <w:p w14:paraId="42D7F865" w14:textId="77777777" w:rsidR="00223307" w:rsidRDefault="00223307" w:rsidP="007F75F4">
      <w:pPr>
        <w:spacing w:after="120" w:line="360" w:lineRule="auto"/>
        <w:ind w:left="567" w:right="1269"/>
        <w:rPr>
          <w:rFonts w:ascii="Arial" w:eastAsia="Arial" w:hAnsi="Arial" w:cs="Arial"/>
        </w:rPr>
      </w:pPr>
    </w:p>
    <w:p w14:paraId="23BEE019" w14:textId="753E81AD" w:rsidR="002C12ED" w:rsidRDefault="002C12ED">
      <w:pPr>
        <w:rPr>
          <w:rFonts w:ascii="Arial" w:eastAsia="Arial" w:hAnsi="Arial" w:cs="Arial"/>
        </w:rPr>
      </w:pPr>
    </w:p>
    <w:p w14:paraId="4EFF7F40" w14:textId="77777777" w:rsidR="002C12ED" w:rsidRDefault="002C12ED">
      <w:pPr>
        <w:rPr>
          <w:rFonts w:ascii="Arial" w:eastAsia="Arial" w:hAnsi="Arial" w:cs="Arial"/>
        </w:rPr>
      </w:pPr>
    </w:p>
    <w:p w14:paraId="3AC19FB4" w14:textId="5468D827" w:rsidR="002C12ED" w:rsidRDefault="002B32A1" w:rsidP="002C12ED">
      <w:pPr>
        <w:spacing w:after="120" w:line="360" w:lineRule="auto"/>
        <w:ind w:left="567" w:right="1269"/>
        <w:rPr>
          <w:rFonts w:ascii="Arial" w:eastAsia="Arial" w:hAnsi="Arial" w:cs="Arial"/>
        </w:rPr>
      </w:pPr>
      <w:r>
        <w:rPr>
          <w:rFonts w:ascii="Arial" w:eastAsia="Arial" w:hAnsi="Arial" w:cs="Arial"/>
          <w:noProof/>
        </w:rPr>
        <w:drawing>
          <wp:inline distT="0" distB="0" distL="0" distR="0" wp14:anchorId="55393386" wp14:editId="62484CD9">
            <wp:extent cx="5400000" cy="3034362"/>
            <wp:effectExtent l="0" t="0" r="0" b="0"/>
            <wp:docPr id="109613289" name="Grafik 14" descr="Ein Bild, das draußen, Farm, Himmel, Trakto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13289" name="Grafik 14" descr="Ein Bild, das draußen, Farm, Himmel, Traktor enthält.&#10;&#10;Automatisch generierte Beschreibu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00" cy="3034362"/>
                    </a:xfrm>
                    <a:prstGeom prst="rect">
                      <a:avLst/>
                    </a:prstGeom>
                    <a:noFill/>
                    <a:ln>
                      <a:noFill/>
                    </a:ln>
                  </pic:spPr>
                </pic:pic>
              </a:graphicData>
            </a:graphic>
          </wp:inline>
        </w:drawing>
      </w:r>
    </w:p>
    <w:p w14:paraId="7A95A6E1" w14:textId="5879D5F0" w:rsidR="00223307" w:rsidRDefault="002C12ED" w:rsidP="00223307">
      <w:pPr>
        <w:spacing w:after="120" w:line="360" w:lineRule="auto"/>
        <w:ind w:left="567" w:right="1269"/>
        <w:rPr>
          <w:rFonts w:ascii="Arial" w:eastAsia="Arial" w:hAnsi="Arial" w:cs="Arial"/>
          <w:i/>
          <w:iCs/>
        </w:rPr>
      </w:pPr>
      <w:r>
        <w:rPr>
          <w:rFonts w:ascii="Arial" w:hAnsi="Arial"/>
          <w:b/>
          <w:i/>
        </w:rPr>
        <w:t>MultiFunctions</w:t>
      </w:r>
      <w:r>
        <w:rPr>
          <w:rFonts w:ascii="Arial" w:hAnsi="Arial"/>
          <w:i/>
        </w:rPr>
        <w:t xml:space="preserve"> voor het precisiezaaien: Met MultiBin, MultiMap, MultiSwitch en MultiBoom </w:t>
      </w:r>
    </w:p>
    <w:p w14:paraId="0BB10907" w14:textId="0AB8FD4C" w:rsidR="002C12ED" w:rsidRDefault="002C12ED" w:rsidP="002C12ED">
      <w:pPr>
        <w:spacing w:after="120" w:line="360" w:lineRule="auto"/>
        <w:ind w:left="567" w:right="1269"/>
        <w:rPr>
          <w:rFonts w:ascii="Arial" w:eastAsia="Arial" w:hAnsi="Arial" w:cs="Arial"/>
          <w:i/>
          <w:iCs/>
        </w:rPr>
      </w:pPr>
      <w:r>
        <w:rPr>
          <w:rFonts w:ascii="Arial" w:hAnsi="Arial"/>
          <w:i/>
        </w:rPr>
        <w:br/>
      </w:r>
    </w:p>
    <w:p w14:paraId="21B4144E" w14:textId="06796247" w:rsidR="002C12ED" w:rsidRPr="00B00E22" w:rsidRDefault="002B32A1" w:rsidP="002C12ED">
      <w:pPr>
        <w:spacing w:after="120" w:line="360" w:lineRule="auto"/>
        <w:ind w:left="567" w:right="1269"/>
        <w:rPr>
          <w:rFonts w:ascii="Arial" w:eastAsia="Arial" w:hAnsi="Arial" w:cs="Arial"/>
          <w:i/>
          <w:iCs/>
        </w:rPr>
      </w:pPr>
      <w:r>
        <w:rPr>
          <w:i/>
          <w:iCs/>
          <w:noProof/>
        </w:rPr>
        <w:lastRenderedPageBreak/>
        <w:drawing>
          <wp:inline distT="0" distB="0" distL="0" distR="0" wp14:anchorId="79BBE4D4" wp14:editId="2A5CC947">
            <wp:extent cx="5400000" cy="2700000"/>
            <wp:effectExtent l="0" t="0" r="0" b="5715"/>
            <wp:docPr id="994391743" name="Grafik 10" descr="Ein Bild, das Rad, Reifen, Farm, Gelän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391743" name="Grafik 10" descr="Ein Bild, das Rad, Reifen, Farm, Gelände enthält.&#10;&#10;Automatisch generierte Beschreibu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00" cy="2700000"/>
                    </a:xfrm>
                    <a:prstGeom prst="rect">
                      <a:avLst/>
                    </a:prstGeom>
                    <a:noFill/>
                    <a:ln>
                      <a:noFill/>
                    </a:ln>
                  </pic:spPr>
                </pic:pic>
              </a:graphicData>
            </a:graphic>
          </wp:inline>
        </w:drawing>
      </w:r>
      <w:r w:rsidR="002C12ED">
        <w:rPr>
          <w:rFonts w:ascii="Arial" w:hAnsi="Arial"/>
          <w:b/>
          <w:i/>
        </w:rPr>
        <w:t>MultiBin</w:t>
      </w:r>
      <w:r w:rsidR="002C12ED">
        <w:rPr>
          <w:rFonts w:ascii="Arial" w:hAnsi="Arial"/>
          <w:i/>
        </w:rPr>
        <w:t xml:space="preserve"> - Het meerkamersysteem op de Precea-TCC maakt gelijktijdig uitbrengen van 1) zaad, 2) kunstmest en 3) microgranulaat in één rit mogelijk.</w:t>
      </w:r>
    </w:p>
    <w:p w14:paraId="0E80E26E" w14:textId="4BC98D9C" w:rsidR="002C12ED" w:rsidRDefault="002B32A1" w:rsidP="002C12ED">
      <w:pPr>
        <w:spacing w:after="120" w:line="360" w:lineRule="auto"/>
        <w:ind w:left="567" w:right="1269"/>
        <w:rPr>
          <w:rFonts w:ascii="Arial" w:eastAsia="Arial" w:hAnsi="Arial" w:cs="Arial"/>
        </w:rPr>
      </w:pPr>
      <w:r>
        <w:rPr>
          <w:rFonts w:ascii="Arial" w:eastAsia="Arial" w:hAnsi="Arial" w:cs="Arial"/>
          <w:noProof/>
        </w:rPr>
        <w:drawing>
          <wp:inline distT="0" distB="0" distL="0" distR="0" wp14:anchorId="0E4A88F2" wp14:editId="0B22B4D7">
            <wp:extent cx="5731378" cy="3560618"/>
            <wp:effectExtent l="0" t="0" r="3175" b="1905"/>
            <wp:docPr id="1084861224" name="Grafik 11"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861224" name="Grafik 11" descr="Ein Bild, das Screenshot enthält.&#10;&#10;Automatisch generierte Beschreibu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6021" cy="3563503"/>
                    </a:xfrm>
                    <a:prstGeom prst="rect">
                      <a:avLst/>
                    </a:prstGeom>
                    <a:noFill/>
                    <a:ln>
                      <a:noFill/>
                    </a:ln>
                  </pic:spPr>
                </pic:pic>
              </a:graphicData>
            </a:graphic>
          </wp:inline>
        </w:drawing>
      </w:r>
    </w:p>
    <w:p w14:paraId="6B55AE47" w14:textId="4DFC05DD" w:rsidR="00223307" w:rsidRDefault="002C12ED" w:rsidP="00223307">
      <w:pPr>
        <w:spacing w:after="120" w:line="360" w:lineRule="auto"/>
        <w:ind w:left="567" w:right="1269"/>
        <w:rPr>
          <w:rFonts w:ascii="Arial" w:eastAsia="Arial" w:hAnsi="Arial" w:cs="Arial"/>
          <w:i/>
          <w:iCs/>
        </w:rPr>
      </w:pPr>
      <w:r>
        <w:rPr>
          <w:rFonts w:ascii="Arial" w:hAnsi="Arial"/>
          <w:b/>
          <w:i/>
        </w:rPr>
        <w:t>MultiMap</w:t>
      </w:r>
      <w:r>
        <w:rPr>
          <w:rFonts w:ascii="Arial" w:hAnsi="Arial"/>
          <w:i/>
        </w:rPr>
        <w:t xml:space="preserve"> - Een aan de locatie aangepast en efficiënt gebruik van productiemiddelen door plaatsspecifiek uitbrengen van elk product. De bedieningsterminal AmaTron 4 kan maximaal 4 applicatiekaarten tegelijk regelen. </w:t>
      </w:r>
    </w:p>
    <w:p w14:paraId="046465BA" w14:textId="77777777" w:rsidR="0090788C" w:rsidRDefault="0090788C" w:rsidP="005C4AE3">
      <w:pPr>
        <w:spacing w:after="120" w:line="360" w:lineRule="auto"/>
        <w:ind w:left="567" w:right="1269"/>
        <w:rPr>
          <w:rFonts w:ascii="Arial" w:eastAsia="Arial" w:hAnsi="Arial" w:cs="Arial"/>
          <w:i/>
          <w:iCs/>
        </w:rPr>
      </w:pPr>
    </w:p>
    <w:p w14:paraId="78DBC206" w14:textId="176E821C" w:rsidR="005C4AE3" w:rsidRDefault="002B32A1" w:rsidP="005C4AE3">
      <w:pPr>
        <w:spacing w:after="120" w:line="360" w:lineRule="auto"/>
        <w:ind w:left="567" w:right="1269"/>
        <w:rPr>
          <w:rFonts w:ascii="Arial" w:eastAsia="Arial" w:hAnsi="Arial" w:cs="Arial"/>
        </w:rPr>
      </w:pPr>
      <w:r>
        <w:rPr>
          <w:rFonts w:ascii="Arial" w:eastAsia="Arial" w:hAnsi="Arial" w:cs="Arial"/>
          <w:noProof/>
        </w:rPr>
        <w:lastRenderedPageBreak/>
        <w:drawing>
          <wp:inline distT="0" distB="0" distL="0" distR="0" wp14:anchorId="0582396E" wp14:editId="2AEB621E">
            <wp:extent cx="6136739" cy="3463636"/>
            <wp:effectExtent l="0" t="0" r="0" b="3810"/>
            <wp:docPr id="599850599" name="Grafik 12" descr="Ein Bild, das Text, Pflanze, draußen, Gr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850599" name="Grafik 12" descr="Ein Bild, das Text, Pflanze, draußen, Gras enthält.&#10;&#10;Automatisch generierte Beschreibu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2588" cy="3466937"/>
                    </a:xfrm>
                    <a:prstGeom prst="rect">
                      <a:avLst/>
                    </a:prstGeom>
                    <a:noFill/>
                    <a:ln>
                      <a:noFill/>
                    </a:ln>
                  </pic:spPr>
                </pic:pic>
              </a:graphicData>
            </a:graphic>
          </wp:inline>
        </w:drawing>
      </w:r>
    </w:p>
    <w:p w14:paraId="21AF6A46" w14:textId="77777777" w:rsidR="005C4AE3" w:rsidRDefault="005C4AE3" w:rsidP="005C4AE3">
      <w:pPr>
        <w:spacing w:after="120" w:line="360" w:lineRule="auto"/>
        <w:ind w:left="567" w:right="1269"/>
        <w:rPr>
          <w:rFonts w:ascii="Arial" w:eastAsia="Arial" w:hAnsi="Arial" w:cs="Arial"/>
          <w:i/>
          <w:iCs/>
        </w:rPr>
      </w:pPr>
      <w:r>
        <w:rPr>
          <w:rFonts w:ascii="Arial" w:hAnsi="Arial"/>
          <w:b/>
          <w:i/>
        </w:rPr>
        <w:t>MultiSwitch</w:t>
      </w:r>
      <w:r>
        <w:rPr>
          <w:rFonts w:ascii="Arial" w:hAnsi="Arial"/>
          <w:i/>
        </w:rPr>
        <w:t xml:space="preserve"> – De ISOBUS AmaTron 4 maakt met de GPS-Switch terminal-licentie een individuele rijenschakeling mogelijk op de Precea voor zowel zaadgoed als kunstmest.</w:t>
      </w:r>
    </w:p>
    <w:p w14:paraId="7FE06B9D" w14:textId="77777777" w:rsidR="00E7647B" w:rsidRDefault="00E7647B" w:rsidP="007F75F4">
      <w:pPr>
        <w:spacing w:after="120" w:line="360" w:lineRule="auto"/>
        <w:ind w:left="567" w:right="1269"/>
        <w:rPr>
          <w:rFonts w:ascii="Arial" w:eastAsia="Arial" w:hAnsi="Arial" w:cs="Arial"/>
        </w:rPr>
      </w:pPr>
    </w:p>
    <w:p w14:paraId="179AA2AC" w14:textId="415F0B57" w:rsidR="00C97B07" w:rsidRDefault="00371147" w:rsidP="007F75F4">
      <w:pPr>
        <w:spacing w:after="120" w:line="360" w:lineRule="auto"/>
        <w:ind w:left="567" w:right="1269"/>
        <w:rPr>
          <w:rFonts w:ascii="Arial" w:eastAsia="Arial" w:hAnsi="Arial" w:cs="Arial"/>
          <w:b/>
        </w:rPr>
      </w:pPr>
      <w:r>
        <w:rPr>
          <w:rFonts w:ascii="Arial" w:hAnsi="Arial"/>
          <w:b/>
          <w:noProof/>
        </w:rPr>
        <w:lastRenderedPageBreak/>
        <w:drawing>
          <wp:inline distT="0" distB="0" distL="0" distR="0" wp14:anchorId="63F93257" wp14:editId="7C3E6061">
            <wp:extent cx="6120000" cy="3315000"/>
            <wp:effectExtent l="0" t="0" r="0" b="0"/>
            <wp:docPr id="32370210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000" cy="3315000"/>
                    </a:xfrm>
                    <a:prstGeom prst="rect">
                      <a:avLst/>
                    </a:prstGeom>
                    <a:noFill/>
                    <a:ln>
                      <a:noFill/>
                    </a:ln>
                  </pic:spPr>
                </pic:pic>
              </a:graphicData>
            </a:graphic>
          </wp:inline>
        </w:drawing>
      </w:r>
      <w:r w:rsidR="007876A3">
        <w:rPr>
          <w:rFonts w:ascii="Arial" w:hAnsi="Arial"/>
          <w:b/>
          <w:noProof/>
        </w:rPr>
        <w:drawing>
          <wp:inline distT="0" distB="0" distL="0" distR="0" wp14:anchorId="5B391567" wp14:editId="38DFB542">
            <wp:extent cx="2596350" cy="1955143"/>
            <wp:effectExtent l="0" t="0" r="0" b="7620"/>
            <wp:docPr id="1751237427" name="Grafik 10" descr="Een afbeelding met multimedia, tekst, elektronisch apparaat, elektronica.&#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237427" name="Grafik 10" descr="Ein Bild, das Multimedia, Text, Elektronisches Gerät, Elektronik enthält.&#10;&#10;Automatisch generierte Beschreibu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03823" cy="1960771"/>
                    </a:xfrm>
                    <a:prstGeom prst="rect">
                      <a:avLst/>
                    </a:prstGeom>
                    <a:noFill/>
                  </pic:spPr>
                </pic:pic>
              </a:graphicData>
            </a:graphic>
          </wp:inline>
        </w:drawing>
      </w:r>
    </w:p>
    <w:p w14:paraId="290E60BE" w14:textId="22D02DCF" w:rsidR="00120188" w:rsidRPr="006A18CF" w:rsidRDefault="00120188" w:rsidP="007F75F4">
      <w:pPr>
        <w:spacing w:after="120" w:line="360" w:lineRule="auto"/>
        <w:ind w:left="567" w:right="1269"/>
        <w:rPr>
          <w:rFonts w:ascii="Arial" w:eastAsia="Arial" w:hAnsi="Arial" w:cs="Arial"/>
          <w:bCs/>
          <w:i/>
          <w:iCs/>
          <w:color w:val="FF0000"/>
        </w:rPr>
      </w:pPr>
      <w:r>
        <w:rPr>
          <w:rFonts w:ascii="Arial" w:hAnsi="Arial"/>
          <w:b/>
          <w:i/>
        </w:rPr>
        <w:t>MultiBoom</w:t>
      </w:r>
      <w:r>
        <w:rPr>
          <w:rFonts w:ascii="Arial" w:hAnsi="Arial"/>
          <w:i/>
        </w:rPr>
        <w:t xml:space="preserve"> – Bij aankomst op de kopakker heeft elk uitbrengproduct een afzonderlijk en nauwkeurig schakelpunt. In de AmaTron 4 wordt het vertraagd schakelen van de secties visueel weergegeven (hier alleen voor kunstmest en zaadgoed). </w:t>
      </w:r>
    </w:p>
    <w:p w14:paraId="47A8972F" w14:textId="604E463A" w:rsidR="002C12ED" w:rsidRDefault="002C12ED">
      <w:pPr>
        <w:rPr>
          <w:rFonts w:ascii="Arial" w:eastAsia="Arial" w:hAnsi="Arial" w:cs="Arial"/>
          <w:bCs/>
        </w:rPr>
      </w:pPr>
      <w:r>
        <w:br w:type="page"/>
      </w:r>
    </w:p>
    <w:p w14:paraId="1E4C6832" w14:textId="77777777" w:rsidR="00223307" w:rsidRDefault="00223307" w:rsidP="00A42ED2">
      <w:pPr>
        <w:tabs>
          <w:tab w:val="left" w:pos="3550"/>
        </w:tabs>
        <w:spacing w:line="360" w:lineRule="auto"/>
        <w:ind w:left="567" w:right="1128"/>
        <w:rPr>
          <w:rFonts w:ascii="Arial" w:hAnsi="Arial" w:cs="Arial"/>
          <w:bCs/>
          <w:color w:val="808080" w:themeColor="background1" w:themeShade="80"/>
          <w:sz w:val="20"/>
          <w:szCs w:val="20"/>
        </w:rPr>
      </w:pPr>
    </w:p>
    <w:p w14:paraId="761A89EF" w14:textId="14E7DE6B"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Afbeeldingen, inhoud en informatie over technische gegevens zijn niet-bindend en kunnen variëren afhankelijk van de uitrusting. De geldende bepalingen van landspecifieke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732A987F" w14:textId="77777777" w:rsidR="00A42ED2" w:rsidRDefault="00A42ED2" w:rsidP="00A42ED2">
      <w:pPr>
        <w:spacing w:after="120" w:line="360" w:lineRule="auto"/>
        <w:ind w:left="567" w:right="1695"/>
        <w:rPr>
          <w:rFonts w:ascii="Arial" w:hAnsi="Arial" w:cs="Arial"/>
          <w:bCs/>
        </w:rPr>
      </w:pPr>
    </w:p>
    <w:p w14:paraId="442937F2"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7C5429D5" w14:textId="2C2D36BA"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tuinmachines. Het door de eigenaren geleide 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Verdere informaties: </w:t>
      </w:r>
      <w:hyperlink r:id="rId15" w:history="1">
        <w:r>
          <w:rPr>
            <w:rStyle w:val="Hyperlink"/>
            <w:rFonts w:ascii="Arial" w:hAnsi="Arial"/>
            <w:sz w:val="20"/>
          </w:rPr>
          <w:t>www.amazone.net</w:t>
        </w:r>
      </w:hyperlink>
    </w:p>
    <w:p w14:paraId="43D5D84D"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0B3C42E" wp14:editId="5B79C870">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A0B6593" wp14:editId="5244A007">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DBC0E67" wp14:editId="22814170">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3B82C1F" wp14:editId="5B817135">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FE0F731" wp14:editId="4477CCB8">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5C4AE3">
      <w:headerReference w:type="default" r:id="rId31"/>
      <w:footerReference w:type="default" r:id="rId32"/>
      <w:pgSz w:w="11901" w:h="16840" w:code="9"/>
      <w:pgMar w:top="1418" w:right="567" w:bottom="1418" w:left="567" w:header="1418" w:footer="839"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AC8E5DF" w14:textId="77777777" w:rsidR="006C1282" w:rsidRDefault="006C1282">
      <w:r>
        <w:separator/>
      </w:r>
    </w:p>
  </w:endnote>
  <w:endnote w:type="continuationSeparator" w:id="0">
    <w:p w14:paraId="2CE6BD9C" w14:textId="77777777" w:rsidR="006C1282" w:rsidRDefault="006C12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2344F4"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1F33ADD" wp14:editId="5DA68FC4">
              <wp:simplePos x="0" y="0"/>
              <wp:positionH relativeFrom="column">
                <wp:posOffset>5368834</wp:posOffset>
              </wp:positionH>
              <wp:positionV relativeFrom="paragraph">
                <wp:posOffset>251188</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D50FB21"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423EE">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423EE">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F33ADD" id="_x0000_t202" coordsize="21600,21600" o:spt="202" path="m,l,21600r21600,l21600,xe">
              <v:stroke joinstyle="miter"/>
              <v:path gradientshapeok="t" o:connecttype="rect"/>
            </v:shapetype>
            <v:shape id="Text Box 9" o:spid="_x0000_s1028" type="#_x0000_t202" style="position:absolute;margin-left:422.75pt;margin-top:19.8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" filled="f" fillcolor="#006e31" stroked="f">
              <v:textbox inset="0,.5mm,0,0">
                <w:txbxContent>
                  <w:p w14:paraId="0D50FB21"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4423EE">
                      <w:rPr>
                        <w:sz w:val="20"/>
                        <w:rFonts w:ascii="Arial" w:hAnsi="Arial"/>
                      </w:rPr>
                      <w:t>7</w:t>
                    </w:r>
                    <w:r w:rsidRPr="0093254A">
                      <w:rPr>
                        <w:sz w:val="20"/>
                        <w:rFonts w:ascii="Arial" w:hAnsi="Arial"/>
                      </w:rPr>
                      <w:fldChar w:fldCharType="end"/>
                    </w:r>
                    <w:r>
                      <w:rPr>
                        <w:sz w:val="20"/>
                        <w:rFonts w:ascii="Arial" w:hAnsi="Arial"/>
                      </w:rPr>
                      <w:t xml:space="preserve"> van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4423EE">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7D39E0FA" wp14:editId="3078BF7F">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B7B519"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23573B89" wp14:editId="6493CCC9">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32A96E7"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152428F1" wp14:editId="27436AF0">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2C9E0D1"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5C27CC7" w14:textId="77777777" w:rsidR="005E0980" w:rsidRPr="00D744EF"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2428F1"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12C9E0D1"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5C27CC7" w14:textId="77777777" w:rsidR="005E0980" w:rsidRPr="00D744EF"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889194" w14:textId="77777777" w:rsidR="006C1282" w:rsidRDefault="006C1282">
      <w:r>
        <w:separator/>
      </w:r>
    </w:p>
  </w:footnote>
  <w:footnote w:type="continuationSeparator" w:id="0">
    <w:p w14:paraId="317CE60A" w14:textId="77777777" w:rsidR="006C1282" w:rsidRDefault="006C12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60E97C"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4FCC3206" wp14:editId="67A7F1A9">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6A344E" w14:textId="11AC989B"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Persbericht juli 2024</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FCC3206"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606A344E" w14:textId="11AC989B" w:rsidR="004A4E71" w:rsidRPr="00E50E51" w:rsidRDefault="004A4E71" w:rsidP="004A4E71">
                    <w:pPr>
                      <w:pStyle w:val="StandardWeb"/>
                      <w:spacing w:after="0" w:afterAutospacing="0"/>
                      <w:jc w:val="right"/>
                      <w:rPr>
                        <w:color w:val="FFFFFF" w:themeColor="background1"/>
                      </w:rPr>
                    </w:pPr>
                    <w:r>
                      <w:rPr>
                        <w:color w:val="FFFFFF" w:themeColor="background1"/>
                        <w:sz w:val="28"/>
                        <w:rFonts w:ascii="Arial" w:hAnsi="Arial"/>
                      </w:rPr>
                      <w:t xml:space="preserve">Persbericht juli 2024</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0EEC64C" wp14:editId="533A2CA5">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C932698"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79CFAA60" wp14:editId="2EC82F6B">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3148570"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7119D7B"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50CFF02A" wp14:editId="543D625C">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10F5134"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CFF02A"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010F5134"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61411299">
    <w:abstractNumId w:val="5"/>
  </w:num>
  <w:num w:numId="2" w16cid:durableId="129591398">
    <w:abstractNumId w:val="0"/>
  </w:num>
  <w:num w:numId="3" w16cid:durableId="715156400">
    <w:abstractNumId w:val="2"/>
  </w:num>
  <w:num w:numId="4" w16cid:durableId="335571091">
    <w:abstractNumId w:val="3"/>
  </w:num>
  <w:num w:numId="5" w16cid:durableId="544407803">
    <w:abstractNumId w:val="1"/>
  </w:num>
  <w:num w:numId="6" w16cid:durableId="75158447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1AA0"/>
    <w:rsid w:val="000008BF"/>
    <w:rsid w:val="0000280B"/>
    <w:rsid w:val="00003E4F"/>
    <w:rsid w:val="00003F8E"/>
    <w:rsid w:val="000047C6"/>
    <w:rsid w:val="000055DA"/>
    <w:rsid w:val="0000569A"/>
    <w:rsid w:val="00005750"/>
    <w:rsid w:val="000057B1"/>
    <w:rsid w:val="00005A76"/>
    <w:rsid w:val="00006782"/>
    <w:rsid w:val="0001137E"/>
    <w:rsid w:val="00013C90"/>
    <w:rsid w:val="000148C6"/>
    <w:rsid w:val="00020A73"/>
    <w:rsid w:val="00021B67"/>
    <w:rsid w:val="00022927"/>
    <w:rsid w:val="00022EA9"/>
    <w:rsid w:val="000247F3"/>
    <w:rsid w:val="000248A8"/>
    <w:rsid w:val="00024BCC"/>
    <w:rsid w:val="00025378"/>
    <w:rsid w:val="00026025"/>
    <w:rsid w:val="000272A1"/>
    <w:rsid w:val="000272F0"/>
    <w:rsid w:val="0003063E"/>
    <w:rsid w:val="00030BB8"/>
    <w:rsid w:val="000312E9"/>
    <w:rsid w:val="00031552"/>
    <w:rsid w:val="000323B6"/>
    <w:rsid w:val="0003261E"/>
    <w:rsid w:val="00033A08"/>
    <w:rsid w:val="00033B2B"/>
    <w:rsid w:val="00034A5D"/>
    <w:rsid w:val="000361B1"/>
    <w:rsid w:val="0003624C"/>
    <w:rsid w:val="000379F2"/>
    <w:rsid w:val="000405EE"/>
    <w:rsid w:val="00041461"/>
    <w:rsid w:val="00042735"/>
    <w:rsid w:val="00042AFB"/>
    <w:rsid w:val="000432E0"/>
    <w:rsid w:val="0004498C"/>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4E63"/>
    <w:rsid w:val="00065CAA"/>
    <w:rsid w:val="00065D27"/>
    <w:rsid w:val="00066C61"/>
    <w:rsid w:val="00066C6A"/>
    <w:rsid w:val="00066F1F"/>
    <w:rsid w:val="00070765"/>
    <w:rsid w:val="00072139"/>
    <w:rsid w:val="0007256B"/>
    <w:rsid w:val="00073DE2"/>
    <w:rsid w:val="00074193"/>
    <w:rsid w:val="0007594F"/>
    <w:rsid w:val="00080817"/>
    <w:rsid w:val="00084480"/>
    <w:rsid w:val="00085DC9"/>
    <w:rsid w:val="000874F0"/>
    <w:rsid w:val="00093478"/>
    <w:rsid w:val="000938D4"/>
    <w:rsid w:val="00093D14"/>
    <w:rsid w:val="0009438C"/>
    <w:rsid w:val="000944DD"/>
    <w:rsid w:val="000945B0"/>
    <w:rsid w:val="0009496E"/>
    <w:rsid w:val="00094B4F"/>
    <w:rsid w:val="00095B8B"/>
    <w:rsid w:val="00096E51"/>
    <w:rsid w:val="000A0836"/>
    <w:rsid w:val="000A0B90"/>
    <w:rsid w:val="000A1204"/>
    <w:rsid w:val="000A1774"/>
    <w:rsid w:val="000A1BD9"/>
    <w:rsid w:val="000A333D"/>
    <w:rsid w:val="000A3CE5"/>
    <w:rsid w:val="000A40F2"/>
    <w:rsid w:val="000A6826"/>
    <w:rsid w:val="000A7336"/>
    <w:rsid w:val="000A73A3"/>
    <w:rsid w:val="000A7D09"/>
    <w:rsid w:val="000B0CEC"/>
    <w:rsid w:val="000B1D61"/>
    <w:rsid w:val="000B229C"/>
    <w:rsid w:val="000B240D"/>
    <w:rsid w:val="000B2956"/>
    <w:rsid w:val="000B4758"/>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6513"/>
    <w:rsid w:val="000C700B"/>
    <w:rsid w:val="000D04A4"/>
    <w:rsid w:val="000D07D1"/>
    <w:rsid w:val="000D09FD"/>
    <w:rsid w:val="000D0E60"/>
    <w:rsid w:val="000D0EF1"/>
    <w:rsid w:val="000D1FED"/>
    <w:rsid w:val="000D35C6"/>
    <w:rsid w:val="000D431B"/>
    <w:rsid w:val="000D6400"/>
    <w:rsid w:val="000D7D8C"/>
    <w:rsid w:val="000E0BB5"/>
    <w:rsid w:val="000E2222"/>
    <w:rsid w:val="000E3570"/>
    <w:rsid w:val="000E3F49"/>
    <w:rsid w:val="000E45C0"/>
    <w:rsid w:val="000E771E"/>
    <w:rsid w:val="000F2249"/>
    <w:rsid w:val="000F2EF4"/>
    <w:rsid w:val="000F451A"/>
    <w:rsid w:val="000F4BDC"/>
    <w:rsid w:val="000F6051"/>
    <w:rsid w:val="000F680B"/>
    <w:rsid w:val="000F79B6"/>
    <w:rsid w:val="000F7D10"/>
    <w:rsid w:val="000F7ECD"/>
    <w:rsid w:val="00100047"/>
    <w:rsid w:val="0010274B"/>
    <w:rsid w:val="00103228"/>
    <w:rsid w:val="00103E69"/>
    <w:rsid w:val="00107F3E"/>
    <w:rsid w:val="0011025F"/>
    <w:rsid w:val="00110789"/>
    <w:rsid w:val="00110EAB"/>
    <w:rsid w:val="00112EDB"/>
    <w:rsid w:val="0011333E"/>
    <w:rsid w:val="00113932"/>
    <w:rsid w:val="00114367"/>
    <w:rsid w:val="00114719"/>
    <w:rsid w:val="0011495E"/>
    <w:rsid w:val="00114C20"/>
    <w:rsid w:val="00114F26"/>
    <w:rsid w:val="00120188"/>
    <w:rsid w:val="00120B1B"/>
    <w:rsid w:val="0012269E"/>
    <w:rsid w:val="001238CB"/>
    <w:rsid w:val="00123BBE"/>
    <w:rsid w:val="00123CA9"/>
    <w:rsid w:val="00125E67"/>
    <w:rsid w:val="0012682A"/>
    <w:rsid w:val="00126BDB"/>
    <w:rsid w:val="00126F6D"/>
    <w:rsid w:val="0012731C"/>
    <w:rsid w:val="00127C44"/>
    <w:rsid w:val="00131235"/>
    <w:rsid w:val="00131E90"/>
    <w:rsid w:val="00134061"/>
    <w:rsid w:val="001351D0"/>
    <w:rsid w:val="00136F8F"/>
    <w:rsid w:val="00137736"/>
    <w:rsid w:val="0014022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52F"/>
    <w:rsid w:val="001561EA"/>
    <w:rsid w:val="00156BA5"/>
    <w:rsid w:val="00157608"/>
    <w:rsid w:val="00157995"/>
    <w:rsid w:val="00161CDE"/>
    <w:rsid w:val="00162EFC"/>
    <w:rsid w:val="00164471"/>
    <w:rsid w:val="00165E49"/>
    <w:rsid w:val="00170B9E"/>
    <w:rsid w:val="0017285C"/>
    <w:rsid w:val="00173686"/>
    <w:rsid w:val="00175B5E"/>
    <w:rsid w:val="001764F2"/>
    <w:rsid w:val="00177C1F"/>
    <w:rsid w:val="00182044"/>
    <w:rsid w:val="001846FA"/>
    <w:rsid w:val="00185E00"/>
    <w:rsid w:val="00187777"/>
    <w:rsid w:val="00187DF2"/>
    <w:rsid w:val="001926C2"/>
    <w:rsid w:val="00192BD8"/>
    <w:rsid w:val="00194AE4"/>
    <w:rsid w:val="0019571A"/>
    <w:rsid w:val="001A0746"/>
    <w:rsid w:val="001A09C4"/>
    <w:rsid w:val="001A1519"/>
    <w:rsid w:val="001A3199"/>
    <w:rsid w:val="001A3703"/>
    <w:rsid w:val="001A4CDA"/>
    <w:rsid w:val="001A588C"/>
    <w:rsid w:val="001A5E5D"/>
    <w:rsid w:val="001A6A59"/>
    <w:rsid w:val="001A7DC4"/>
    <w:rsid w:val="001B0125"/>
    <w:rsid w:val="001B0C18"/>
    <w:rsid w:val="001B441D"/>
    <w:rsid w:val="001B45DF"/>
    <w:rsid w:val="001B6114"/>
    <w:rsid w:val="001B650D"/>
    <w:rsid w:val="001B6902"/>
    <w:rsid w:val="001B75C6"/>
    <w:rsid w:val="001B79D9"/>
    <w:rsid w:val="001C08A4"/>
    <w:rsid w:val="001C1208"/>
    <w:rsid w:val="001C136F"/>
    <w:rsid w:val="001C1376"/>
    <w:rsid w:val="001C241D"/>
    <w:rsid w:val="001C2C16"/>
    <w:rsid w:val="001C339B"/>
    <w:rsid w:val="001C3789"/>
    <w:rsid w:val="001C3878"/>
    <w:rsid w:val="001C3BAA"/>
    <w:rsid w:val="001C4476"/>
    <w:rsid w:val="001C7171"/>
    <w:rsid w:val="001C79D7"/>
    <w:rsid w:val="001D37F0"/>
    <w:rsid w:val="001D5F6F"/>
    <w:rsid w:val="001D6B80"/>
    <w:rsid w:val="001D6DAF"/>
    <w:rsid w:val="001D75A1"/>
    <w:rsid w:val="001E0F14"/>
    <w:rsid w:val="001E2675"/>
    <w:rsid w:val="001E278B"/>
    <w:rsid w:val="001E27E7"/>
    <w:rsid w:val="001E4DC2"/>
    <w:rsid w:val="001E641E"/>
    <w:rsid w:val="001E6EDA"/>
    <w:rsid w:val="001E7DCB"/>
    <w:rsid w:val="001F0C4B"/>
    <w:rsid w:val="001F10DE"/>
    <w:rsid w:val="001F2C8E"/>
    <w:rsid w:val="001F3AF7"/>
    <w:rsid w:val="001F4D94"/>
    <w:rsid w:val="001F52AB"/>
    <w:rsid w:val="001F60F7"/>
    <w:rsid w:val="001F6110"/>
    <w:rsid w:val="001F62AF"/>
    <w:rsid w:val="001F6A87"/>
    <w:rsid w:val="001F7776"/>
    <w:rsid w:val="00202C07"/>
    <w:rsid w:val="002037C7"/>
    <w:rsid w:val="00204769"/>
    <w:rsid w:val="00205632"/>
    <w:rsid w:val="00206595"/>
    <w:rsid w:val="0021075B"/>
    <w:rsid w:val="00210C1C"/>
    <w:rsid w:val="00210E61"/>
    <w:rsid w:val="00211B27"/>
    <w:rsid w:val="00212120"/>
    <w:rsid w:val="00213148"/>
    <w:rsid w:val="00213DA5"/>
    <w:rsid w:val="00214B31"/>
    <w:rsid w:val="002159B5"/>
    <w:rsid w:val="00216F89"/>
    <w:rsid w:val="0021724A"/>
    <w:rsid w:val="0021735D"/>
    <w:rsid w:val="00220557"/>
    <w:rsid w:val="002213AC"/>
    <w:rsid w:val="002223F7"/>
    <w:rsid w:val="00223307"/>
    <w:rsid w:val="00224778"/>
    <w:rsid w:val="00225843"/>
    <w:rsid w:val="0022605C"/>
    <w:rsid w:val="002269B0"/>
    <w:rsid w:val="00230011"/>
    <w:rsid w:val="00232457"/>
    <w:rsid w:val="0023280D"/>
    <w:rsid w:val="00232BF5"/>
    <w:rsid w:val="00233153"/>
    <w:rsid w:val="00233AA4"/>
    <w:rsid w:val="002356E7"/>
    <w:rsid w:val="002364EF"/>
    <w:rsid w:val="002376D9"/>
    <w:rsid w:val="0023774E"/>
    <w:rsid w:val="00241217"/>
    <w:rsid w:val="002416D9"/>
    <w:rsid w:val="00241D1C"/>
    <w:rsid w:val="00242354"/>
    <w:rsid w:val="00242FD7"/>
    <w:rsid w:val="00243BBA"/>
    <w:rsid w:val="0024492B"/>
    <w:rsid w:val="00245360"/>
    <w:rsid w:val="002461DC"/>
    <w:rsid w:val="0024657A"/>
    <w:rsid w:val="00247E38"/>
    <w:rsid w:val="00253736"/>
    <w:rsid w:val="00253FE0"/>
    <w:rsid w:val="00255A4F"/>
    <w:rsid w:val="00255F3D"/>
    <w:rsid w:val="0025677D"/>
    <w:rsid w:val="00256A84"/>
    <w:rsid w:val="0025701D"/>
    <w:rsid w:val="00260884"/>
    <w:rsid w:val="002613D7"/>
    <w:rsid w:val="00261B3B"/>
    <w:rsid w:val="0026215E"/>
    <w:rsid w:val="00262805"/>
    <w:rsid w:val="00263D45"/>
    <w:rsid w:val="00263D84"/>
    <w:rsid w:val="00265D6C"/>
    <w:rsid w:val="0026750E"/>
    <w:rsid w:val="002700D3"/>
    <w:rsid w:val="0027155F"/>
    <w:rsid w:val="00272610"/>
    <w:rsid w:val="002749F8"/>
    <w:rsid w:val="00277310"/>
    <w:rsid w:val="0027763F"/>
    <w:rsid w:val="002804E4"/>
    <w:rsid w:val="00280818"/>
    <w:rsid w:val="00280DCF"/>
    <w:rsid w:val="00281B1F"/>
    <w:rsid w:val="002828C5"/>
    <w:rsid w:val="002829C0"/>
    <w:rsid w:val="0028303B"/>
    <w:rsid w:val="002832FD"/>
    <w:rsid w:val="0028387B"/>
    <w:rsid w:val="00286CAE"/>
    <w:rsid w:val="00286F63"/>
    <w:rsid w:val="002902E3"/>
    <w:rsid w:val="002906A8"/>
    <w:rsid w:val="00293D32"/>
    <w:rsid w:val="00293D96"/>
    <w:rsid w:val="002959B4"/>
    <w:rsid w:val="00295EFE"/>
    <w:rsid w:val="00297096"/>
    <w:rsid w:val="002A08F9"/>
    <w:rsid w:val="002A0E6C"/>
    <w:rsid w:val="002A2D94"/>
    <w:rsid w:val="002A4ADB"/>
    <w:rsid w:val="002A65B1"/>
    <w:rsid w:val="002A71E4"/>
    <w:rsid w:val="002B32A1"/>
    <w:rsid w:val="002B48D1"/>
    <w:rsid w:val="002B600B"/>
    <w:rsid w:val="002B6601"/>
    <w:rsid w:val="002B6C23"/>
    <w:rsid w:val="002B6F0E"/>
    <w:rsid w:val="002B7690"/>
    <w:rsid w:val="002B7843"/>
    <w:rsid w:val="002B7E60"/>
    <w:rsid w:val="002C0BFD"/>
    <w:rsid w:val="002C12ED"/>
    <w:rsid w:val="002C1CA3"/>
    <w:rsid w:val="002C29BD"/>
    <w:rsid w:val="002C39E3"/>
    <w:rsid w:val="002C3B05"/>
    <w:rsid w:val="002C7462"/>
    <w:rsid w:val="002D0929"/>
    <w:rsid w:val="002D2E5C"/>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4D7"/>
    <w:rsid w:val="002E6708"/>
    <w:rsid w:val="002E6ABB"/>
    <w:rsid w:val="002E7AE9"/>
    <w:rsid w:val="002F03C7"/>
    <w:rsid w:val="002F0698"/>
    <w:rsid w:val="002F06C3"/>
    <w:rsid w:val="002F0C60"/>
    <w:rsid w:val="002F2AE2"/>
    <w:rsid w:val="002F3F80"/>
    <w:rsid w:val="002F53E9"/>
    <w:rsid w:val="002F54BD"/>
    <w:rsid w:val="002F58F1"/>
    <w:rsid w:val="002F5B4F"/>
    <w:rsid w:val="002F6BC8"/>
    <w:rsid w:val="0030035B"/>
    <w:rsid w:val="00300C6C"/>
    <w:rsid w:val="00302020"/>
    <w:rsid w:val="00303F98"/>
    <w:rsid w:val="003041D2"/>
    <w:rsid w:val="003044A5"/>
    <w:rsid w:val="00306834"/>
    <w:rsid w:val="00306BA2"/>
    <w:rsid w:val="0031078F"/>
    <w:rsid w:val="00312008"/>
    <w:rsid w:val="003123B7"/>
    <w:rsid w:val="003132FB"/>
    <w:rsid w:val="003156BE"/>
    <w:rsid w:val="00316911"/>
    <w:rsid w:val="003171E2"/>
    <w:rsid w:val="0031763E"/>
    <w:rsid w:val="003203EE"/>
    <w:rsid w:val="00320F24"/>
    <w:rsid w:val="00321245"/>
    <w:rsid w:val="00322003"/>
    <w:rsid w:val="00326D1A"/>
    <w:rsid w:val="00330541"/>
    <w:rsid w:val="0033102D"/>
    <w:rsid w:val="00333CB9"/>
    <w:rsid w:val="003375ED"/>
    <w:rsid w:val="003400A3"/>
    <w:rsid w:val="003418E1"/>
    <w:rsid w:val="00343381"/>
    <w:rsid w:val="00343E6D"/>
    <w:rsid w:val="00344BE6"/>
    <w:rsid w:val="00344E30"/>
    <w:rsid w:val="00346826"/>
    <w:rsid w:val="00347783"/>
    <w:rsid w:val="00350B0F"/>
    <w:rsid w:val="00351F02"/>
    <w:rsid w:val="00353431"/>
    <w:rsid w:val="00353CEF"/>
    <w:rsid w:val="0035456E"/>
    <w:rsid w:val="0035596C"/>
    <w:rsid w:val="003622D9"/>
    <w:rsid w:val="00364C64"/>
    <w:rsid w:val="003657C8"/>
    <w:rsid w:val="00366CAA"/>
    <w:rsid w:val="003671CB"/>
    <w:rsid w:val="00370CBC"/>
    <w:rsid w:val="00371147"/>
    <w:rsid w:val="00371B65"/>
    <w:rsid w:val="00371C85"/>
    <w:rsid w:val="003750E7"/>
    <w:rsid w:val="00375B0A"/>
    <w:rsid w:val="00375CFA"/>
    <w:rsid w:val="0037620D"/>
    <w:rsid w:val="0038102A"/>
    <w:rsid w:val="00383B42"/>
    <w:rsid w:val="003852C1"/>
    <w:rsid w:val="00391D61"/>
    <w:rsid w:val="0039304B"/>
    <w:rsid w:val="00393134"/>
    <w:rsid w:val="00394C3D"/>
    <w:rsid w:val="00395BAA"/>
    <w:rsid w:val="003A0758"/>
    <w:rsid w:val="003A0D15"/>
    <w:rsid w:val="003A0F8B"/>
    <w:rsid w:val="003A1DBE"/>
    <w:rsid w:val="003A3ADD"/>
    <w:rsid w:val="003A5336"/>
    <w:rsid w:val="003A62C5"/>
    <w:rsid w:val="003A71E9"/>
    <w:rsid w:val="003B05A5"/>
    <w:rsid w:val="003B1CDE"/>
    <w:rsid w:val="003B40C2"/>
    <w:rsid w:val="003B4998"/>
    <w:rsid w:val="003B4C18"/>
    <w:rsid w:val="003B6008"/>
    <w:rsid w:val="003C0AFD"/>
    <w:rsid w:val="003C18DD"/>
    <w:rsid w:val="003C19B9"/>
    <w:rsid w:val="003C2435"/>
    <w:rsid w:val="003C3A59"/>
    <w:rsid w:val="003C5BC0"/>
    <w:rsid w:val="003C7300"/>
    <w:rsid w:val="003C7CD8"/>
    <w:rsid w:val="003D009A"/>
    <w:rsid w:val="003D0306"/>
    <w:rsid w:val="003D039E"/>
    <w:rsid w:val="003D05D0"/>
    <w:rsid w:val="003D0990"/>
    <w:rsid w:val="003D0C0D"/>
    <w:rsid w:val="003D2241"/>
    <w:rsid w:val="003D2C19"/>
    <w:rsid w:val="003D34CB"/>
    <w:rsid w:val="003D41ED"/>
    <w:rsid w:val="003D5F22"/>
    <w:rsid w:val="003D6321"/>
    <w:rsid w:val="003D6DDA"/>
    <w:rsid w:val="003D729F"/>
    <w:rsid w:val="003D7A31"/>
    <w:rsid w:val="003E0137"/>
    <w:rsid w:val="003E041D"/>
    <w:rsid w:val="003E5D62"/>
    <w:rsid w:val="003E6584"/>
    <w:rsid w:val="003E681D"/>
    <w:rsid w:val="003E6849"/>
    <w:rsid w:val="003E77E7"/>
    <w:rsid w:val="003F0E72"/>
    <w:rsid w:val="003F0EE2"/>
    <w:rsid w:val="003F1171"/>
    <w:rsid w:val="003F1353"/>
    <w:rsid w:val="003F1576"/>
    <w:rsid w:val="003F309D"/>
    <w:rsid w:val="003F35CC"/>
    <w:rsid w:val="003F3899"/>
    <w:rsid w:val="003F4774"/>
    <w:rsid w:val="003F501A"/>
    <w:rsid w:val="003F661C"/>
    <w:rsid w:val="00401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26246"/>
    <w:rsid w:val="00426C02"/>
    <w:rsid w:val="00434861"/>
    <w:rsid w:val="00435862"/>
    <w:rsid w:val="00436667"/>
    <w:rsid w:val="0043678E"/>
    <w:rsid w:val="004377F1"/>
    <w:rsid w:val="00437D02"/>
    <w:rsid w:val="00440B98"/>
    <w:rsid w:val="00440F85"/>
    <w:rsid w:val="00441AFA"/>
    <w:rsid w:val="004423EE"/>
    <w:rsid w:val="004428EA"/>
    <w:rsid w:val="00445358"/>
    <w:rsid w:val="00446E63"/>
    <w:rsid w:val="00447C09"/>
    <w:rsid w:val="004501EA"/>
    <w:rsid w:val="004503C7"/>
    <w:rsid w:val="0045366A"/>
    <w:rsid w:val="004538E0"/>
    <w:rsid w:val="00453E98"/>
    <w:rsid w:val="004549F7"/>
    <w:rsid w:val="004552A4"/>
    <w:rsid w:val="004554BE"/>
    <w:rsid w:val="00455758"/>
    <w:rsid w:val="004564A0"/>
    <w:rsid w:val="00457F13"/>
    <w:rsid w:val="00460A83"/>
    <w:rsid w:val="004622AC"/>
    <w:rsid w:val="00463633"/>
    <w:rsid w:val="00463F14"/>
    <w:rsid w:val="004649C9"/>
    <w:rsid w:val="004656F6"/>
    <w:rsid w:val="004658F3"/>
    <w:rsid w:val="00465E24"/>
    <w:rsid w:val="00466B08"/>
    <w:rsid w:val="00466D44"/>
    <w:rsid w:val="004671DD"/>
    <w:rsid w:val="0047021D"/>
    <w:rsid w:val="004706A1"/>
    <w:rsid w:val="00471035"/>
    <w:rsid w:val="00471671"/>
    <w:rsid w:val="00471785"/>
    <w:rsid w:val="00472849"/>
    <w:rsid w:val="00472928"/>
    <w:rsid w:val="0047316B"/>
    <w:rsid w:val="00473C77"/>
    <w:rsid w:val="00473DB9"/>
    <w:rsid w:val="0047422F"/>
    <w:rsid w:val="00475931"/>
    <w:rsid w:val="00475946"/>
    <w:rsid w:val="00476634"/>
    <w:rsid w:val="004773C0"/>
    <w:rsid w:val="004819B4"/>
    <w:rsid w:val="00482348"/>
    <w:rsid w:val="00482C7E"/>
    <w:rsid w:val="004841F0"/>
    <w:rsid w:val="00484219"/>
    <w:rsid w:val="00484610"/>
    <w:rsid w:val="00490B5A"/>
    <w:rsid w:val="00490CF7"/>
    <w:rsid w:val="00490EDF"/>
    <w:rsid w:val="00491596"/>
    <w:rsid w:val="00496D50"/>
    <w:rsid w:val="0049763C"/>
    <w:rsid w:val="00497C62"/>
    <w:rsid w:val="004A0DBC"/>
    <w:rsid w:val="004A3910"/>
    <w:rsid w:val="004A3B66"/>
    <w:rsid w:val="004A42C0"/>
    <w:rsid w:val="004A4ADF"/>
    <w:rsid w:val="004A4E71"/>
    <w:rsid w:val="004A6EEC"/>
    <w:rsid w:val="004A7915"/>
    <w:rsid w:val="004B04CD"/>
    <w:rsid w:val="004B2822"/>
    <w:rsid w:val="004B2A12"/>
    <w:rsid w:val="004B3048"/>
    <w:rsid w:val="004B5CF7"/>
    <w:rsid w:val="004B6D3C"/>
    <w:rsid w:val="004B7F70"/>
    <w:rsid w:val="004C35A6"/>
    <w:rsid w:val="004C422B"/>
    <w:rsid w:val="004C493C"/>
    <w:rsid w:val="004C549D"/>
    <w:rsid w:val="004C61E9"/>
    <w:rsid w:val="004C7E4E"/>
    <w:rsid w:val="004D0790"/>
    <w:rsid w:val="004D1DB1"/>
    <w:rsid w:val="004D45C7"/>
    <w:rsid w:val="004D4ED8"/>
    <w:rsid w:val="004D6EE3"/>
    <w:rsid w:val="004D79A3"/>
    <w:rsid w:val="004D7F39"/>
    <w:rsid w:val="004E0912"/>
    <w:rsid w:val="004E161C"/>
    <w:rsid w:val="004E1697"/>
    <w:rsid w:val="004E4EE0"/>
    <w:rsid w:val="004E51A5"/>
    <w:rsid w:val="004E62C5"/>
    <w:rsid w:val="004F0AEE"/>
    <w:rsid w:val="004F19D1"/>
    <w:rsid w:val="004F4104"/>
    <w:rsid w:val="004F412A"/>
    <w:rsid w:val="004F50C0"/>
    <w:rsid w:val="004F601B"/>
    <w:rsid w:val="004F67FD"/>
    <w:rsid w:val="004F6911"/>
    <w:rsid w:val="004F6B58"/>
    <w:rsid w:val="0050164F"/>
    <w:rsid w:val="005028BE"/>
    <w:rsid w:val="0050395F"/>
    <w:rsid w:val="00503C63"/>
    <w:rsid w:val="00504514"/>
    <w:rsid w:val="00505EA2"/>
    <w:rsid w:val="0050680C"/>
    <w:rsid w:val="00510A20"/>
    <w:rsid w:val="00510E7F"/>
    <w:rsid w:val="00510F64"/>
    <w:rsid w:val="00513596"/>
    <w:rsid w:val="00513EEC"/>
    <w:rsid w:val="0051442B"/>
    <w:rsid w:val="00515380"/>
    <w:rsid w:val="00517789"/>
    <w:rsid w:val="00520055"/>
    <w:rsid w:val="00521C0A"/>
    <w:rsid w:val="00522471"/>
    <w:rsid w:val="00522B57"/>
    <w:rsid w:val="005231C4"/>
    <w:rsid w:val="00523E82"/>
    <w:rsid w:val="00526D75"/>
    <w:rsid w:val="0052709A"/>
    <w:rsid w:val="00527A56"/>
    <w:rsid w:val="00530D82"/>
    <w:rsid w:val="00531F4D"/>
    <w:rsid w:val="00532E2E"/>
    <w:rsid w:val="00533B44"/>
    <w:rsid w:val="0053496F"/>
    <w:rsid w:val="00534972"/>
    <w:rsid w:val="00536562"/>
    <w:rsid w:val="00541DA3"/>
    <w:rsid w:val="00541F08"/>
    <w:rsid w:val="005422D1"/>
    <w:rsid w:val="00542C76"/>
    <w:rsid w:val="00545223"/>
    <w:rsid w:val="00547C11"/>
    <w:rsid w:val="0055044D"/>
    <w:rsid w:val="005508AB"/>
    <w:rsid w:val="00552A6F"/>
    <w:rsid w:val="005543C9"/>
    <w:rsid w:val="00554D0D"/>
    <w:rsid w:val="005551DA"/>
    <w:rsid w:val="00555280"/>
    <w:rsid w:val="00555631"/>
    <w:rsid w:val="00556983"/>
    <w:rsid w:val="00556D16"/>
    <w:rsid w:val="00557A9A"/>
    <w:rsid w:val="00557C11"/>
    <w:rsid w:val="005606E2"/>
    <w:rsid w:val="005614F7"/>
    <w:rsid w:val="005628F1"/>
    <w:rsid w:val="005640EC"/>
    <w:rsid w:val="00565E15"/>
    <w:rsid w:val="00571396"/>
    <w:rsid w:val="00571488"/>
    <w:rsid w:val="005714FB"/>
    <w:rsid w:val="00571C13"/>
    <w:rsid w:val="00571D8C"/>
    <w:rsid w:val="005729F4"/>
    <w:rsid w:val="00572D00"/>
    <w:rsid w:val="00574F8C"/>
    <w:rsid w:val="005778C5"/>
    <w:rsid w:val="00577F08"/>
    <w:rsid w:val="00580534"/>
    <w:rsid w:val="00580557"/>
    <w:rsid w:val="00581338"/>
    <w:rsid w:val="00581AB9"/>
    <w:rsid w:val="005822E8"/>
    <w:rsid w:val="00582445"/>
    <w:rsid w:val="00582BD3"/>
    <w:rsid w:val="00583ECD"/>
    <w:rsid w:val="0058582A"/>
    <w:rsid w:val="00586056"/>
    <w:rsid w:val="005863F4"/>
    <w:rsid w:val="005866E2"/>
    <w:rsid w:val="00586FC0"/>
    <w:rsid w:val="005874E0"/>
    <w:rsid w:val="00591E79"/>
    <w:rsid w:val="00592742"/>
    <w:rsid w:val="0059383A"/>
    <w:rsid w:val="00595C48"/>
    <w:rsid w:val="0059611A"/>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8E4"/>
    <w:rsid w:val="005A7C7B"/>
    <w:rsid w:val="005A7DA0"/>
    <w:rsid w:val="005A7DBD"/>
    <w:rsid w:val="005B0182"/>
    <w:rsid w:val="005B0BAD"/>
    <w:rsid w:val="005B12C6"/>
    <w:rsid w:val="005B4503"/>
    <w:rsid w:val="005B4965"/>
    <w:rsid w:val="005B6D0D"/>
    <w:rsid w:val="005B71B7"/>
    <w:rsid w:val="005C1D46"/>
    <w:rsid w:val="005C2137"/>
    <w:rsid w:val="005C277B"/>
    <w:rsid w:val="005C2CD4"/>
    <w:rsid w:val="005C3063"/>
    <w:rsid w:val="005C3540"/>
    <w:rsid w:val="005C3C43"/>
    <w:rsid w:val="005C3E4D"/>
    <w:rsid w:val="005C4AE3"/>
    <w:rsid w:val="005C6C0D"/>
    <w:rsid w:val="005C7656"/>
    <w:rsid w:val="005C79E3"/>
    <w:rsid w:val="005C7B15"/>
    <w:rsid w:val="005D05A4"/>
    <w:rsid w:val="005D0B1A"/>
    <w:rsid w:val="005D1CAE"/>
    <w:rsid w:val="005D242F"/>
    <w:rsid w:val="005D2DFE"/>
    <w:rsid w:val="005D4A16"/>
    <w:rsid w:val="005D5380"/>
    <w:rsid w:val="005D587C"/>
    <w:rsid w:val="005D5AB4"/>
    <w:rsid w:val="005D624B"/>
    <w:rsid w:val="005D7506"/>
    <w:rsid w:val="005E0980"/>
    <w:rsid w:val="005E1500"/>
    <w:rsid w:val="005E2376"/>
    <w:rsid w:val="005E62F4"/>
    <w:rsid w:val="005E79F7"/>
    <w:rsid w:val="005F0AE3"/>
    <w:rsid w:val="005F0C40"/>
    <w:rsid w:val="005F16D2"/>
    <w:rsid w:val="005F18BD"/>
    <w:rsid w:val="005F5A6B"/>
    <w:rsid w:val="005F7267"/>
    <w:rsid w:val="00601972"/>
    <w:rsid w:val="00604D9C"/>
    <w:rsid w:val="00604DA3"/>
    <w:rsid w:val="00607949"/>
    <w:rsid w:val="006113A9"/>
    <w:rsid w:val="006123F0"/>
    <w:rsid w:val="0061248F"/>
    <w:rsid w:val="00612E9F"/>
    <w:rsid w:val="00615634"/>
    <w:rsid w:val="006175B9"/>
    <w:rsid w:val="006208D6"/>
    <w:rsid w:val="00620B88"/>
    <w:rsid w:val="00621088"/>
    <w:rsid w:val="00623CB7"/>
    <w:rsid w:val="0062417D"/>
    <w:rsid w:val="006276C3"/>
    <w:rsid w:val="00627F1D"/>
    <w:rsid w:val="00630959"/>
    <w:rsid w:val="00630F4C"/>
    <w:rsid w:val="00631089"/>
    <w:rsid w:val="00632B65"/>
    <w:rsid w:val="00633078"/>
    <w:rsid w:val="0063397F"/>
    <w:rsid w:val="006358EA"/>
    <w:rsid w:val="0063767A"/>
    <w:rsid w:val="0064037A"/>
    <w:rsid w:val="006407F3"/>
    <w:rsid w:val="0064180E"/>
    <w:rsid w:val="00641DBC"/>
    <w:rsid w:val="0064352B"/>
    <w:rsid w:val="00643CBA"/>
    <w:rsid w:val="00644230"/>
    <w:rsid w:val="00644D00"/>
    <w:rsid w:val="0064542A"/>
    <w:rsid w:val="00646141"/>
    <w:rsid w:val="0064692D"/>
    <w:rsid w:val="006476AE"/>
    <w:rsid w:val="006504D5"/>
    <w:rsid w:val="0065335F"/>
    <w:rsid w:val="00653C7C"/>
    <w:rsid w:val="006540FC"/>
    <w:rsid w:val="006558D8"/>
    <w:rsid w:val="00655FC8"/>
    <w:rsid w:val="00656B40"/>
    <w:rsid w:val="00657E58"/>
    <w:rsid w:val="00660479"/>
    <w:rsid w:val="00660687"/>
    <w:rsid w:val="00661694"/>
    <w:rsid w:val="00662530"/>
    <w:rsid w:val="006625A2"/>
    <w:rsid w:val="00662C69"/>
    <w:rsid w:val="0066441E"/>
    <w:rsid w:val="00664F29"/>
    <w:rsid w:val="00665E14"/>
    <w:rsid w:val="00666790"/>
    <w:rsid w:val="00667531"/>
    <w:rsid w:val="00670462"/>
    <w:rsid w:val="00670B1E"/>
    <w:rsid w:val="0067189D"/>
    <w:rsid w:val="00671E94"/>
    <w:rsid w:val="00672253"/>
    <w:rsid w:val="00672387"/>
    <w:rsid w:val="006725D6"/>
    <w:rsid w:val="00673AC6"/>
    <w:rsid w:val="00674639"/>
    <w:rsid w:val="006767D7"/>
    <w:rsid w:val="00677AC9"/>
    <w:rsid w:val="006803B9"/>
    <w:rsid w:val="00681310"/>
    <w:rsid w:val="00682DA3"/>
    <w:rsid w:val="00683B17"/>
    <w:rsid w:val="00690A56"/>
    <w:rsid w:val="0069283F"/>
    <w:rsid w:val="00692B88"/>
    <w:rsid w:val="00692DA8"/>
    <w:rsid w:val="006940F6"/>
    <w:rsid w:val="00695C4D"/>
    <w:rsid w:val="0069613D"/>
    <w:rsid w:val="006978CD"/>
    <w:rsid w:val="006A04AF"/>
    <w:rsid w:val="006A0C55"/>
    <w:rsid w:val="006A18CF"/>
    <w:rsid w:val="006A28C0"/>
    <w:rsid w:val="006A3145"/>
    <w:rsid w:val="006A4C75"/>
    <w:rsid w:val="006A5FA5"/>
    <w:rsid w:val="006A6622"/>
    <w:rsid w:val="006A6691"/>
    <w:rsid w:val="006A6B90"/>
    <w:rsid w:val="006A7523"/>
    <w:rsid w:val="006A7C72"/>
    <w:rsid w:val="006B0021"/>
    <w:rsid w:val="006B05AC"/>
    <w:rsid w:val="006B2B3F"/>
    <w:rsid w:val="006B6D05"/>
    <w:rsid w:val="006C0FEE"/>
    <w:rsid w:val="006C1282"/>
    <w:rsid w:val="006C12AF"/>
    <w:rsid w:val="006C20D0"/>
    <w:rsid w:val="006C341C"/>
    <w:rsid w:val="006D03AE"/>
    <w:rsid w:val="006D24A3"/>
    <w:rsid w:val="006D2A85"/>
    <w:rsid w:val="006D2F24"/>
    <w:rsid w:val="006D4215"/>
    <w:rsid w:val="006D5DE3"/>
    <w:rsid w:val="006D6692"/>
    <w:rsid w:val="006E0172"/>
    <w:rsid w:val="006E1CA5"/>
    <w:rsid w:val="006E1D9E"/>
    <w:rsid w:val="006E21AA"/>
    <w:rsid w:val="006E31B9"/>
    <w:rsid w:val="006E33BB"/>
    <w:rsid w:val="006E3615"/>
    <w:rsid w:val="006E596F"/>
    <w:rsid w:val="006E6C7E"/>
    <w:rsid w:val="006E7669"/>
    <w:rsid w:val="006E7A0C"/>
    <w:rsid w:val="006F1451"/>
    <w:rsid w:val="006F1538"/>
    <w:rsid w:val="006F4AD2"/>
    <w:rsid w:val="006F61E8"/>
    <w:rsid w:val="006F7755"/>
    <w:rsid w:val="006F7B0C"/>
    <w:rsid w:val="00700551"/>
    <w:rsid w:val="0070072F"/>
    <w:rsid w:val="007012B0"/>
    <w:rsid w:val="00701ABC"/>
    <w:rsid w:val="00703933"/>
    <w:rsid w:val="00706A1F"/>
    <w:rsid w:val="00706C81"/>
    <w:rsid w:val="007079EE"/>
    <w:rsid w:val="0071351D"/>
    <w:rsid w:val="00714E6E"/>
    <w:rsid w:val="0071508C"/>
    <w:rsid w:val="0071613C"/>
    <w:rsid w:val="00716AEB"/>
    <w:rsid w:val="00717BA7"/>
    <w:rsid w:val="007208B2"/>
    <w:rsid w:val="00720CA7"/>
    <w:rsid w:val="00721492"/>
    <w:rsid w:val="00721BDA"/>
    <w:rsid w:val="0072351C"/>
    <w:rsid w:val="0072357C"/>
    <w:rsid w:val="0072408B"/>
    <w:rsid w:val="007240CA"/>
    <w:rsid w:val="00724B90"/>
    <w:rsid w:val="007256DF"/>
    <w:rsid w:val="00725A35"/>
    <w:rsid w:val="00726374"/>
    <w:rsid w:val="00730418"/>
    <w:rsid w:val="00730A8F"/>
    <w:rsid w:val="007324EA"/>
    <w:rsid w:val="00732B0E"/>
    <w:rsid w:val="0073306A"/>
    <w:rsid w:val="00733603"/>
    <w:rsid w:val="007347B9"/>
    <w:rsid w:val="00734F0A"/>
    <w:rsid w:val="00735248"/>
    <w:rsid w:val="0073605D"/>
    <w:rsid w:val="007361CE"/>
    <w:rsid w:val="00737415"/>
    <w:rsid w:val="00740BE8"/>
    <w:rsid w:val="00741238"/>
    <w:rsid w:val="00741380"/>
    <w:rsid w:val="0074152E"/>
    <w:rsid w:val="00741FB2"/>
    <w:rsid w:val="0074392E"/>
    <w:rsid w:val="00744A7E"/>
    <w:rsid w:val="00744D82"/>
    <w:rsid w:val="0074653B"/>
    <w:rsid w:val="00750690"/>
    <w:rsid w:val="007510DD"/>
    <w:rsid w:val="007523C4"/>
    <w:rsid w:val="00752D87"/>
    <w:rsid w:val="0075365E"/>
    <w:rsid w:val="00754A48"/>
    <w:rsid w:val="00756992"/>
    <w:rsid w:val="00757E8C"/>
    <w:rsid w:val="00760BD7"/>
    <w:rsid w:val="00760ECB"/>
    <w:rsid w:val="00761764"/>
    <w:rsid w:val="0076263E"/>
    <w:rsid w:val="00762888"/>
    <w:rsid w:val="007636B7"/>
    <w:rsid w:val="007639FE"/>
    <w:rsid w:val="007671EC"/>
    <w:rsid w:val="00770F01"/>
    <w:rsid w:val="00771DA9"/>
    <w:rsid w:val="0077446A"/>
    <w:rsid w:val="00776D54"/>
    <w:rsid w:val="0078043A"/>
    <w:rsid w:val="00784AAC"/>
    <w:rsid w:val="00784B8A"/>
    <w:rsid w:val="0078505E"/>
    <w:rsid w:val="007855C2"/>
    <w:rsid w:val="007876A3"/>
    <w:rsid w:val="00790B9B"/>
    <w:rsid w:val="00790C99"/>
    <w:rsid w:val="00792238"/>
    <w:rsid w:val="00792D6B"/>
    <w:rsid w:val="007944D9"/>
    <w:rsid w:val="007949E1"/>
    <w:rsid w:val="00797A3E"/>
    <w:rsid w:val="00797DF5"/>
    <w:rsid w:val="00797F03"/>
    <w:rsid w:val="007A02B8"/>
    <w:rsid w:val="007A3639"/>
    <w:rsid w:val="007B0E04"/>
    <w:rsid w:val="007B149F"/>
    <w:rsid w:val="007B22BA"/>
    <w:rsid w:val="007B3245"/>
    <w:rsid w:val="007B3441"/>
    <w:rsid w:val="007B4976"/>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5F4"/>
    <w:rsid w:val="007F7695"/>
    <w:rsid w:val="00800364"/>
    <w:rsid w:val="008020ED"/>
    <w:rsid w:val="0080288D"/>
    <w:rsid w:val="00803E51"/>
    <w:rsid w:val="008059F7"/>
    <w:rsid w:val="008063E3"/>
    <w:rsid w:val="008069D3"/>
    <w:rsid w:val="00807964"/>
    <w:rsid w:val="00814E24"/>
    <w:rsid w:val="00816CEF"/>
    <w:rsid w:val="00817294"/>
    <w:rsid w:val="008173EB"/>
    <w:rsid w:val="00817CEB"/>
    <w:rsid w:val="0082106F"/>
    <w:rsid w:val="0082147D"/>
    <w:rsid w:val="00821D08"/>
    <w:rsid w:val="00821D6F"/>
    <w:rsid w:val="00822A57"/>
    <w:rsid w:val="00822D04"/>
    <w:rsid w:val="00822F56"/>
    <w:rsid w:val="0082499D"/>
    <w:rsid w:val="00824DEA"/>
    <w:rsid w:val="0082511D"/>
    <w:rsid w:val="00830167"/>
    <w:rsid w:val="00830780"/>
    <w:rsid w:val="00830B1B"/>
    <w:rsid w:val="00831BAB"/>
    <w:rsid w:val="00831D65"/>
    <w:rsid w:val="00831EAF"/>
    <w:rsid w:val="008327FF"/>
    <w:rsid w:val="0083418E"/>
    <w:rsid w:val="00834BED"/>
    <w:rsid w:val="00835080"/>
    <w:rsid w:val="008356AE"/>
    <w:rsid w:val="0083763B"/>
    <w:rsid w:val="00837BCF"/>
    <w:rsid w:val="00841287"/>
    <w:rsid w:val="00841879"/>
    <w:rsid w:val="00842661"/>
    <w:rsid w:val="00842694"/>
    <w:rsid w:val="00842C5D"/>
    <w:rsid w:val="00842E0B"/>
    <w:rsid w:val="008437E6"/>
    <w:rsid w:val="00843D17"/>
    <w:rsid w:val="00844F06"/>
    <w:rsid w:val="00844F2A"/>
    <w:rsid w:val="00845A2B"/>
    <w:rsid w:val="00845B96"/>
    <w:rsid w:val="00846092"/>
    <w:rsid w:val="008470D1"/>
    <w:rsid w:val="00850234"/>
    <w:rsid w:val="008507E9"/>
    <w:rsid w:val="0085082B"/>
    <w:rsid w:val="008513CA"/>
    <w:rsid w:val="00855B27"/>
    <w:rsid w:val="008561B4"/>
    <w:rsid w:val="008579CE"/>
    <w:rsid w:val="0086119A"/>
    <w:rsid w:val="00861E30"/>
    <w:rsid w:val="00863FC4"/>
    <w:rsid w:val="00864049"/>
    <w:rsid w:val="00864751"/>
    <w:rsid w:val="0086523B"/>
    <w:rsid w:val="00865F30"/>
    <w:rsid w:val="0087172D"/>
    <w:rsid w:val="008718BA"/>
    <w:rsid w:val="00871C57"/>
    <w:rsid w:val="00871FC3"/>
    <w:rsid w:val="00872ACE"/>
    <w:rsid w:val="008739C9"/>
    <w:rsid w:val="00873EA7"/>
    <w:rsid w:val="008773C5"/>
    <w:rsid w:val="0088211C"/>
    <w:rsid w:val="00882549"/>
    <w:rsid w:val="008828A8"/>
    <w:rsid w:val="00883D42"/>
    <w:rsid w:val="00884996"/>
    <w:rsid w:val="00885B7D"/>
    <w:rsid w:val="00887231"/>
    <w:rsid w:val="00887686"/>
    <w:rsid w:val="008914EF"/>
    <w:rsid w:val="00891CD0"/>
    <w:rsid w:val="008921D5"/>
    <w:rsid w:val="00895458"/>
    <w:rsid w:val="0089666F"/>
    <w:rsid w:val="00897C79"/>
    <w:rsid w:val="008A0983"/>
    <w:rsid w:val="008A0EE5"/>
    <w:rsid w:val="008A163C"/>
    <w:rsid w:val="008A1C66"/>
    <w:rsid w:val="008A414C"/>
    <w:rsid w:val="008A4A9E"/>
    <w:rsid w:val="008A6EC8"/>
    <w:rsid w:val="008A7806"/>
    <w:rsid w:val="008A7EE2"/>
    <w:rsid w:val="008B2A4F"/>
    <w:rsid w:val="008B46CC"/>
    <w:rsid w:val="008B55FD"/>
    <w:rsid w:val="008B6364"/>
    <w:rsid w:val="008B6BF1"/>
    <w:rsid w:val="008B71F9"/>
    <w:rsid w:val="008B7980"/>
    <w:rsid w:val="008B7EDB"/>
    <w:rsid w:val="008C0371"/>
    <w:rsid w:val="008C08A3"/>
    <w:rsid w:val="008C0A8C"/>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857"/>
    <w:rsid w:val="008F5D70"/>
    <w:rsid w:val="008F7B54"/>
    <w:rsid w:val="00900E07"/>
    <w:rsid w:val="00902217"/>
    <w:rsid w:val="009035A7"/>
    <w:rsid w:val="00903BD1"/>
    <w:rsid w:val="009056AA"/>
    <w:rsid w:val="0090788C"/>
    <w:rsid w:val="00910A7E"/>
    <w:rsid w:val="00911083"/>
    <w:rsid w:val="00911D0D"/>
    <w:rsid w:val="00913866"/>
    <w:rsid w:val="0091391B"/>
    <w:rsid w:val="00913ABA"/>
    <w:rsid w:val="009150C8"/>
    <w:rsid w:val="00915DF6"/>
    <w:rsid w:val="00916170"/>
    <w:rsid w:val="00916BA8"/>
    <w:rsid w:val="00916E46"/>
    <w:rsid w:val="00920552"/>
    <w:rsid w:val="00920AE8"/>
    <w:rsid w:val="0092142C"/>
    <w:rsid w:val="00921FE3"/>
    <w:rsid w:val="009237DE"/>
    <w:rsid w:val="0092470E"/>
    <w:rsid w:val="00927BD9"/>
    <w:rsid w:val="00927CB1"/>
    <w:rsid w:val="00930312"/>
    <w:rsid w:val="00930B64"/>
    <w:rsid w:val="0093254A"/>
    <w:rsid w:val="00932823"/>
    <w:rsid w:val="00934036"/>
    <w:rsid w:val="00936828"/>
    <w:rsid w:val="0093732C"/>
    <w:rsid w:val="00937D13"/>
    <w:rsid w:val="00937D2B"/>
    <w:rsid w:val="00940BE0"/>
    <w:rsid w:val="00941C52"/>
    <w:rsid w:val="00943440"/>
    <w:rsid w:val="0094443C"/>
    <w:rsid w:val="00945661"/>
    <w:rsid w:val="00950621"/>
    <w:rsid w:val="00950EB4"/>
    <w:rsid w:val="0095138F"/>
    <w:rsid w:val="0095250D"/>
    <w:rsid w:val="009529E2"/>
    <w:rsid w:val="0095366E"/>
    <w:rsid w:val="00953945"/>
    <w:rsid w:val="00953E3B"/>
    <w:rsid w:val="00955DD9"/>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87C01"/>
    <w:rsid w:val="00991C50"/>
    <w:rsid w:val="00991D62"/>
    <w:rsid w:val="00992063"/>
    <w:rsid w:val="00992E48"/>
    <w:rsid w:val="00994FBF"/>
    <w:rsid w:val="009977F5"/>
    <w:rsid w:val="0099796B"/>
    <w:rsid w:val="00997972"/>
    <w:rsid w:val="009A0956"/>
    <w:rsid w:val="009A1FCD"/>
    <w:rsid w:val="009A2C67"/>
    <w:rsid w:val="009A42FB"/>
    <w:rsid w:val="009A4AD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D80"/>
    <w:rsid w:val="009D0FBB"/>
    <w:rsid w:val="009D1C8A"/>
    <w:rsid w:val="009D208A"/>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6289"/>
    <w:rsid w:val="009F7CB2"/>
    <w:rsid w:val="00A004DD"/>
    <w:rsid w:val="00A049A0"/>
    <w:rsid w:val="00A1027B"/>
    <w:rsid w:val="00A10512"/>
    <w:rsid w:val="00A13169"/>
    <w:rsid w:val="00A16777"/>
    <w:rsid w:val="00A16D39"/>
    <w:rsid w:val="00A17A0F"/>
    <w:rsid w:val="00A23508"/>
    <w:rsid w:val="00A25385"/>
    <w:rsid w:val="00A25D04"/>
    <w:rsid w:val="00A263F0"/>
    <w:rsid w:val="00A27032"/>
    <w:rsid w:val="00A32E99"/>
    <w:rsid w:val="00A33D2F"/>
    <w:rsid w:val="00A3477F"/>
    <w:rsid w:val="00A347A7"/>
    <w:rsid w:val="00A35234"/>
    <w:rsid w:val="00A35CB4"/>
    <w:rsid w:val="00A3667C"/>
    <w:rsid w:val="00A37241"/>
    <w:rsid w:val="00A378C1"/>
    <w:rsid w:val="00A37C9E"/>
    <w:rsid w:val="00A37DCC"/>
    <w:rsid w:val="00A4044D"/>
    <w:rsid w:val="00A42ED2"/>
    <w:rsid w:val="00A45CC9"/>
    <w:rsid w:val="00A462E9"/>
    <w:rsid w:val="00A46376"/>
    <w:rsid w:val="00A46482"/>
    <w:rsid w:val="00A476EC"/>
    <w:rsid w:val="00A47887"/>
    <w:rsid w:val="00A47E31"/>
    <w:rsid w:val="00A50B31"/>
    <w:rsid w:val="00A50C6B"/>
    <w:rsid w:val="00A52AFA"/>
    <w:rsid w:val="00A52C38"/>
    <w:rsid w:val="00A5314E"/>
    <w:rsid w:val="00A54580"/>
    <w:rsid w:val="00A54C97"/>
    <w:rsid w:val="00A55A28"/>
    <w:rsid w:val="00A57A2A"/>
    <w:rsid w:val="00A60193"/>
    <w:rsid w:val="00A61A2F"/>
    <w:rsid w:val="00A62065"/>
    <w:rsid w:val="00A638A2"/>
    <w:rsid w:val="00A70034"/>
    <w:rsid w:val="00A70677"/>
    <w:rsid w:val="00A70B9F"/>
    <w:rsid w:val="00A74116"/>
    <w:rsid w:val="00A74C0A"/>
    <w:rsid w:val="00A765FC"/>
    <w:rsid w:val="00A774B8"/>
    <w:rsid w:val="00A7757F"/>
    <w:rsid w:val="00A77631"/>
    <w:rsid w:val="00A77B93"/>
    <w:rsid w:val="00A77D84"/>
    <w:rsid w:val="00A81074"/>
    <w:rsid w:val="00A81BB0"/>
    <w:rsid w:val="00A8233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7E7"/>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3BF0"/>
    <w:rsid w:val="00AB458C"/>
    <w:rsid w:val="00AC04A2"/>
    <w:rsid w:val="00AC13F0"/>
    <w:rsid w:val="00AC1948"/>
    <w:rsid w:val="00AC2FEB"/>
    <w:rsid w:val="00AC4035"/>
    <w:rsid w:val="00AC4C25"/>
    <w:rsid w:val="00AC4FDA"/>
    <w:rsid w:val="00AC5950"/>
    <w:rsid w:val="00AC6EE2"/>
    <w:rsid w:val="00AC702A"/>
    <w:rsid w:val="00AD0821"/>
    <w:rsid w:val="00AD0A4E"/>
    <w:rsid w:val="00AD0BDF"/>
    <w:rsid w:val="00AD1745"/>
    <w:rsid w:val="00AD2461"/>
    <w:rsid w:val="00AD3A37"/>
    <w:rsid w:val="00AD4CFD"/>
    <w:rsid w:val="00AE0EB7"/>
    <w:rsid w:val="00AE15DC"/>
    <w:rsid w:val="00AE1EBD"/>
    <w:rsid w:val="00AE212E"/>
    <w:rsid w:val="00AE2247"/>
    <w:rsid w:val="00AE2E57"/>
    <w:rsid w:val="00AE3524"/>
    <w:rsid w:val="00AE5352"/>
    <w:rsid w:val="00AE63B9"/>
    <w:rsid w:val="00AF0DDC"/>
    <w:rsid w:val="00AF26DC"/>
    <w:rsid w:val="00AF313B"/>
    <w:rsid w:val="00AF423B"/>
    <w:rsid w:val="00AF53BE"/>
    <w:rsid w:val="00AF55DB"/>
    <w:rsid w:val="00AF5BA8"/>
    <w:rsid w:val="00AF62BE"/>
    <w:rsid w:val="00AF640C"/>
    <w:rsid w:val="00AF7DDA"/>
    <w:rsid w:val="00B004CF"/>
    <w:rsid w:val="00B00681"/>
    <w:rsid w:val="00B00E22"/>
    <w:rsid w:val="00B0163F"/>
    <w:rsid w:val="00B02CA2"/>
    <w:rsid w:val="00B04529"/>
    <w:rsid w:val="00B04F02"/>
    <w:rsid w:val="00B05C36"/>
    <w:rsid w:val="00B06453"/>
    <w:rsid w:val="00B067A9"/>
    <w:rsid w:val="00B117F2"/>
    <w:rsid w:val="00B12047"/>
    <w:rsid w:val="00B120E9"/>
    <w:rsid w:val="00B1395A"/>
    <w:rsid w:val="00B14395"/>
    <w:rsid w:val="00B14EB6"/>
    <w:rsid w:val="00B15CE5"/>
    <w:rsid w:val="00B15EA3"/>
    <w:rsid w:val="00B17884"/>
    <w:rsid w:val="00B20461"/>
    <w:rsid w:val="00B2086D"/>
    <w:rsid w:val="00B21158"/>
    <w:rsid w:val="00B21209"/>
    <w:rsid w:val="00B22E8C"/>
    <w:rsid w:val="00B232D0"/>
    <w:rsid w:val="00B240AC"/>
    <w:rsid w:val="00B311B3"/>
    <w:rsid w:val="00B31B44"/>
    <w:rsid w:val="00B3517D"/>
    <w:rsid w:val="00B35B4A"/>
    <w:rsid w:val="00B35FD1"/>
    <w:rsid w:val="00B368C6"/>
    <w:rsid w:val="00B36DBA"/>
    <w:rsid w:val="00B37914"/>
    <w:rsid w:val="00B37970"/>
    <w:rsid w:val="00B41606"/>
    <w:rsid w:val="00B420FB"/>
    <w:rsid w:val="00B4238B"/>
    <w:rsid w:val="00B4251D"/>
    <w:rsid w:val="00B42575"/>
    <w:rsid w:val="00B42696"/>
    <w:rsid w:val="00B431A3"/>
    <w:rsid w:val="00B4518B"/>
    <w:rsid w:val="00B4591D"/>
    <w:rsid w:val="00B5014C"/>
    <w:rsid w:val="00B5039E"/>
    <w:rsid w:val="00B512FF"/>
    <w:rsid w:val="00B52D56"/>
    <w:rsid w:val="00B53A39"/>
    <w:rsid w:val="00B53F34"/>
    <w:rsid w:val="00B5441D"/>
    <w:rsid w:val="00B5457B"/>
    <w:rsid w:val="00B554E1"/>
    <w:rsid w:val="00B562FA"/>
    <w:rsid w:val="00B57393"/>
    <w:rsid w:val="00B57FAB"/>
    <w:rsid w:val="00B60E60"/>
    <w:rsid w:val="00B61FD4"/>
    <w:rsid w:val="00B63392"/>
    <w:rsid w:val="00B638A5"/>
    <w:rsid w:val="00B64544"/>
    <w:rsid w:val="00B64558"/>
    <w:rsid w:val="00B6709B"/>
    <w:rsid w:val="00B7141D"/>
    <w:rsid w:val="00B71767"/>
    <w:rsid w:val="00B7337D"/>
    <w:rsid w:val="00B73B59"/>
    <w:rsid w:val="00B74954"/>
    <w:rsid w:val="00B76870"/>
    <w:rsid w:val="00B76947"/>
    <w:rsid w:val="00B77406"/>
    <w:rsid w:val="00B7791D"/>
    <w:rsid w:val="00B7793F"/>
    <w:rsid w:val="00B80DA2"/>
    <w:rsid w:val="00B81EDD"/>
    <w:rsid w:val="00B85A30"/>
    <w:rsid w:val="00B90251"/>
    <w:rsid w:val="00B92D20"/>
    <w:rsid w:val="00B93100"/>
    <w:rsid w:val="00B9476A"/>
    <w:rsid w:val="00B94B4C"/>
    <w:rsid w:val="00B97245"/>
    <w:rsid w:val="00BA225D"/>
    <w:rsid w:val="00BA4B47"/>
    <w:rsid w:val="00BA4D0F"/>
    <w:rsid w:val="00BA7C6D"/>
    <w:rsid w:val="00BB0614"/>
    <w:rsid w:val="00BB0691"/>
    <w:rsid w:val="00BB098E"/>
    <w:rsid w:val="00BB3ABA"/>
    <w:rsid w:val="00BB4122"/>
    <w:rsid w:val="00BB4F2C"/>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25BA"/>
    <w:rsid w:val="00BE4277"/>
    <w:rsid w:val="00BE4340"/>
    <w:rsid w:val="00BE46FA"/>
    <w:rsid w:val="00BE6083"/>
    <w:rsid w:val="00BF011C"/>
    <w:rsid w:val="00BF024B"/>
    <w:rsid w:val="00BF053F"/>
    <w:rsid w:val="00BF078E"/>
    <w:rsid w:val="00BF0BE2"/>
    <w:rsid w:val="00BF0DDC"/>
    <w:rsid w:val="00BF2C99"/>
    <w:rsid w:val="00BF3159"/>
    <w:rsid w:val="00BF3E99"/>
    <w:rsid w:val="00BF51CE"/>
    <w:rsid w:val="00BF5579"/>
    <w:rsid w:val="00BF791B"/>
    <w:rsid w:val="00C018C2"/>
    <w:rsid w:val="00C0251B"/>
    <w:rsid w:val="00C02FDC"/>
    <w:rsid w:val="00C03699"/>
    <w:rsid w:val="00C03BD8"/>
    <w:rsid w:val="00C05B74"/>
    <w:rsid w:val="00C063B8"/>
    <w:rsid w:val="00C0668B"/>
    <w:rsid w:val="00C100CB"/>
    <w:rsid w:val="00C1069D"/>
    <w:rsid w:val="00C1481C"/>
    <w:rsid w:val="00C15D39"/>
    <w:rsid w:val="00C17264"/>
    <w:rsid w:val="00C2029F"/>
    <w:rsid w:val="00C20F17"/>
    <w:rsid w:val="00C20FFC"/>
    <w:rsid w:val="00C211C3"/>
    <w:rsid w:val="00C215DA"/>
    <w:rsid w:val="00C222D4"/>
    <w:rsid w:val="00C22A46"/>
    <w:rsid w:val="00C24EF3"/>
    <w:rsid w:val="00C266CE"/>
    <w:rsid w:val="00C26C45"/>
    <w:rsid w:val="00C31CBA"/>
    <w:rsid w:val="00C32E8F"/>
    <w:rsid w:val="00C32EA5"/>
    <w:rsid w:val="00C33E5C"/>
    <w:rsid w:val="00C3459B"/>
    <w:rsid w:val="00C36C13"/>
    <w:rsid w:val="00C36F84"/>
    <w:rsid w:val="00C372C7"/>
    <w:rsid w:val="00C37BD5"/>
    <w:rsid w:val="00C42AC0"/>
    <w:rsid w:val="00C43705"/>
    <w:rsid w:val="00C448D9"/>
    <w:rsid w:val="00C44ECA"/>
    <w:rsid w:val="00C451A2"/>
    <w:rsid w:val="00C452B5"/>
    <w:rsid w:val="00C45CCE"/>
    <w:rsid w:val="00C47343"/>
    <w:rsid w:val="00C47CCD"/>
    <w:rsid w:val="00C51513"/>
    <w:rsid w:val="00C534AE"/>
    <w:rsid w:val="00C561D5"/>
    <w:rsid w:val="00C56D21"/>
    <w:rsid w:val="00C60094"/>
    <w:rsid w:val="00C611FC"/>
    <w:rsid w:val="00C61E9A"/>
    <w:rsid w:val="00C6257D"/>
    <w:rsid w:val="00C62ECB"/>
    <w:rsid w:val="00C63876"/>
    <w:rsid w:val="00C63ADD"/>
    <w:rsid w:val="00C63E5C"/>
    <w:rsid w:val="00C640E3"/>
    <w:rsid w:val="00C6461A"/>
    <w:rsid w:val="00C64A9E"/>
    <w:rsid w:val="00C656ED"/>
    <w:rsid w:val="00C668B4"/>
    <w:rsid w:val="00C7076D"/>
    <w:rsid w:val="00C712F0"/>
    <w:rsid w:val="00C72C05"/>
    <w:rsid w:val="00C7362D"/>
    <w:rsid w:val="00C73ABB"/>
    <w:rsid w:val="00C7576D"/>
    <w:rsid w:val="00C773EB"/>
    <w:rsid w:val="00C80805"/>
    <w:rsid w:val="00C847DC"/>
    <w:rsid w:val="00C8492D"/>
    <w:rsid w:val="00C85243"/>
    <w:rsid w:val="00C85F06"/>
    <w:rsid w:val="00C91AD5"/>
    <w:rsid w:val="00C921AC"/>
    <w:rsid w:val="00C95132"/>
    <w:rsid w:val="00C96874"/>
    <w:rsid w:val="00C97B07"/>
    <w:rsid w:val="00CA018E"/>
    <w:rsid w:val="00CA0A3F"/>
    <w:rsid w:val="00CA1297"/>
    <w:rsid w:val="00CA1443"/>
    <w:rsid w:val="00CA2160"/>
    <w:rsid w:val="00CA2E2A"/>
    <w:rsid w:val="00CA5846"/>
    <w:rsid w:val="00CA5C81"/>
    <w:rsid w:val="00CA5DD9"/>
    <w:rsid w:val="00CA5DE1"/>
    <w:rsid w:val="00CA7FBC"/>
    <w:rsid w:val="00CB3961"/>
    <w:rsid w:val="00CB4725"/>
    <w:rsid w:val="00CB5517"/>
    <w:rsid w:val="00CB5585"/>
    <w:rsid w:val="00CB5586"/>
    <w:rsid w:val="00CB6619"/>
    <w:rsid w:val="00CB6909"/>
    <w:rsid w:val="00CB701C"/>
    <w:rsid w:val="00CB7278"/>
    <w:rsid w:val="00CC126C"/>
    <w:rsid w:val="00CC643E"/>
    <w:rsid w:val="00CC648B"/>
    <w:rsid w:val="00CC66D1"/>
    <w:rsid w:val="00CD0F5F"/>
    <w:rsid w:val="00CD1CC7"/>
    <w:rsid w:val="00CD318D"/>
    <w:rsid w:val="00CD53D2"/>
    <w:rsid w:val="00CD7020"/>
    <w:rsid w:val="00CD741E"/>
    <w:rsid w:val="00CD7C8B"/>
    <w:rsid w:val="00CE0F67"/>
    <w:rsid w:val="00CE20C9"/>
    <w:rsid w:val="00CE264E"/>
    <w:rsid w:val="00CE3351"/>
    <w:rsid w:val="00CE491E"/>
    <w:rsid w:val="00CE6430"/>
    <w:rsid w:val="00CE6A41"/>
    <w:rsid w:val="00CE70E4"/>
    <w:rsid w:val="00CE7643"/>
    <w:rsid w:val="00CF0A71"/>
    <w:rsid w:val="00CF0CB0"/>
    <w:rsid w:val="00CF3AD0"/>
    <w:rsid w:val="00CF3FBF"/>
    <w:rsid w:val="00CF4B64"/>
    <w:rsid w:val="00CF5BC4"/>
    <w:rsid w:val="00CF65F8"/>
    <w:rsid w:val="00D025E6"/>
    <w:rsid w:val="00D03153"/>
    <w:rsid w:val="00D039F9"/>
    <w:rsid w:val="00D04276"/>
    <w:rsid w:val="00D04711"/>
    <w:rsid w:val="00D05560"/>
    <w:rsid w:val="00D060BF"/>
    <w:rsid w:val="00D068EB"/>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2D1D"/>
    <w:rsid w:val="00D33FAE"/>
    <w:rsid w:val="00D34974"/>
    <w:rsid w:val="00D359BD"/>
    <w:rsid w:val="00D35A62"/>
    <w:rsid w:val="00D3651D"/>
    <w:rsid w:val="00D37FAC"/>
    <w:rsid w:val="00D41EA9"/>
    <w:rsid w:val="00D431D0"/>
    <w:rsid w:val="00D436B4"/>
    <w:rsid w:val="00D46166"/>
    <w:rsid w:val="00D46238"/>
    <w:rsid w:val="00D46DCA"/>
    <w:rsid w:val="00D47C69"/>
    <w:rsid w:val="00D507E4"/>
    <w:rsid w:val="00D51EA2"/>
    <w:rsid w:val="00D52ABC"/>
    <w:rsid w:val="00D5409A"/>
    <w:rsid w:val="00D60FF0"/>
    <w:rsid w:val="00D62B7C"/>
    <w:rsid w:val="00D62FE8"/>
    <w:rsid w:val="00D63365"/>
    <w:rsid w:val="00D64F21"/>
    <w:rsid w:val="00D667C2"/>
    <w:rsid w:val="00D706D6"/>
    <w:rsid w:val="00D71696"/>
    <w:rsid w:val="00D71C9B"/>
    <w:rsid w:val="00D72F44"/>
    <w:rsid w:val="00D7320D"/>
    <w:rsid w:val="00D744EF"/>
    <w:rsid w:val="00D76221"/>
    <w:rsid w:val="00D8017D"/>
    <w:rsid w:val="00D8061A"/>
    <w:rsid w:val="00D8077E"/>
    <w:rsid w:val="00D80EC8"/>
    <w:rsid w:val="00D81F2C"/>
    <w:rsid w:val="00D829C8"/>
    <w:rsid w:val="00D82EF3"/>
    <w:rsid w:val="00D83715"/>
    <w:rsid w:val="00D83CEC"/>
    <w:rsid w:val="00D83DCE"/>
    <w:rsid w:val="00D84C86"/>
    <w:rsid w:val="00D85976"/>
    <w:rsid w:val="00D85CDD"/>
    <w:rsid w:val="00D86892"/>
    <w:rsid w:val="00D909EB"/>
    <w:rsid w:val="00D90D6B"/>
    <w:rsid w:val="00D90DE4"/>
    <w:rsid w:val="00D93ED6"/>
    <w:rsid w:val="00D970DE"/>
    <w:rsid w:val="00D971E5"/>
    <w:rsid w:val="00D97B95"/>
    <w:rsid w:val="00DA0B36"/>
    <w:rsid w:val="00DA315C"/>
    <w:rsid w:val="00DA7C37"/>
    <w:rsid w:val="00DB096A"/>
    <w:rsid w:val="00DB0C78"/>
    <w:rsid w:val="00DB612E"/>
    <w:rsid w:val="00DB62AD"/>
    <w:rsid w:val="00DB7084"/>
    <w:rsid w:val="00DB79E1"/>
    <w:rsid w:val="00DB7CD1"/>
    <w:rsid w:val="00DC0D9B"/>
    <w:rsid w:val="00DC25ED"/>
    <w:rsid w:val="00DC29C3"/>
    <w:rsid w:val="00DC31C3"/>
    <w:rsid w:val="00DC3B01"/>
    <w:rsid w:val="00DC4412"/>
    <w:rsid w:val="00DC53E0"/>
    <w:rsid w:val="00DC5EE7"/>
    <w:rsid w:val="00DC736D"/>
    <w:rsid w:val="00DC7ABE"/>
    <w:rsid w:val="00DD0208"/>
    <w:rsid w:val="00DD0A86"/>
    <w:rsid w:val="00DD312A"/>
    <w:rsid w:val="00DD366B"/>
    <w:rsid w:val="00DD394E"/>
    <w:rsid w:val="00DD430B"/>
    <w:rsid w:val="00DD482B"/>
    <w:rsid w:val="00DD6BE1"/>
    <w:rsid w:val="00DD7B4E"/>
    <w:rsid w:val="00DD7E7A"/>
    <w:rsid w:val="00DE1111"/>
    <w:rsid w:val="00DE1C65"/>
    <w:rsid w:val="00DE3971"/>
    <w:rsid w:val="00DE3D21"/>
    <w:rsid w:val="00DE694E"/>
    <w:rsid w:val="00DF0755"/>
    <w:rsid w:val="00DF202A"/>
    <w:rsid w:val="00DF2331"/>
    <w:rsid w:val="00DF4349"/>
    <w:rsid w:val="00DF4EAC"/>
    <w:rsid w:val="00DF51DC"/>
    <w:rsid w:val="00DF5631"/>
    <w:rsid w:val="00DF5A84"/>
    <w:rsid w:val="00DF6639"/>
    <w:rsid w:val="00DF7498"/>
    <w:rsid w:val="00DF7522"/>
    <w:rsid w:val="00E00430"/>
    <w:rsid w:val="00E00D69"/>
    <w:rsid w:val="00E01FD6"/>
    <w:rsid w:val="00E02C03"/>
    <w:rsid w:val="00E02DA7"/>
    <w:rsid w:val="00E0456D"/>
    <w:rsid w:val="00E10E02"/>
    <w:rsid w:val="00E12CE4"/>
    <w:rsid w:val="00E12DCB"/>
    <w:rsid w:val="00E14A21"/>
    <w:rsid w:val="00E1533E"/>
    <w:rsid w:val="00E17E31"/>
    <w:rsid w:val="00E20DA1"/>
    <w:rsid w:val="00E210CD"/>
    <w:rsid w:val="00E2251E"/>
    <w:rsid w:val="00E22FA4"/>
    <w:rsid w:val="00E236C2"/>
    <w:rsid w:val="00E247DB"/>
    <w:rsid w:val="00E25D8E"/>
    <w:rsid w:val="00E260F9"/>
    <w:rsid w:val="00E27DFB"/>
    <w:rsid w:val="00E30156"/>
    <w:rsid w:val="00E3043E"/>
    <w:rsid w:val="00E31AA0"/>
    <w:rsid w:val="00E320DB"/>
    <w:rsid w:val="00E32A90"/>
    <w:rsid w:val="00E32E07"/>
    <w:rsid w:val="00E33527"/>
    <w:rsid w:val="00E353FA"/>
    <w:rsid w:val="00E35C14"/>
    <w:rsid w:val="00E36936"/>
    <w:rsid w:val="00E371A2"/>
    <w:rsid w:val="00E4238C"/>
    <w:rsid w:val="00E42B8E"/>
    <w:rsid w:val="00E42F21"/>
    <w:rsid w:val="00E431D2"/>
    <w:rsid w:val="00E43F32"/>
    <w:rsid w:val="00E44961"/>
    <w:rsid w:val="00E46F37"/>
    <w:rsid w:val="00E4772D"/>
    <w:rsid w:val="00E47818"/>
    <w:rsid w:val="00E503DA"/>
    <w:rsid w:val="00E50CD8"/>
    <w:rsid w:val="00E51E97"/>
    <w:rsid w:val="00E5382C"/>
    <w:rsid w:val="00E53991"/>
    <w:rsid w:val="00E547F7"/>
    <w:rsid w:val="00E54C4B"/>
    <w:rsid w:val="00E60959"/>
    <w:rsid w:val="00E609E8"/>
    <w:rsid w:val="00E62546"/>
    <w:rsid w:val="00E63D78"/>
    <w:rsid w:val="00E63E0B"/>
    <w:rsid w:val="00E64735"/>
    <w:rsid w:val="00E6564F"/>
    <w:rsid w:val="00E66546"/>
    <w:rsid w:val="00E66804"/>
    <w:rsid w:val="00E66DBE"/>
    <w:rsid w:val="00E67FE5"/>
    <w:rsid w:val="00E7188A"/>
    <w:rsid w:val="00E73697"/>
    <w:rsid w:val="00E73FE0"/>
    <w:rsid w:val="00E7647B"/>
    <w:rsid w:val="00E76908"/>
    <w:rsid w:val="00E76AB5"/>
    <w:rsid w:val="00E76ABA"/>
    <w:rsid w:val="00E76DDD"/>
    <w:rsid w:val="00E77E76"/>
    <w:rsid w:val="00E807B7"/>
    <w:rsid w:val="00E8183B"/>
    <w:rsid w:val="00E81D17"/>
    <w:rsid w:val="00E828CD"/>
    <w:rsid w:val="00E82B25"/>
    <w:rsid w:val="00E856E3"/>
    <w:rsid w:val="00E861A2"/>
    <w:rsid w:val="00E869C9"/>
    <w:rsid w:val="00E874B3"/>
    <w:rsid w:val="00E91AEB"/>
    <w:rsid w:val="00E934C0"/>
    <w:rsid w:val="00E940B2"/>
    <w:rsid w:val="00E9487C"/>
    <w:rsid w:val="00E953F2"/>
    <w:rsid w:val="00E97658"/>
    <w:rsid w:val="00EA00A7"/>
    <w:rsid w:val="00EA0CD0"/>
    <w:rsid w:val="00EA1C8E"/>
    <w:rsid w:val="00EA2F75"/>
    <w:rsid w:val="00EA5D6C"/>
    <w:rsid w:val="00EA63A7"/>
    <w:rsid w:val="00EA6C8B"/>
    <w:rsid w:val="00EA6DCE"/>
    <w:rsid w:val="00EA76FC"/>
    <w:rsid w:val="00EB07D4"/>
    <w:rsid w:val="00EB16A6"/>
    <w:rsid w:val="00EB23EB"/>
    <w:rsid w:val="00EB27C5"/>
    <w:rsid w:val="00EB49A8"/>
    <w:rsid w:val="00EC1C47"/>
    <w:rsid w:val="00EC21BE"/>
    <w:rsid w:val="00EC302A"/>
    <w:rsid w:val="00EC38EB"/>
    <w:rsid w:val="00EC635D"/>
    <w:rsid w:val="00EC648D"/>
    <w:rsid w:val="00EC6551"/>
    <w:rsid w:val="00ED00C4"/>
    <w:rsid w:val="00ED1240"/>
    <w:rsid w:val="00ED13CA"/>
    <w:rsid w:val="00ED14F1"/>
    <w:rsid w:val="00ED30C1"/>
    <w:rsid w:val="00ED31CD"/>
    <w:rsid w:val="00ED4D14"/>
    <w:rsid w:val="00EE0AD5"/>
    <w:rsid w:val="00EE12AC"/>
    <w:rsid w:val="00EE253D"/>
    <w:rsid w:val="00EE2691"/>
    <w:rsid w:val="00EE37EF"/>
    <w:rsid w:val="00EE3D98"/>
    <w:rsid w:val="00EE4FD7"/>
    <w:rsid w:val="00EE5530"/>
    <w:rsid w:val="00EF0A44"/>
    <w:rsid w:val="00EF0CC3"/>
    <w:rsid w:val="00EF1FDB"/>
    <w:rsid w:val="00EF280D"/>
    <w:rsid w:val="00EF33C1"/>
    <w:rsid w:val="00EF3A76"/>
    <w:rsid w:val="00EF442C"/>
    <w:rsid w:val="00EF46F1"/>
    <w:rsid w:val="00EF4B24"/>
    <w:rsid w:val="00EF5B81"/>
    <w:rsid w:val="00F0011A"/>
    <w:rsid w:val="00F00425"/>
    <w:rsid w:val="00F0360A"/>
    <w:rsid w:val="00F04AA9"/>
    <w:rsid w:val="00F04BE9"/>
    <w:rsid w:val="00F05CA3"/>
    <w:rsid w:val="00F1038F"/>
    <w:rsid w:val="00F11CCD"/>
    <w:rsid w:val="00F13A14"/>
    <w:rsid w:val="00F15443"/>
    <w:rsid w:val="00F15522"/>
    <w:rsid w:val="00F15B68"/>
    <w:rsid w:val="00F16A78"/>
    <w:rsid w:val="00F170DD"/>
    <w:rsid w:val="00F17918"/>
    <w:rsid w:val="00F214BC"/>
    <w:rsid w:val="00F21B4A"/>
    <w:rsid w:val="00F23D17"/>
    <w:rsid w:val="00F254AC"/>
    <w:rsid w:val="00F2696A"/>
    <w:rsid w:val="00F30A13"/>
    <w:rsid w:val="00F3206D"/>
    <w:rsid w:val="00F32732"/>
    <w:rsid w:val="00F3365D"/>
    <w:rsid w:val="00F34074"/>
    <w:rsid w:val="00F35B89"/>
    <w:rsid w:val="00F36BC3"/>
    <w:rsid w:val="00F374F7"/>
    <w:rsid w:val="00F40A18"/>
    <w:rsid w:val="00F42F23"/>
    <w:rsid w:val="00F43119"/>
    <w:rsid w:val="00F43E3C"/>
    <w:rsid w:val="00F452A2"/>
    <w:rsid w:val="00F4628B"/>
    <w:rsid w:val="00F50A75"/>
    <w:rsid w:val="00F53B5D"/>
    <w:rsid w:val="00F5417E"/>
    <w:rsid w:val="00F54237"/>
    <w:rsid w:val="00F5519B"/>
    <w:rsid w:val="00F552DB"/>
    <w:rsid w:val="00F559C5"/>
    <w:rsid w:val="00F57E88"/>
    <w:rsid w:val="00F57F74"/>
    <w:rsid w:val="00F605B6"/>
    <w:rsid w:val="00F61632"/>
    <w:rsid w:val="00F6206B"/>
    <w:rsid w:val="00F657A8"/>
    <w:rsid w:val="00F65A62"/>
    <w:rsid w:val="00F670F6"/>
    <w:rsid w:val="00F6774C"/>
    <w:rsid w:val="00F70EAE"/>
    <w:rsid w:val="00F71206"/>
    <w:rsid w:val="00F7525F"/>
    <w:rsid w:val="00F753F2"/>
    <w:rsid w:val="00F766AF"/>
    <w:rsid w:val="00F8079B"/>
    <w:rsid w:val="00F80F29"/>
    <w:rsid w:val="00F815FE"/>
    <w:rsid w:val="00F8399A"/>
    <w:rsid w:val="00F90373"/>
    <w:rsid w:val="00F919CD"/>
    <w:rsid w:val="00F9226F"/>
    <w:rsid w:val="00F923C5"/>
    <w:rsid w:val="00F93065"/>
    <w:rsid w:val="00F93DB3"/>
    <w:rsid w:val="00F94A25"/>
    <w:rsid w:val="00F94A70"/>
    <w:rsid w:val="00F96279"/>
    <w:rsid w:val="00F968EE"/>
    <w:rsid w:val="00F9691A"/>
    <w:rsid w:val="00FA0A20"/>
    <w:rsid w:val="00FA0A4D"/>
    <w:rsid w:val="00FA19B2"/>
    <w:rsid w:val="00FA1C94"/>
    <w:rsid w:val="00FA43B2"/>
    <w:rsid w:val="00FA7542"/>
    <w:rsid w:val="00FA75B7"/>
    <w:rsid w:val="00FB05BB"/>
    <w:rsid w:val="00FB1A11"/>
    <w:rsid w:val="00FB1D13"/>
    <w:rsid w:val="00FB2D27"/>
    <w:rsid w:val="00FB330E"/>
    <w:rsid w:val="00FB38CE"/>
    <w:rsid w:val="00FB4C88"/>
    <w:rsid w:val="00FB55E1"/>
    <w:rsid w:val="00FB5C7B"/>
    <w:rsid w:val="00FB62DD"/>
    <w:rsid w:val="00FB62E1"/>
    <w:rsid w:val="00FB6D44"/>
    <w:rsid w:val="00FB6F9E"/>
    <w:rsid w:val="00FB7341"/>
    <w:rsid w:val="00FC043A"/>
    <w:rsid w:val="00FC0DBD"/>
    <w:rsid w:val="00FC20AB"/>
    <w:rsid w:val="00FD06E8"/>
    <w:rsid w:val="00FD2295"/>
    <w:rsid w:val="00FD2924"/>
    <w:rsid w:val="00FD4075"/>
    <w:rsid w:val="00FD42A7"/>
    <w:rsid w:val="00FD4B0C"/>
    <w:rsid w:val="00FD4DEC"/>
    <w:rsid w:val="00FD59DC"/>
    <w:rsid w:val="00FD5E44"/>
    <w:rsid w:val="00FD6188"/>
    <w:rsid w:val="00FD66A3"/>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1B69"/>
    <w:rsid w:val="00FF2946"/>
    <w:rsid w:val="00FF323A"/>
    <w:rsid w:val="00FF4130"/>
    <w:rsid w:val="00FF622C"/>
    <w:rsid w:val="00FF6B6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073EE3CA"/>
  <w15:docId w15:val="{A535E06A-87DA-41B9-84C4-7B546ACCE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paragraph" w:styleId="berarbeitung">
    <w:name w:val="Revision"/>
    <w:hidden/>
    <w:uiPriority w:val="99"/>
    <w:semiHidden/>
    <w:rsid w:val="00F9226F"/>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793911156">
      <w:bodyDiv w:val="1"/>
      <w:marLeft w:val="0"/>
      <w:marRight w:val="0"/>
      <w:marTop w:val="0"/>
      <w:marBottom w:val="0"/>
      <w:divBdr>
        <w:top w:val="none" w:sz="0" w:space="0" w:color="auto"/>
        <w:left w:val="none" w:sz="0" w:space="0" w:color="auto"/>
        <w:bottom w:val="none" w:sz="0" w:space="0" w:color="auto"/>
        <w:right w:val="none" w:sz="0" w:space="0" w:color="auto"/>
      </w:divBdr>
      <w:divsChild>
        <w:div w:id="854660938">
          <w:marLeft w:val="0"/>
          <w:marRight w:val="0"/>
          <w:marTop w:val="0"/>
          <w:marBottom w:val="0"/>
          <w:divBdr>
            <w:top w:val="none" w:sz="0" w:space="0" w:color="auto"/>
            <w:left w:val="none" w:sz="0" w:space="0" w:color="auto"/>
            <w:bottom w:val="none" w:sz="0" w:space="0" w:color="auto"/>
            <w:right w:val="none" w:sz="0" w:space="0" w:color="auto"/>
          </w:divBdr>
          <w:divsChild>
            <w:div w:id="290945044">
              <w:marLeft w:val="0"/>
              <w:marRight w:val="0"/>
              <w:marTop w:val="0"/>
              <w:marBottom w:val="75"/>
              <w:divBdr>
                <w:top w:val="none" w:sz="0" w:space="0" w:color="auto"/>
                <w:left w:val="none" w:sz="0" w:space="0" w:color="auto"/>
                <w:bottom w:val="none" w:sz="0" w:space="0" w:color="auto"/>
                <w:right w:val="none" w:sz="0" w:space="0" w:color="auto"/>
              </w:divBdr>
            </w:div>
            <w:div w:id="2114782913">
              <w:marLeft w:val="0"/>
              <w:marRight w:val="0"/>
              <w:marTop w:val="0"/>
              <w:marBottom w:val="0"/>
              <w:divBdr>
                <w:top w:val="none" w:sz="0" w:space="0" w:color="auto"/>
                <w:left w:val="none" w:sz="0" w:space="0" w:color="auto"/>
                <w:bottom w:val="none" w:sz="0" w:space="0" w:color="auto"/>
                <w:right w:val="none" w:sz="0" w:space="0" w:color="auto"/>
              </w:divBdr>
              <w:divsChild>
                <w:div w:id="2109041214">
                  <w:marLeft w:val="0"/>
                  <w:marRight w:val="0"/>
                  <w:marTop w:val="0"/>
                  <w:marBottom w:val="0"/>
                  <w:divBdr>
                    <w:top w:val="none" w:sz="0" w:space="0" w:color="auto"/>
                    <w:left w:val="none" w:sz="0" w:space="0" w:color="auto"/>
                    <w:bottom w:val="none" w:sz="0" w:space="0" w:color="auto"/>
                    <w:right w:val="none" w:sz="0" w:space="0" w:color="auto"/>
                  </w:divBdr>
                  <w:divsChild>
                    <w:div w:id="918640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net"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C80ADE-B168-46E5-8C16-0F04131152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805</Words>
  <Characters>5328</Characters>
  <Application>Microsoft Office Word</Application>
  <DocSecurity>0</DocSecurity>
  <Lines>44</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Document persbericht</vt:lpstr>
      <vt:lpstr>PI Amazone Jahresbericht 2008</vt:lpstr>
    </vt:vector>
  </TitlesOfParts>
  <Manager/>
  <Company/>
  <LinksUpToDate>false</LinksUpToDate>
  <CharactersWithSpaces>6121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persbericht</dc:title>
  <dc:subject/>
  <dc:creator>Henkelmann Dorina</dc:creator>
  <cp:keywords/>
  <dc:description/>
  <cp:lastModifiedBy>Nadine Berelsmann</cp:lastModifiedBy>
  <cp:revision>25</cp:revision>
  <cp:lastPrinted>2010-02-24T09:10:00Z</cp:lastPrinted>
  <dcterms:created xsi:type="dcterms:W3CDTF">2024-06-19T12:38:00Z</dcterms:created>
  <dcterms:modified xsi:type="dcterms:W3CDTF">2024-07-29T10:42:00Z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