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CA44" w14:textId="77777777" w:rsidR="00DF2B48" w:rsidRPr="00DF2B48" w:rsidRDefault="00DF2B48" w:rsidP="00DF2B48">
      <w:pPr>
        <w:spacing w:line="360" w:lineRule="auto"/>
        <w:ind w:left="567" w:right="1695"/>
        <w:rPr>
          <w:rFonts w:ascii="Arial" w:hAnsi="Arial" w:cs="Arial"/>
          <w:b/>
          <w:bCs/>
          <w:sz w:val="28"/>
          <w:szCs w:val="28"/>
        </w:rPr>
      </w:pPr>
      <w:r>
        <w:rPr>
          <w:rFonts w:ascii="Arial" w:hAnsi="Arial"/>
          <w:b/>
          <w:sz w:val="28"/>
        </w:rPr>
        <w:t>Nuevo rodillo de anillo elástico FW 580 para equipos acoplados</w:t>
      </w:r>
    </w:p>
    <w:p w14:paraId="77523A59" w14:textId="77777777" w:rsidR="00070765" w:rsidRDefault="00070765" w:rsidP="00330541">
      <w:pPr>
        <w:spacing w:line="360" w:lineRule="auto"/>
        <w:ind w:left="567" w:right="1695"/>
        <w:rPr>
          <w:rFonts w:ascii="Arial" w:hAnsi="Arial" w:cs="Arial"/>
        </w:rPr>
      </w:pPr>
    </w:p>
    <w:p w14:paraId="375CF7A4" w14:textId="77777777" w:rsidR="00DF2B48" w:rsidRPr="00DF2B48" w:rsidRDefault="00DF2B48" w:rsidP="00DF2B48">
      <w:pPr>
        <w:spacing w:after="120" w:line="360" w:lineRule="auto"/>
        <w:ind w:left="567" w:right="1695"/>
        <w:rPr>
          <w:rFonts w:ascii="Arial" w:eastAsia="Arial" w:hAnsi="Arial" w:cs="Arial"/>
        </w:rPr>
      </w:pPr>
      <w:r>
        <w:rPr>
          <w:rFonts w:ascii="Arial" w:hAnsi="Arial"/>
        </w:rPr>
        <w:t>Con el rodillo de anillo elástico FW 580, AMAZONE presenta un nuevo rodillo de arrastre para los cultivadores de acople Cenio y Cenius y las gradas compactas de discos acoplados Catros. Gracias a su diseño abierto con una distancia entre líneas de 200 mm y al estrecho núcleo del rodillo, el rodillo con un diámetro total de 580 mm es adecuado para una amplia gama de aplicaciones. Su fiabilidad es impresionante tanto en suelos arenosos como arcillosos.</w:t>
      </w:r>
    </w:p>
    <w:p w14:paraId="04952C9E" w14:textId="77777777" w:rsidR="00DF2B48" w:rsidRPr="00DF2B48" w:rsidRDefault="00DF2B48" w:rsidP="00DF2B48">
      <w:pPr>
        <w:spacing w:after="120" w:line="360" w:lineRule="auto"/>
        <w:ind w:left="567" w:right="1695"/>
        <w:rPr>
          <w:rFonts w:ascii="Arial" w:eastAsia="Arial" w:hAnsi="Arial" w:cs="Arial"/>
        </w:rPr>
      </w:pPr>
    </w:p>
    <w:p w14:paraId="69DD5B4C" w14:textId="77777777" w:rsidR="00DF2B48" w:rsidRPr="00DF2B48" w:rsidRDefault="00DF2B48" w:rsidP="00DF2B48">
      <w:pPr>
        <w:spacing w:after="120" w:line="360" w:lineRule="auto"/>
        <w:ind w:left="567" w:right="1695"/>
        <w:rPr>
          <w:rFonts w:ascii="Arial" w:eastAsia="Arial" w:hAnsi="Arial" w:cs="Arial"/>
        </w:rPr>
      </w:pPr>
      <w:r>
        <w:rPr>
          <w:rFonts w:ascii="Arial" w:hAnsi="Arial"/>
        </w:rPr>
        <w:t>La FW 580 produce una gran cantidad de tierra fina gracias a la elasticidad continua de los anillos y garantiza al mismo tiempo una recompactación profunda y una superficie de tierra suelta. Estas propiedades las hacen perfectas para la preparación del lecho de siembra. Además, los anillos cerrados reducen el arrastre de tierra y de semillas de malas hierbas. Esto ayuda a mejorar la higiene del campo, especialmente cuando se labra en zonas diferentes.</w:t>
      </w:r>
    </w:p>
    <w:p w14:paraId="6C0471C3" w14:textId="77777777" w:rsidR="00DF2B48" w:rsidRPr="00DF2B48" w:rsidRDefault="00DF2B48" w:rsidP="00DF2B48">
      <w:pPr>
        <w:spacing w:after="120" w:line="360" w:lineRule="auto"/>
        <w:ind w:left="567" w:right="1695"/>
        <w:rPr>
          <w:rFonts w:ascii="Arial" w:eastAsia="Arial" w:hAnsi="Arial" w:cs="Arial"/>
        </w:rPr>
      </w:pPr>
    </w:p>
    <w:p w14:paraId="018D290D"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El buen efecto de limpieza creado por la acción de resorte de los anillos también es muy ventajoso. Esto garantiza un funcionamiento fiable incluso en condiciones de suelo húmedo y adherente. Gracias al pequeño diámetro del tubo del rodillo de 140 mm, el rodillo ofrece un buen paso en terrenos arenosos ligeros. La disposición de los anillos garantiza un accionamiento propio fiable. </w:t>
      </w:r>
    </w:p>
    <w:p w14:paraId="1F6C77B8" w14:textId="77777777" w:rsidR="00DF2B48" w:rsidRPr="00DF2B48" w:rsidRDefault="00DF2B48" w:rsidP="00DF2B48">
      <w:pPr>
        <w:spacing w:after="120" w:line="360" w:lineRule="auto"/>
        <w:ind w:left="567" w:right="1695"/>
        <w:rPr>
          <w:rFonts w:ascii="Arial" w:eastAsia="Arial" w:hAnsi="Arial" w:cs="Arial"/>
        </w:rPr>
      </w:pPr>
    </w:p>
    <w:p w14:paraId="1F3996D4" w14:textId="77777777" w:rsidR="00DF2B48" w:rsidRPr="00DF2B48" w:rsidRDefault="00DF2B48" w:rsidP="00DF2B48">
      <w:pPr>
        <w:spacing w:after="120" w:line="360" w:lineRule="auto"/>
        <w:ind w:left="567" w:right="1695"/>
        <w:rPr>
          <w:rFonts w:ascii="Arial" w:eastAsia="Arial" w:hAnsi="Arial" w:cs="Arial"/>
        </w:rPr>
      </w:pPr>
      <w:r>
        <w:rPr>
          <w:rFonts w:ascii="Arial" w:hAnsi="Arial"/>
        </w:rPr>
        <w:t>El sistema opcional de separadores elásticos ofrece una funcionalidad adicional al mantener libres los espacios entre los anillos individuales. Esto evita eficazmente que el rodillo se pegue, incluso en las condiciones de suelo más exigentes. Un sistema de rastras también opcional garantiza un desmenuzamiento más fino del lecho de siembra y favorece la colocación precisa de las semillas. Ambos sistemas también contribuyen al nivelado adicional en suelos muy ligeros.</w:t>
      </w:r>
    </w:p>
    <w:p w14:paraId="7F5BFED8" w14:textId="77777777" w:rsidR="00DF2B48" w:rsidRPr="00DF2B48" w:rsidRDefault="00DF2B48" w:rsidP="00DF2B48">
      <w:pPr>
        <w:spacing w:after="120" w:line="360" w:lineRule="auto"/>
        <w:ind w:left="567" w:right="1695"/>
        <w:rPr>
          <w:rFonts w:ascii="Arial" w:eastAsia="Arial" w:hAnsi="Arial" w:cs="Arial"/>
        </w:rPr>
      </w:pPr>
    </w:p>
    <w:p w14:paraId="46727DE0" w14:textId="074C9307" w:rsidR="00A83D7A" w:rsidRDefault="00DF2B48" w:rsidP="00DF2B48">
      <w:pPr>
        <w:spacing w:after="120" w:line="360" w:lineRule="auto"/>
        <w:ind w:left="567" w:right="1695"/>
        <w:rPr>
          <w:rFonts w:ascii="Arial" w:eastAsia="Arial" w:hAnsi="Arial" w:cs="Arial"/>
        </w:rPr>
      </w:pPr>
      <w:r>
        <w:rPr>
          <w:rFonts w:ascii="Arial" w:hAnsi="Arial"/>
        </w:rPr>
        <w:t>Debido a su bajo peso propio, el rodillo de anillo elástico puede ser levantado fácilmente por tractores más pequeños tanto en cabecera como en carretera.</w:t>
      </w:r>
    </w:p>
    <w:p w14:paraId="6F27D3C1" w14:textId="77777777" w:rsidR="00DF2B48" w:rsidRDefault="00DF2B48" w:rsidP="00DF2B48">
      <w:pPr>
        <w:spacing w:after="120" w:line="360" w:lineRule="auto"/>
        <w:ind w:left="567" w:right="1695"/>
        <w:rPr>
          <w:rFonts w:ascii="Arial" w:eastAsia="Arial" w:hAnsi="Arial" w:cs="Arial"/>
        </w:rPr>
      </w:pPr>
    </w:p>
    <w:p w14:paraId="4998BC81" w14:textId="77777777" w:rsidR="00DF2B48" w:rsidRDefault="00DF2B48" w:rsidP="00DF2B48">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18D39FCF" w14:textId="2396EE9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 xml:space="preserve">Buenas propiedades de rodadura gracias a un diámetro de 580 mm </w:t>
      </w:r>
    </w:p>
    <w:p w14:paraId="09A6989A" w14:textId="7E889938"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Gran capacidad de carga gracias a los anillos elásticos estables</w:t>
      </w:r>
    </w:p>
    <w:p w14:paraId="5738FB99" w14:textId="453FD8FA"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Adecuado para distintos tipos de suelo: de arenoso a arcilloso</w:t>
      </w:r>
    </w:p>
    <w:p w14:paraId="40190A81" w14:textId="3EDED809"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Recompactación profunda y superficie de tierra suelta</w:t>
      </w:r>
    </w:p>
    <w:p w14:paraId="1BB4BC40" w14:textId="5EB5E80C"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Muy buen efecto de limpieza y desmenuzamiento gracias a la acción de resorte de los anillos</w:t>
      </w:r>
    </w:p>
    <w:p w14:paraId="7FA69E5D" w14:textId="38EF9E3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Desmenuzamiento y nivelado adicionales con sistema opcional de separadores elásticos y sistema de rastras</w:t>
      </w:r>
    </w:p>
    <w:p w14:paraId="3616620D" w14:textId="57960674"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Peso reducido para facilitar la elevación en la cabecera</w:t>
      </w:r>
    </w:p>
    <w:p w14:paraId="3B7B1B6C" w14:textId="19D4114C" w:rsidR="000B28FB"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Rentable y fiable</w:t>
      </w:r>
    </w:p>
    <w:p w14:paraId="016C0CDA" w14:textId="77777777" w:rsidR="000B28FB" w:rsidRDefault="000B28FB" w:rsidP="00DD5A9B">
      <w:pPr>
        <w:spacing w:after="120" w:line="360" w:lineRule="auto"/>
        <w:ind w:left="567" w:right="1695"/>
        <w:rPr>
          <w:rFonts w:ascii="Arial" w:eastAsia="Arial" w:hAnsi="Arial" w:cs="Arial"/>
        </w:rPr>
      </w:pPr>
    </w:p>
    <w:p w14:paraId="5CAE960D" w14:textId="77777777" w:rsidR="000B28FB" w:rsidRDefault="000B28FB" w:rsidP="00DD5A9B">
      <w:pPr>
        <w:spacing w:after="120" w:line="360" w:lineRule="auto"/>
        <w:ind w:left="567" w:right="1695"/>
        <w:rPr>
          <w:rFonts w:ascii="Arial" w:eastAsia="Arial" w:hAnsi="Arial" w:cs="Arial"/>
        </w:rPr>
      </w:pPr>
    </w:p>
    <w:p w14:paraId="50618183" w14:textId="77777777" w:rsidR="00DF2B48" w:rsidRDefault="00DF2B48" w:rsidP="00DD5A9B">
      <w:pPr>
        <w:spacing w:after="120" w:line="360" w:lineRule="auto"/>
        <w:ind w:left="567" w:right="1695"/>
        <w:rPr>
          <w:rFonts w:ascii="Arial" w:eastAsia="Arial" w:hAnsi="Arial" w:cs="Arial"/>
        </w:rPr>
      </w:pPr>
    </w:p>
    <w:p w14:paraId="20CEDBF0" w14:textId="1EBD15F9" w:rsidR="00DF2B48"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700A335" wp14:editId="398750CA">
            <wp:extent cx="3477600" cy="2880000"/>
            <wp:effectExtent l="0" t="0" r="2540" b="3175"/>
            <wp:docPr id="1053214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1426" name="Grafik 1053214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D8DC52" w14:textId="77777777" w:rsidR="00DD5A9B" w:rsidRPr="00DD5A9B" w:rsidRDefault="00DD5A9B" w:rsidP="00DD5A9B">
      <w:pPr>
        <w:spacing w:after="120" w:line="360" w:lineRule="auto"/>
        <w:ind w:left="567" w:right="1695"/>
        <w:rPr>
          <w:rFonts w:ascii="Arial" w:eastAsia="Arial" w:hAnsi="Arial" w:cs="Arial"/>
        </w:rPr>
      </w:pPr>
      <w:r>
        <w:rPr>
          <w:rFonts w:ascii="Arial" w:hAnsi="Arial"/>
        </w:rPr>
        <w:t>El rodillo de anillo elástico FW 580 ofrece una solución fiable con gran seguridad de funcionamiento y flexibilidad</w:t>
      </w:r>
    </w:p>
    <w:p w14:paraId="13C464F6" w14:textId="77777777" w:rsidR="00DF2B48" w:rsidRDefault="00DF2B48" w:rsidP="00DD5A9B">
      <w:pPr>
        <w:spacing w:after="120" w:line="360" w:lineRule="auto"/>
        <w:ind w:left="567" w:right="1695"/>
        <w:rPr>
          <w:rFonts w:ascii="Arial" w:eastAsia="Arial" w:hAnsi="Arial" w:cs="Arial"/>
        </w:rPr>
      </w:pPr>
    </w:p>
    <w:p w14:paraId="354D719A" w14:textId="77777777" w:rsidR="00DD5A9B" w:rsidRDefault="00DD5A9B" w:rsidP="00DD5A9B">
      <w:pPr>
        <w:spacing w:after="120" w:line="360" w:lineRule="auto"/>
        <w:ind w:left="567" w:right="1695"/>
        <w:rPr>
          <w:rFonts w:ascii="Arial" w:eastAsia="Arial" w:hAnsi="Arial" w:cs="Arial"/>
        </w:rPr>
      </w:pPr>
    </w:p>
    <w:p w14:paraId="5604DD52" w14:textId="3627C37C" w:rsidR="00DD5A9B" w:rsidRDefault="00DD5A9B" w:rsidP="00DD5A9B">
      <w:pPr>
        <w:spacing w:after="120" w:line="360" w:lineRule="auto"/>
        <w:ind w:left="567" w:right="1695"/>
        <w:rPr>
          <w:rFonts w:ascii="Arial" w:eastAsia="Arial" w:hAnsi="Arial" w:cs="Arial"/>
        </w:rPr>
      </w:pPr>
      <w:r>
        <w:rPr>
          <w:rFonts w:ascii="Arial" w:hAnsi="Arial"/>
          <w:noProof/>
        </w:rPr>
        <w:drawing>
          <wp:inline distT="0" distB="0" distL="0" distR="0" wp14:anchorId="2E833434" wp14:editId="1420631F">
            <wp:extent cx="4064400" cy="2880000"/>
            <wp:effectExtent l="0" t="0" r="0" b="3175"/>
            <wp:docPr id="14177117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11736" name="Grafik 14177117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06FFCAF0" w14:textId="77777777" w:rsidR="00DD5A9B" w:rsidRPr="00DD5A9B" w:rsidRDefault="00DD5A9B" w:rsidP="00DD5A9B">
      <w:pPr>
        <w:spacing w:after="120" w:line="360" w:lineRule="auto"/>
        <w:ind w:left="567" w:right="1695"/>
        <w:rPr>
          <w:rFonts w:ascii="Arial" w:eastAsia="Arial" w:hAnsi="Arial" w:cs="Arial"/>
        </w:rPr>
      </w:pPr>
      <w:r>
        <w:rPr>
          <w:rFonts w:ascii="Arial" w:hAnsi="Arial"/>
        </w:rPr>
        <w:t>Rodillo de anillo elástico FW 580</w:t>
      </w:r>
    </w:p>
    <w:p w14:paraId="1F2E1EE3" w14:textId="77777777" w:rsidR="00DD5A9B" w:rsidRDefault="00DD5A9B" w:rsidP="00DD5A9B">
      <w:pPr>
        <w:spacing w:after="120" w:line="360" w:lineRule="auto"/>
        <w:ind w:left="567" w:right="1695"/>
        <w:rPr>
          <w:rFonts w:ascii="Arial" w:eastAsia="Arial" w:hAnsi="Arial" w:cs="Arial"/>
        </w:rPr>
      </w:pPr>
    </w:p>
    <w:p w14:paraId="258097C4" w14:textId="77777777" w:rsidR="00DD5A9B" w:rsidRDefault="00DD5A9B" w:rsidP="00DD5A9B">
      <w:pPr>
        <w:spacing w:after="120" w:line="360" w:lineRule="auto"/>
        <w:ind w:left="567" w:right="1695"/>
        <w:rPr>
          <w:rFonts w:ascii="Arial" w:eastAsia="Arial" w:hAnsi="Arial" w:cs="Arial"/>
        </w:rPr>
      </w:pPr>
    </w:p>
    <w:p w14:paraId="42BAFBD0" w14:textId="3982D33E" w:rsidR="00DD5A9B"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AEED1A7" wp14:editId="4EC26EC5">
            <wp:extent cx="4064400" cy="2880000"/>
            <wp:effectExtent l="0" t="0" r="0" b="3175"/>
            <wp:docPr id="112638602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6023" name="Grafik 11263860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7C384DFC" w14:textId="77777777" w:rsidR="00DD5A9B" w:rsidRPr="00DD5A9B" w:rsidRDefault="00DD5A9B" w:rsidP="00DD5A9B">
      <w:pPr>
        <w:spacing w:after="120" w:line="360" w:lineRule="auto"/>
        <w:ind w:left="567" w:right="1695"/>
        <w:rPr>
          <w:rFonts w:ascii="Arial" w:eastAsia="Arial" w:hAnsi="Arial" w:cs="Arial"/>
        </w:rPr>
      </w:pPr>
      <w:r>
        <w:rPr>
          <w:rFonts w:ascii="Arial" w:hAnsi="Arial"/>
        </w:rPr>
        <w:t>Rodillo de anillo elástico FW 580 con sistema de separadores elásticos</w:t>
      </w:r>
    </w:p>
    <w:p w14:paraId="752234D2" w14:textId="77777777" w:rsidR="00DF2B48" w:rsidRDefault="00DF2B48" w:rsidP="00DD5A9B">
      <w:pPr>
        <w:spacing w:after="120" w:line="360" w:lineRule="auto"/>
        <w:ind w:left="567" w:right="1695"/>
        <w:rPr>
          <w:rFonts w:ascii="Arial" w:eastAsia="Arial" w:hAnsi="Arial" w:cs="Arial"/>
        </w:rPr>
      </w:pPr>
    </w:p>
    <w:p w14:paraId="4CA42F06" w14:textId="77777777" w:rsidR="00DD5A9B" w:rsidRDefault="00DD5A9B" w:rsidP="00DD5A9B">
      <w:pPr>
        <w:spacing w:after="120" w:line="360" w:lineRule="auto"/>
        <w:ind w:left="567" w:right="1695"/>
        <w:rPr>
          <w:rFonts w:ascii="Arial" w:eastAsia="Arial" w:hAnsi="Arial" w:cs="Arial"/>
        </w:rPr>
      </w:pPr>
    </w:p>
    <w:p w14:paraId="24E67423" w14:textId="77777777" w:rsidR="00DF2B48" w:rsidRPr="00F4316E" w:rsidRDefault="00DF2B48" w:rsidP="00DD5A9B">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2"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5463F55D">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23A38CF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3594AC52">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39D20378">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2B15F" w14:textId="77777777" w:rsidR="004B149B" w:rsidRDefault="004B149B">
      <w:r>
        <w:separator/>
      </w:r>
    </w:p>
  </w:endnote>
  <w:endnote w:type="continuationSeparator" w:id="0">
    <w:p w14:paraId="5B1431C9" w14:textId="77777777" w:rsidR="004B149B" w:rsidRDefault="004B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7066" w14:textId="77777777" w:rsidR="004B149B" w:rsidRDefault="004B149B">
      <w:r>
        <w:separator/>
      </w:r>
    </w:p>
  </w:footnote>
  <w:footnote w:type="continuationSeparator" w:id="0">
    <w:p w14:paraId="4B1CF8D1" w14:textId="77777777" w:rsidR="004B149B" w:rsidRDefault="004B1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3195482"/>
    <w:multiLevelType w:val="hybridMultilevel"/>
    <w:tmpl w:val="6EE48F9A"/>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572630D"/>
    <w:multiLevelType w:val="hybridMultilevel"/>
    <w:tmpl w:val="43A21FC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7"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7BA7063F"/>
    <w:multiLevelType w:val="hybridMultilevel"/>
    <w:tmpl w:val="9880CAA2"/>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6"/>
  </w:num>
  <w:num w:numId="2" w16cid:durableId="1510219160">
    <w:abstractNumId w:val="2"/>
  </w:num>
  <w:num w:numId="3" w16cid:durableId="613364659">
    <w:abstractNumId w:val="8"/>
  </w:num>
  <w:num w:numId="4" w16cid:durableId="1043675452">
    <w:abstractNumId w:val="13"/>
  </w:num>
  <w:num w:numId="5" w16cid:durableId="2011105495">
    <w:abstractNumId w:val="7"/>
  </w:num>
  <w:num w:numId="6" w16cid:durableId="494960578">
    <w:abstractNumId w:val="1"/>
  </w:num>
  <w:num w:numId="7" w16cid:durableId="2097939876">
    <w:abstractNumId w:val="24"/>
  </w:num>
  <w:num w:numId="8" w16cid:durableId="33434184">
    <w:abstractNumId w:val="18"/>
  </w:num>
  <w:num w:numId="9" w16cid:durableId="274018629">
    <w:abstractNumId w:val="22"/>
  </w:num>
  <w:num w:numId="10" w16cid:durableId="1622229493">
    <w:abstractNumId w:val="23"/>
  </w:num>
  <w:num w:numId="11" w16cid:durableId="280575959">
    <w:abstractNumId w:val="20"/>
  </w:num>
  <w:num w:numId="12" w16cid:durableId="169492611">
    <w:abstractNumId w:val="26"/>
  </w:num>
  <w:num w:numId="13" w16cid:durableId="711804392">
    <w:abstractNumId w:val="27"/>
  </w:num>
  <w:num w:numId="14" w16cid:durableId="614945063">
    <w:abstractNumId w:val="4"/>
  </w:num>
  <w:num w:numId="15" w16cid:durableId="787310930">
    <w:abstractNumId w:val="15"/>
  </w:num>
  <w:num w:numId="16" w16cid:durableId="1954821959">
    <w:abstractNumId w:val="17"/>
  </w:num>
  <w:num w:numId="17" w16cid:durableId="1429236192">
    <w:abstractNumId w:val="3"/>
  </w:num>
  <w:num w:numId="18" w16cid:durableId="801196723">
    <w:abstractNumId w:val="29"/>
  </w:num>
  <w:num w:numId="19" w16cid:durableId="595864091">
    <w:abstractNumId w:val="12"/>
  </w:num>
  <w:num w:numId="20" w16cid:durableId="2085832550">
    <w:abstractNumId w:val="21"/>
  </w:num>
  <w:num w:numId="21" w16cid:durableId="1235970655">
    <w:abstractNumId w:val="0"/>
  </w:num>
  <w:num w:numId="22" w16cid:durableId="454446071">
    <w:abstractNumId w:val="11"/>
  </w:num>
  <w:num w:numId="23" w16cid:durableId="1538158893">
    <w:abstractNumId w:val="5"/>
  </w:num>
  <w:num w:numId="24" w16cid:durableId="1042562684">
    <w:abstractNumId w:val="25"/>
  </w:num>
  <w:num w:numId="25" w16cid:durableId="952515695">
    <w:abstractNumId w:val="10"/>
  </w:num>
  <w:num w:numId="26" w16cid:durableId="741101877">
    <w:abstractNumId w:val="14"/>
  </w:num>
  <w:num w:numId="27" w16cid:durableId="1955868104">
    <w:abstractNumId w:val="9"/>
  </w:num>
  <w:num w:numId="28" w16cid:durableId="2006203789">
    <w:abstractNumId w:val="28"/>
  </w:num>
  <w:num w:numId="29" w16cid:durableId="1164932624">
    <w:abstractNumId w:val="19"/>
  </w:num>
  <w:num w:numId="30" w16cid:durableId="1932543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149B"/>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5E8"/>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780"/>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49C"/>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798"/>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5A9B"/>
    <w:rsid w:val="00DD6BE1"/>
    <w:rsid w:val="00DD6C31"/>
    <w:rsid w:val="00DD7B4E"/>
    <w:rsid w:val="00DD7E7A"/>
    <w:rsid w:val="00DE1111"/>
    <w:rsid w:val="00DE1C65"/>
    <w:rsid w:val="00DE3D21"/>
    <w:rsid w:val="00DE694E"/>
    <w:rsid w:val="00DF0755"/>
    <w:rsid w:val="00DF202A"/>
    <w:rsid w:val="00DF2331"/>
    <w:rsid w:val="00DF2B48"/>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es"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521</Words>
  <Characters>3288</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2025-08-21T10:49:00Z</dcterms:created>
  <dcterms:modified xsi:type="dcterms:W3CDTF">2025-09-01T12:36:00Z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