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DCF2ED" w14:textId="77777777" w:rsidR="004A6B24" w:rsidRPr="004A6B24" w:rsidRDefault="004A6B24" w:rsidP="004A6B24">
      <w:pPr>
        <w:spacing w:line="360" w:lineRule="auto"/>
        <w:ind w:left="567" w:right="1695"/>
        <w:rPr>
          <w:rFonts w:ascii="Arial" w:hAnsi="Arial" w:cs="Arial"/>
          <w:b/>
          <w:bCs/>
          <w:sz w:val="28"/>
          <w:szCs w:val="28"/>
        </w:rPr>
      </w:pPr>
      <w:r>
        <w:rPr>
          <w:rFonts w:ascii="Arial" w:hAnsi="Arial"/>
          <w:b/>
          <w:sz w:val="28"/>
        </w:rPr>
        <w:t>Nowy zawieszany pług obrotowy Teres 200 firmy AMAZONE</w:t>
      </w:r>
    </w:p>
    <w:p w14:paraId="641A6B3D" w14:textId="77777777" w:rsidR="004A6B24" w:rsidRPr="004A6B24" w:rsidRDefault="004A6B24" w:rsidP="004A6B24">
      <w:pPr>
        <w:spacing w:line="360" w:lineRule="auto"/>
        <w:ind w:left="567" w:right="1695"/>
        <w:rPr>
          <w:rFonts w:ascii="Arial" w:hAnsi="Arial" w:cs="Arial"/>
          <w:b/>
          <w:bCs/>
        </w:rPr>
      </w:pPr>
      <w:r>
        <w:rPr>
          <w:rFonts w:ascii="Arial" w:hAnsi="Arial"/>
          <w:b/>
        </w:rPr>
        <w:t>Kompletny program pługów Teres 200: nowy wariant z mechaniczną regulacją szerokości uzupełnia pługi Vario</w:t>
      </w:r>
    </w:p>
    <w:p w14:paraId="77523A59" w14:textId="77777777" w:rsidR="00070765" w:rsidRDefault="00070765" w:rsidP="00330541">
      <w:pPr>
        <w:spacing w:line="360" w:lineRule="auto"/>
        <w:ind w:left="567" w:right="1695"/>
        <w:rPr>
          <w:rFonts w:ascii="Arial" w:hAnsi="Arial" w:cs="Arial"/>
        </w:rPr>
      </w:pPr>
    </w:p>
    <w:p w14:paraId="63373272" w14:textId="77777777" w:rsidR="004A6B24" w:rsidRPr="004A6B24" w:rsidRDefault="004A6B24" w:rsidP="004A6B24">
      <w:pPr>
        <w:spacing w:after="120" w:line="360" w:lineRule="auto"/>
        <w:ind w:left="567" w:right="1695"/>
        <w:rPr>
          <w:rFonts w:ascii="Arial" w:eastAsia="Arial" w:hAnsi="Arial" w:cs="Arial"/>
        </w:rPr>
      </w:pPr>
      <w:r>
        <w:rPr>
          <w:rFonts w:ascii="Arial" w:hAnsi="Arial"/>
        </w:rPr>
        <w:t>Wraz z Teres 200 AMAZONE oferuje nowoczesny pług charakteryzujący się wysoką wydajnością, solidną konstrukcją i praktycznym wyposażeniem. Seria obejmuje 2 warianty: Zaprezentowane na początku roku pługi Vario Teres 200 V i Teres 200 VS ze zmienną hydrauliczną regulacją szerokości roboczej oraz nowo zaprezentowane na targach Agritechnica 2025 warianty Teres 200 i Teres 200 S z ręczną regulacją szerokości roboczej. Oba warianty są przeznaczone dla ciągników o mocy do 200 KM i dostępne w wersji z 4 lub 5 korpusami.</w:t>
      </w:r>
    </w:p>
    <w:p w14:paraId="57971A4D" w14:textId="77777777" w:rsidR="004A6B24" w:rsidRPr="004A6B24" w:rsidRDefault="004A6B24" w:rsidP="004A6B24">
      <w:pPr>
        <w:spacing w:after="120" w:line="360" w:lineRule="auto"/>
        <w:ind w:left="567" w:right="1695"/>
        <w:rPr>
          <w:rFonts w:ascii="Arial" w:eastAsia="Arial" w:hAnsi="Arial" w:cs="Arial"/>
        </w:rPr>
      </w:pPr>
    </w:p>
    <w:p w14:paraId="5AD8E279"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2 warianty – dostosowane do różnych wymagań</w:t>
      </w:r>
    </w:p>
    <w:p w14:paraId="4D752861"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Nowe wersje pługów Teres 200 i Teres 200 S stanowią ekonomiczną alternatywę dla gospodarstw, które nie muszą regulować szerokości roboczej podczas pracy. Szerokość roboczą można tutaj ustawić ręcznie w stałych krokach 35, 40, 45 lub 50 cm. Warianty te są przeznaczone w szczególności dla gospodarstw, które stawiają na prostą, solidną technikę i mimo to chcą korzystać ze sprawdzonej jakości AMAZONE. </w:t>
      </w:r>
    </w:p>
    <w:p w14:paraId="229AE4B6" w14:textId="77777777" w:rsidR="004A6B24" w:rsidRPr="004A6B24" w:rsidRDefault="004A6B24" w:rsidP="004A6B24">
      <w:pPr>
        <w:spacing w:after="120" w:line="360" w:lineRule="auto"/>
        <w:ind w:left="567" w:right="1695"/>
        <w:rPr>
          <w:rFonts w:ascii="Arial" w:eastAsia="Arial" w:hAnsi="Arial" w:cs="Arial"/>
        </w:rPr>
      </w:pPr>
    </w:p>
    <w:p w14:paraId="2B44DAEF" w14:textId="77777777" w:rsidR="004A6B24" w:rsidRPr="004A6B24" w:rsidRDefault="004A6B24" w:rsidP="004A6B24">
      <w:pPr>
        <w:spacing w:after="120" w:line="360" w:lineRule="auto"/>
        <w:ind w:left="567" w:right="1695"/>
        <w:rPr>
          <w:rFonts w:ascii="Arial" w:eastAsia="Arial" w:hAnsi="Arial" w:cs="Arial"/>
        </w:rPr>
      </w:pPr>
      <w:r>
        <w:rPr>
          <w:rFonts w:ascii="Arial" w:hAnsi="Arial"/>
        </w:rPr>
        <w:t>Teres 200 i Teres 200 S wykorzystują znany układ równoległoboku w centrum regulacji. Umożliwia on automatyczną regulację punktu uciągu w przypadku zmiany pierwszego korpusu bez konieczności przeprowadzania dodatkowych ustawień.</w:t>
      </w:r>
    </w:p>
    <w:p w14:paraId="0B8FBAE0" w14:textId="77777777" w:rsidR="004A6B24" w:rsidRPr="004A6B24" w:rsidRDefault="004A6B24" w:rsidP="004A6B24">
      <w:pPr>
        <w:spacing w:after="120" w:line="360" w:lineRule="auto"/>
        <w:ind w:left="567" w:right="1695"/>
        <w:rPr>
          <w:rFonts w:ascii="Arial" w:eastAsia="Arial" w:hAnsi="Arial" w:cs="Arial"/>
        </w:rPr>
      </w:pPr>
    </w:p>
    <w:p w14:paraId="2400D1C2"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Teres 200 V i Teres 200 VS są standardowo wyposażone w bezstopniową hydrauliczną regulację szerokości roboczej i regulację pierwszego korpusu. W ten sposób również pierwszy korpus można ustawić wygodnie z fotela operatora i dostosować do zmiennych warunków glebowych lub nachylenia terenu. Ponadto za pośrednictwem hydrauliki ciągnika operator może w bardzo </w:t>
      </w:r>
      <w:r>
        <w:rPr>
          <w:rFonts w:ascii="Arial" w:hAnsi="Arial"/>
        </w:rPr>
        <w:lastRenderedPageBreak/>
        <w:t>wygodny sposób hydraulicznie i bezstopniowo zmieniać szerokość roboczą w zakresie od 33 do 55 cm na korpus.</w:t>
      </w:r>
    </w:p>
    <w:p w14:paraId="4E7BC3A9" w14:textId="77777777" w:rsidR="004A6B24" w:rsidRPr="004A6B24" w:rsidRDefault="004A6B24" w:rsidP="004A6B24">
      <w:pPr>
        <w:spacing w:after="120" w:line="360" w:lineRule="auto"/>
        <w:ind w:left="567" w:right="1695"/>
        <w:rPr>
          <w:rFonts w:ascii="Arial" w:eastAsia="Arial" w:hAnsi="Arial" w:cs="Arial"/>
        </w:rPr>
      </w:pPr>
    </w:p>
    <w:p w14:paraId="7D0E0F78" w14:textId="77777777" w:rsidR="004A6B24" w:rsidRPr="004A6B24" w:rsidRDefault="004A6B24" w:rsidP="004A6B24">
      <w:pPr>
        <w:spacing w:after="120" w:line="360" w:lineRule="auto"/>
        <w:ind w:left="567" w:right="1695"/>
        <w:rPr>
          <w:rFonts w:ascii="Arial" w:eastAsia="Arial" w:hAnsi="Arial" w:cs="Arial"/>
        </w:rPr>
      </w:pPr>
      <w:r>
        <w:rPr>
          <w:rFonts w:ascii="Arial" w:hAnsi="Arial"/>
        </w:rPr>
        <w:t>Szczególna zaleta w zakresie komfortu i precyzji to automatyczna regulacja pierwszego korpusu AutoAdapt. Dzięki niej w przypadku zmiany całkowitej szerokości roboczej automatycznie i dokładnie ustawiany jest również pierwszy korpus. Ta doskonała regulacja jest osiągana dzięki równoległobokowi i połączeniu hydraulicznemu między siłownikiem szerokości roboczej a siłownikiem pierwszego korpusu. Zapewnia to doskonałe połaczenie i czysty obraz pracy nawet przy zmianie szerokości roboczej. AutoAdapt ma ponadto pozytywny wpływ na zużycie paliwa, ponieważ kąt między płozą a osią dźwigni dolnych i tym samym linia uciągu nie zmieniają się.</w:t>
      </w:r>
    </w:p>
    <w:p w14:paraId="1F747012" w14:textId="77777777" w:rsidR="004A6B24" w:rsidRPr="004A6B24" w:rsidRDefault="004A6B24" w:rsidP="004A6B24">
      <w:pPr>
        <w:spacing w:after="120" w:line="360" w:lineRule="auto"/>
        <w:ind w:left="567" w:right="1695"/>
        <w:rPr>
          <w:rFonts w:ascii="Arial" w:eastAsia="Arial" w:hAnsi="Arial" w:cs="Arial"/>
        </w:rPr>
      </w:pPr>
    </w:p>
    <w:p w14:paraId="50FC3795" w14:textId="77777777" w:rsidR="004A6B24" w:rsidRPr="004A6B24" w:rsidRDefault="004A6B24" w:rsidP="00FA0F1F">
      <w:pPr>
        <w:spacing w:after="120" w:line="360" w:lineRule="auto"/>
        <w:ind w:left="567" w:right="1128"/>
        <w:rPr>
          <w:rFonts w:ascii="Arial" w:eastAsia="Arial" w:hAnsi="Arial" w:cs="Arial"/>
        </w:rPr>
      </w:pPr>
      <w:r>
        <w:rPr>
          <w:rFonts w:ascii="Arial" w:hAnsi="Arial"/>
        </w:rPr>
        <w:t>Oba warianty charakteryzują się łatwą obsługą, dużą łatwością uciągu i równym obrazem pracy. Wybór między wariantem Vario a wariantem stopniowym umożliwia dokładne dostosowanie do wymagań operacyjnych i strategii inwestycyjnych.</w:t>
      </w:r>
    </w:p>
    <w:p w14:paraId="76ED2F2F" w14:textId="77777777" w:rsidR="004A6B24" w:rsidRPr="004A6B24" w:rsidRDefault="004A6B24" w:rsidP="00FA0F1F">
      <w:pPr>
        <w:spacing w:after="120" w:line="360" w:lineRule="auto"/>
        <w:ind w:left="567" w:right="1128"/>
        <w:rPr>
          <w:rFonts w:ascii="Arial" w:eastAsia="Arial" w:hAnsi="Arial" w:cs="Arial"/>
        </w:rPr>
      </w:pPr>
    </w:p>
    <w:p w14:paraId="04381909" w14:textId="77777777" w:rsidR="004A6B24" w:rsidRPr="004A6B24" w:rsidRDefault="004A6B24" w:rsidP="00FA0F1F">
      <w:pPr>
        <w:spacing w:after="120" w:line="360" w:lineRule="auto"/>
        <w:ind w:left="567" w:right="1128"/>
        <w:rPr>
          <w:rFonts w:ascii="Arial" w:eastAsia="Arial" w:hAnsi="Arial" w:cs="Arial"/>
        </w:rPr>
      </w:pPr>
      <w:r>
        <w:rPr>
          <w:rFonts w:ascii="Arial" w:hAnsi="Arial"/>
          <w:b/>
        </w:rPr>
        <w:t>Korpusu pługa SpeedBlade: Efektywność, trwałość i oszczędność paliwa</w:t>
      </w:r>
    </w:p>
    <w:p w14:paraId="77252497" w14:textId="77777777" w:rsidR="004A6B24" w:rsidRPr="004A6B24" w:rsidRDefault="004A6B24" w:rsidP="00FA0F1F">
      <w:pPr>
        <w:spacing w:after="120" w:line="360" w:lineRule="auto"/>
        <w:ind w:left="567" w:right="1128"/>
        <w:rPr>
          <w:rFonts w:ascii="Arial" w:eastAsia="Arial" w:hAnsi="Arial" w:cs="Arial"/>
        </w:rPr>
      </w:pPr>
      <w:r>
        <w:rPr>
          <w:rFonts w:ascii="Arial" w:hAnsi="Arial"/>
        </w:rPr>
        <w:t>Kluczową cechą pługów Teres jest korpus SpeedBlade z powiększoną piersią odkładnicy. Korpus ten został opracowany specjalnie do użytku przy wyższych prędkościach roboczych. Przy zwiększeniu prędkości roboczej np. z 6 km/h do 10 km/h główny punkt zużycia automatycznie przesuwa się w kierunku środka korpusu pługa. Tym samym główny punkt zużycia korpusu pługa SpeedBlade, nawet przy dużych prędkościach, znajduje się na powiększonej piersi odkładnicy, a nie w obszarze korpusu z odkładnicą ażurową czy litego korpusu. W związku z tym podczas użytkowania modelu Teres przy większych prędkościach, w pierwszej kolejności należy wymienić tylko przednią część odkładnicy, gdy ulegnie ona zużyciu. Pozwala to zaoszczędzić duże koszty wymiany części ścieralnych w porównaniu z innymi konstrukcjami.</w:t>
      </w:r>
    </w:p>
    <w:p w14:paraId="66F9A924" w14:textId="77777777" w:rsidR="004A6B24" w:rsidRPr="004A6B24" w:rsidRDefault="004A6B24" w:rsidP="004A6B24">
      <w:pPr>
        <w:spacing w:after="120" w:line="360" w:lineRule="auto"/>
        <w:ind w:left="567" w:right="1695"/>
        <w:rPr>
          <w:rFonts w:ascii="Arial" w:eastAsia="Arial" w:hAnsi="Arial" w:cs="Arial"/>
        </w:rPr>
      </w:pPr>
    </w:p>
    <w:p w14:paraId="12DAC6B0" w14:textId="77777777" w:rsidR="004A6B24" w:rsidRPr="004A6B24" w:rsidRDefault="004A6B24" w:rsidP="004A6B24">
      <w:pPr>
        <w:spacing w:after="120" w:line="360" w:lineRule="auto"/>
        <w:ind w:left="567" w:right="1695"/>
        <w:rPr>
          <w:rFonts w:ascii="Arial" w:eastAsia="Arial" w:hAnsi="Arial" w:cs="Arial"/>
        </w:rPr>
      </w:pPr>
      <w:r>
        <w:rPr>
          <w:rFonts w:ascii="Arial" w:hAnsi="Arial"/>
        </w:rPr>
        <w:lastRenderedPageBreak/>
        <w:t>Unikalny proces hartowania ©plus stanowi podstawę najwyższej jakości w produkcji części zużywających się pługa Teres poprzez dodatkowe wprowadzenie węgla. W przypadku odkładnicy uzyskuje się bardzo dużą twardość, a tym samym gładką powierzchnię z przodu. W ten sposób zapewniona jest długa żywotność części ścieralnych. Tylna strona jest względnie miękka, a przez to odpowiednio elastyczna i odporna na uderzenia.</w:t>
      </w:r>
    </w:p>
    <w:p w14:paraId="6E050409" w14:textId="77777777" w:rsidR="004A6B24" w:rsidRPr="004A6B24" w:rsidRDefault="004A6B24" w:rsidP="004A6B24">
      <w:pPr>
        <w:spacing w:after="120" w:line="360" w:lineRule="auto"/>
        <w:ind w:left="567" w:right="1695"/>
        <w:rPr>
          <w:rFonts w:ascii="Arial" w:eastAsia="Arial" w:hAnsi="Arial" w:cs="Arial"/>
        </w:rPr>
      </w:pPr>
    </w:p>
    <w:p w14:paraId="5178ACA7" w14:textId="77777777" w:rsidR="004A6B24" w:rsidRPr="004A6B24" w:rsidRDefault="004A6B24" w:rsidP="004A6B24">
      <w:pPr>
        <w:spacing w:after="120" w:line="360" w:lineRule="auto"/>
        <w:ind w:left="567" w:right="1695"/>
        <w:rPr>
          <w:rFonts w:ascii="Arial" w:eastAsia="Arial" w:hAnsi="Arial" w:cs="Arial"/>
          <w:b/>
          <w:bCs/>
        </w:rPr>
      </w:pPr>
      <w:r>
        <w:rPr>
          <w:rFonts w:ascii="Arial" w:hAnsi="Arial"/>
          <w:b/>
        </w:rPr>
        <w:t xml:space="preserve">Komfortowa regulacja głębokości roboczej </w:t>
      </w:r>
    </w:p>
    <w:p w14:paraId="1D84655A"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Regulacja głębokości pracy odbywa się ręcznie albo hydraulicznie za pomocą koła podporowego. W tym przypadku AMAZONE oferuje dla typów produktów Teres boczne wahadłowe koła podporowe, tylne wahadłowe koła podporowe oraz kombinowane koła podporowe. Dla dokładnego kopiowania głębokości i niezawodnego napędu własnego program Teres obejmuje również różne opony o różnych średnicach i profilach. W przypadku szczególnie trudnych warunków kopiowania głębokości dostępna jest specjalna opona o profilu ciągnikowym o wymiarach 785 x 350 mm. </w:t>
      </w:r>
    </w:p>
    <w:p w14:paraId="7B30E9A2" w14:textId="77777777" w:rsidR="004A6B24" w:rsidRPr="004A6B24" w:rsidRDefault="004A6B24" w:rsidP="004A6B24">
      <w:pPr>
        <w:spacing w:after="120" w:line="360" w:lineRule="auto"/>
        <w:ind w:left="567" w:right="1695"/>
        <w:rPr>
          <w:rFonts w:ascii="Arial" w:eastAsia="Arial" w:hAnsi="Arial" w:cs="Arial"/>
        </w:rPr>
      </w:pPr>
    </w:p>
    <w:p w14:paraId="1E7FF80B" w14:textId="77777777" w:rsidR="004A6B24" w:rsidRPr="004A6B24" w:rsidRDefault="004A6B24" w:rsidP="004A6B24">
      <w:pPr>
        <w:spacing w:after="120" w:line="360" w:lineRule="auto"/>
        <w:ind w:left="567" w:right="1695"/>
        <w:rPr>
          <w:rFonts w:ascii="Arial" w:eastAsia="Arial" w:hAnsi="Arial" w:cs="Arial"/>
          <w:b/>
          <w:bCs/>
        </w:rPr>
      </w:pPr>
      <w:r>
        <w:rPr>
          <w:rFonts w:ascii="Arial" w:hAnsi="Arial"/>
          <w:b/>
        </w:rPr>
        <w:t>Ochrona przed przeciążeniami w ekstremalnych warunkach pracy</w:t>
      </w:r>
    </w:p>
    <w:p w14:paraId="2E5B9224" w14:textId="77777777" w:rsidR="004A6B24" w:rsidRPr="004A6B24" w:rsidRDefault="004A6B24" w:rsidP="004A6B24">
      <w:pPr>
        <w:spacing w:after="120" w:line="360" w:lineRule="auto"/>
        <w:ind w:left="567" w:right="1695"/>
        <w:rPr>
          <w:rFonts w:ascii="Arial" w:eastAsia="Arial" w:hAnsi="Arial" w:cs="Arial"/>
        </w:rPr>
      </w:pPr>
      <w:r>
        <w:rPr>
          <w:rFonts w:ascii="Arial" w:hAnsi="Arial"/>
        </w:rPr>
        <w:t>Ochronę przed przeciążeniami w Teres 200 i Teres 200 V zapewniają wypróbowane sworznie ścinalne o sile ścinającej 4400 kg. W intensywnych warunkach eksploatacji Teres 200 S lub Teres 200 VS z hydrauliczną ochroną przed przeciążeniami zapewnia spokojną pracę i oszczędność materiału. Siła wyzwalająca do 2 000 kg może być bezstopniowo regulowana centralnie lub indywidualnie dla każdego korpusu z osobna, w zależności od warunków eksploatacji. Maksymalna wysokość podnoszenia wynosi 40 cm, dzięki czemu korpusy mogą omijać duże przeszkody nawet przy maksymalnej głębokości roboczej. Korpusy mogą również wychylać się na boki. Korpus pługa po ominięciu przeszkody jest delikatnie opuszczany do ziemi przez siłownik hydrauliczny, co oszczędza zużycie materiału. Dla dodatkowego bezpieczeństwa każda grządziel ma również sworzeń ścinalny.</w:t>
      </w:r>
    </w:p>
    <w:p w14:paraId="0A02483F" w14:textId="77777777" w:rsidR="004A6B24" w:rsidRPr="004A6B24" w:rsidRDefault="004A6B24" w:rsidP="004A6B24">
      <w:pPr>
        <w:spacing w:after="120" w:line="360" w:lineRule="auto"/>
        <w:ind w:left="567" w:right="1695"/>
        <w:rPr>
          <w:rFonts w:ascii="Arial" w:eastAsia="Arial" w:hAnsi="Arial" w:cs="Arial"/>
        </w:rPr>
      </w:pPr>
    </w:p>
    <w:p w14:paraId="149A5236"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lastRenderedPageBreak/>
        <w:t>Maksymalna trwałość i lekkość</w:t>
      </w:r>
    </w:p>
    <w:p w14:paraId="7F50935E" w14:textId="77777777" w:rsidR="004A6B24" w:rsidRPr="004A6B24" w:rsidRDefault="004A6B24" w:rsidP="004A6B24">
      <w:pPr>
        <w:spacing w:after="120" w:line="360" w:lineRule="auto"/>
        <w:ind w:left="567" w:right="1695"/>
        <w:rPr>
          <w:rFonts w:ascii="Arial" w:eastAsia="Arial" w:hAnsi="Arial" w:cs="Arial"/>
        </w:rPr>
      </w:pPr>
      <w:r>
        <w:rPr>
          <w:rFonts w:ascii="Arial" w:hAnsi="Arial"/>
        </w:rPr>
        <w:t>Dzięki ramie o wymiarach 120 x 120 x 10 mm Teres charakteryzuje się dużą stabilnością i lekkością. Łożyskowana oś montażowa ProtectShaft ze zintegrowaną kulą zapewnia wolniejsze zużywanie się maszyny i jej maksymalnie długą trwałość. Łożyska przegubowe działają jak elementy tłumiące i chronią elementy maszyny na uwrociu i podczas jazdy po drogach. Dzięki zintegrowanej kuli, ze względu na większą średnicę, znacznie zwiększa się trwałość osi montażowej.</w:t>
      </w:r>
    </w:p>
    <w:p w14:paraId="51326E5D" w14:textId="77777777" w:rsidR="004A6B24" w:rsidRPr="004A6B24" w:rsidRDefault="004A6B24" w:rsidP="004A6B24">
      <w:pPr>
        <w:spacing w:after="120" w:line="360" w:lineRule="auto"/>
        <w:ind w:left="567" w:right="1695"/>
        <w:rPr>
          <w:rFonts w:ascii="Arial" w:eastAsia="Arial" w:hAnsi="Arial" w:cs="Arial"/>
        </w:rPr>
      </w:pPr>
    </w:p>
    <w:p w14:paraId="16C0D14F" w14:textId="77777777" w:rsidR="004A6B24" w:rsidRPr="004A6B24" w:rsidRDefault="004A6B24" w:rsidP="00FA0F1F">
      <w:pPr>
        <w:spacing w:after="120" w:line="360" w:lineRule="auto"/>
        <w:ind w:left="567" w:right="1128"/>
        <w:rPr>
          <w:rFonts w:ascii="Arial" w:eastAsia="Arial" w:hAnsi="Arial" w:cs="Arial"/>
        </w:rPr>
      </w:pPr>
      <w:r>
        <w:rPr>
          <w:rFonts w:ascii="Arial" w:hAnsi="Arial"/>
        </w:rPr>
        <w:t>Drążona oś obrotu o średnicy 120 mm umożliwia zastosowanie dwóch łożysk o jednakowych wymiarach. To znacznie zwiększa trwałość. Kolejną zaletą wydrążonej osi obrotu jest to, że można przez nią poprowadzić przewody hydrauliczne.</w:t>
      </w:r>
    </w:p>
    <w:p w14:paraId="7E2A9046" w14:textId="77777777" w:rsidR="004A6B24" w:rsidRPr="004A6B24" w:rsidRDefault="004A6B24" w:rsidP="004A6B24">
      <w:pPr>
        <w:spacing w:after="120" w:line="360" w:lineRule="auto"/>
        <w:ind w:left="567" w:right="1695"/>
        <w:rPr>
          <w:rFonts w:ascii="Arial" w:eastAsia="Arial" w:hAnsi="Arial" w:cs="Arial"/>
        </w:rPr>
      </w:pPr>
    </w:p>
    <w:p w14:paraId="41EDBFB2" w14:textId="77777777" w:rsidR="004A6B24" w:rsidRPr="004A6B24" w:rsidRDefault="004A6B24" w:rsidP="004A6B24">
      <w:pPr>
        <w:spacing w:after="120" w:line="360" w:lineRule="auto"/>
        <w:ind w:left="567" w:right="1695"/>
        <w:rPr>
          <w:rFonts w:ascii="Arial" w:eastAsia="Arial" w:hAnsi="Arial" w:cs="Arial"/>
        </w:rPr>
      </w:pPr>
      <w:r>
        <w:rPr>
          <w:rFonts w:ascii="Arial" w:hAnsi="Arial"/>
        </w:rPr>
        <w:t>Teres wyróżnia się też delikatnym systemem obrotu SmartTurn. Wbudowany siłownik liniowania ramy umożliwia obrót przy minimalnym zużyciu w najkrótszym możliwym czasie bez zmiany szerokości roboczej.</w:t>
      </w:r>
    </w:p>
    <w:p w14:paraId="58DFE9A7" w14:textId="77777777" w:rsidR="004A6B24" w:rsidRPr="004A6B24" w:rsidRDefault="004A6B24" w:rsidP="004A6B24">
      <w:pPr>
        <w:spacing w:after="120" w:line="360" w:lineRule="auto"/>
        <w:ind w:left="567" w:right="1695"/>
        <w:rPr>
          <w:rFonts w:ascii="Arial" w:eastAsia="Arial" w:hAnsi="Arial" w:cs="Arial"/>
        </w:rPr>
      </w:pPr>
    </w:p>
    <w:p w14:paraId="21138B47"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Wyposażenie do wszelkich wymagań</w:t>
      </w:r>
    </w:p>
    <w:p w14:paraId="05D2F3F2" w14:textId="77777777" w:rsidR="004A6B24" w:rsidRPr="004A6B24" w:rsidRDefault="004A6B24" w:rsidP="004A6B24">
      <w:pPr>
        <w:spacing w:after="120" w:line="360" w:lineRule="auto"/>
        <w:ind w:left="567" w:right="1695"/>
        <w:rPr>
          <w:rFonts w:ascii="Arial" w:eastAsia="Arial" w:hAnsi="Arial" w:cs="Arial"/>
        </w:rPr>
      </w:pPr>
      <w:r>
        <w:rPr>
          <w:rFonts w:ascii="Arial" w:hAnsi="Arial"/>
        </w:rPr>
        <w:t>Opcjonalne narzędzia wstępne umożliwiają uniwersalne dostosowanie nowego zawieszanego pługa obrotowego do wszystkich warunków pracy. Do czystej obróbki dużej ilości materii organicznej dostępne są np. różne przedpłużki lub ścinacze. Zastosowanie osłon płozów poprawia prowadzenie pługa na zboczach. Opcjonalny krój płozowy jest dostępny w przypadku regionów o kamienistych i ciężkich glebach. Chroni on krawędzie piersi odkładnicy przed zużyciem i wycina czystą ścianę bruzdy. Aby uzyskać szczególnie czyste bruzdy można zamontować na ostatnim korpusie pługa krój tarczowy. Do jednoczesnego zagęszczania gleby firma AMAZONE oferuje model Teres 200 z wychylnym ramieniem chwytającym do pracy z wałem ugniatającym.</w:t>
      </w:r>
    </w:p>
    <w:p w14:paraId="46727DE0" w14:textId="01E21989" w:rsidR="00FA0F1F" w:rsidRDefault="00FA0F1F">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3EDE1B8" w14:textId="520236FE" w:rsidR="00321CA3" w:rsidRPr="00321CA3" w:rsidRDefault="00321CA3" w:rsidP="00FA0F1F">
      <w:pPr>
        <w:spacing w:after="120" w:line="360" w:lineRule="auto"/>
        <w:ind w:left="1700" w:right="1128" w:hanging="142"/>
        <w:rPr>
          <w:rFonts w:ascii="Arial" w:eastAsia="Arial" w:hAnsi="Arial" w:cs="Arial"/>
        </w:rPr>
      </w:pPr>
      <w:r>
        <w:rPr>
          <w:rFonts w:ascii="Arial" w:hAnsi="Arial"/>
        </w:rPr>
        <w:t xml:space="preserve">• Wysoka wydajność przy dużych prędkościach roboczych i minimalnym zużyciu dzięki korpusowi pługa SpeedBlade z powiększoną piersią odkładnicy i po poddaniu procesowi hartowania ©plus </w:t>
      </w:r>
    </w:p>
    <w:p w14:paraId="47F924BD" w14:textId="3A047DA0" w:rsidR="00321CA3" w:rsidRPr="00321CA3" w:rsidRDefault="00321CA3" w:rsidP="00FA0F1F">
      <w:pPr>
        <w:spacing w:after="120" w:line="360" w:lineRule="auto"/>
        <w:ind w:left="1700" w:right="1128" w:hanging="142"/>
        <w:rPr>
          <w:rFonts w:ascii="Arial" w:eastAsia="Arial" w:hAnsi="Arial" w:cs="Arial"/>
        </w:rPr>
      </w:pPr>
      <w:r>
        <w:rPr>
          <w:rFonts w:ascii="Arial" w:hAnsi="Arial"/>
        </w:rPr>
        <w:t>• Brak konieczności dostosowania punktu uciągu w przypadku zmiany szerokości pierwszego korpusu</w:t>
      </w:r>
    </w:p>
    <w:p w14:paraId="3C0338C8" w14:textId="59542450" w:rsidR="00321CA3" w:rsidRPr="00321CA3" w:rsidRDefault="00321CA3" w:rsidP="00FA0F1F">
      <w:pPr>
        <w:spacing w:after="120" w:line="360" w:lineRule="auto"/>
        <w:ind w:left="1700" w:right="1128" w:hanging="142"/>
        <w:rPr>
          <w:rFonts w:ascii="Arial" w:eastAsia="Arial" w:hAnsi="Arial" w:cs="Arial"/>
        </w:rPr>
      </w:pPr>
      <w:r>
        <w:rPr>
          <w:rFonts w:ascii="Arial" w:hAnsi="Arial"/>
        </w:rPr>
        <w:t>• Duża trwałość dzięki łożyskowanej osi montażowej ProtectShaft</w:t>
      </w:r>
    </w:p>
    <w:p w14:paraId="62A62D7E" w14:textId="0C01EBF4" w:rsidR="00321CA3" w:rsidRPr="00321CA3" w:rsidRDefault="00321CA3" w:rsidP="00FA0F1F">
      <w:pPr>
        <w:spacing w:after="120" w:line="360" w:lineRule="auto"/>
        <w:ind w:left="1700" w:right="1128" w:hanging="142"/>
        <w:rPr>
          <w:rFonts w:ascii="Arial" w:eastAsia="Arial" w:hAnsi="Arial" w:cs="Arial"/>
        </w:rPr>
      </w:pPr>
      <w:r>
        <w:rPr>
          <w:rFonts w:ascii="Arial" w:hAnsi="Arial"/>
        </w:rPr>
        <w:t>• Łatwe ustawianie pierwszego korpusu dzięki bezstopniowej regulacji hydraulicznej</w:t>
      </w:r>
    </w:p>
    <w:p w14:paraId="19DD87DB" w14:textId="40C5AFC8" w:rsidR="0000400D" w:rsidRDefault="00321CA3" w:rsidP="00FA0F1F">
      <w:pPr>
        <w:spacing w:after="120" w:line="360" w:lineRule="auto"/>
        <w:ind w:left="1700" w:right="1128" w:hanging="142"/>
        <w:rPr>
          <w:rFonts w:ascii="Arial" w:eastAsia="Arial" w:hAnsi="Arial" w:cs="Arial"/>
        </w:rPr>
      </w:pPr>
      <w:r>
        <w:rPr>
          <w:rFonts w:ascii="Arial" w:hAnsi="Arial"/>
        </w:rPr>
        <w:t>• Możliwość wyboru różnych kół podporowych montowanych z boku lub z tyłu, zapewniających dobry transport po drodze oraz bezpieczną i czystą pracę w polu</w:t>
      </w:r>
    </w:p>
    <w:p w14:paraId="0A7EDF5C" w14:textId="1D0BB9C2" w:rsidR="00FA0F1F" w:rsidRDefault="00FA0F1F">
      <w:pPr>
        <w:rPr>
          <w:rFonts w:ascii="Arial" w:eastAsia="Arial" w:hAnsi="Arial" w:cs="Arial"/>
        </w:rPr>
      </w:pPr>
      <w:r>
        <w:rPr>
          <w:rFonts w:ascii="Arial" w:eastAsia="Arial" w:hAnsi="Arial" w:cs="Arial"/>
        </w:rPr>
        <w:br w:type="page"/>
      </w:r>
    </w:p>
    <w:p w14:paraId="31741305" w14:textId="5129C93C"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B19F417" wp14:editId="5524CC4B">
            <wp:extent cx="3475620" cy="2880000"/>
            <wp:effectExtent l="0" t="0" r="0" b="0"/>
            <wp:docPr id="198520634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206345" name="Grafik 10"/>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18781E93" w14:textId="77777777" w:rsidR="00321CA3" w:rsidRPr="00321CA3" w:rsidRDefault="00321CA3" w:rsidP="00321CA3">
      <w:pPr>
        <w:spacing w:after="120" w:line="360" w:lineRule="auto"/>
        <w:ind w:left="567" w:right="1695"/>
        <w:rPr>
          <w:rFonts w:ascii="Arial" w:eastAsia="Arial" w:hAnsi="Arial" w:cs="Arial"/>
        </w:rPr>
      </w:pPr>
      <w:r>
        <w:rPr>
          <w:rFonts w:ascii="Arial" w:hAnsi="Arial"/>
        </w:rPr>
        <w:t>Nowy pług ze stopniową regulacją szerokości Teres 200 S</w:t>
      </w:r>
    </w:p>
    <w:p w14:paraId="2774F904" w14:textId="77777777" w:rsidR="00321CA3" w:rsidRDefault="00321CA3" w:rsidP="00F4316E">
      <w:pPr>
        <w:spacing w:after="120" w:line="360" w:lineRule="auto"/>
        <w:ind w:left="567" w:right="1695"/>
        <w:rPr>
          <w:rFonts w:ascii="Arial" w:eastAsia="Arial" w:hAnsi="Arial" w:cs="Arial"/>
        </w:rPr>
      </w:pPr>
    </w:p>
    <w:p w14:paraId="05ABF483" w14:textId="77777777" w:rsidR="00321CA3" w:rsidRDefault="00321CA3" w:rsidP="00F4316E">
      <w:pPr>
        <w:spacing w:after="120" w:line="360" w:lineRule="auto"/>
        <w:ind w:left="567" w:right="1695"/>
        <w:rPr>
          <w:rFonts w:ascii="Arial" w:eastAsia="Arial" w:hAnsi="Arial" w:cs="Arial"/>
        </w:rPr>
      </w:pPr>
    </w:p>
    <w:p w14:paraId="14EA3346" w14:textId="72FFB9B8"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5784B5EA" wp14:editId="0E3A95FF">
            <wp:extent cx="1440000" cy="1440000"/>
            <wp:effectExtent l="0" t="0" r="0" b="0"/>
            <wp:docPr id="75203039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030397" name="Grafik 75203039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C8FDAEF" w14:textId="77777777" w:rsidR="00321CA3" w:rsidRPr="00321CA3" w:rsidRDefault="00321CA3" w:rsidP="00321CA3">
      <w:pPr>
        <w:spacing w:after="120" w:line="360" w:lineRule="auto"/>
        <w:ind w:left="567" w:right="1695"/>
        <w:rPr>
          <w:rFonts w:ascii="Arial" w:eastAsia="Arial" w:hAnsi="Arial" w:cs="Arial"/>
          <w:b/>
          <w:bCs/>
        </w:rPr>
      </w:pPr>
      <w:r>
        <w:rPr>
          <w:rFonts w:ascii="Arial" w:hAnsi="Arial"/>
        </w:rPr>
        <w:t xml:space="preserve">Film: </w:t>
      </w:r>
      <w:r>
        <w:rPr>
          <w:rFonts w:ascii="Arial" w:hAnsi="Arial"/>
        </w:rPr>
        <w:br/>
      </w:r>
      <w:r>
        <w:rPr>
          <w:rFonts w:ascii="Arial" w:hAnsi="Arial"/>
          <w:b/>
        </w:rPr>
        <w:t>www.amazone.net/yt-Teres-200</w:t>
      </w:r>
    </w:p>
    <w:p w14:paraId="36B805A8" w14:textId="77777777" w:rsidR="00321CA3" w:rsidRDefault="00321CA3" w:rsidP="00F4316E">
      <w:pPr>
        <w:spacing w:after="120" w:line="360" w:lineRule="auto"/>
        <w:ind w:left="567" w:right="1695"/>
        <w:rPr>
          <w:rFonts w:ascii="Arial" w:eastAsia="Arial" w:hAnsi="Arial" w:cs="Arial"/>
        </w:rPr>
      </w:pPr>
    </w:p>
    <w:p w14:paraId="3C0BEE5E" w14:textId="77777777" w:rsidR="00321CA3" w:rsidRDefault="00321CA3" w:rsidP="00F4316E">
      <w:pPr>
        <w:spacing w:after="120" w:line="360" w:lineRule="auto"/>
        <w:ind w:left="567" w:right="1695"/>
        <w:rPr>
          <w:rFonts w:ascii="Arial" w:eastAsia="Arial" w:hAnsi="Arial" w:cs="Arial"/>
        </w:rPr>
      </w:pPr>
    </w:p>
    <w:p w14:paraId="72B6D378" w14:textId="3C625862"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3E583B1" wp14:editId="6293A4C4">
            <wp:extent cx="6116887" cy="2109600"/>
            <wp:effectExtent l="0" t="0" r="0" b="5080"/>
            <wp:docPr id="964936958"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36958" name="Grafik 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16887" cy="2109600"/>
                    </a:xfrm>
                    <a:prstGeom prst="rect">
                      <a:avLst/>
                    </a:prstGeom>
                  </pic:spPr>
                </pic:pic>
              </a:graphicData>
            </a:graphic>
          </wp:inline>
        </w:drawing>
      </w:r>
    </w:p>
    <w:p w14:paraId="3C2643EA" w14:textId="77777777" w:rsidR="00321CA3" w:rsidRPr="00321CA3" w:rsidRDefault="00321CA3" w:rsidP="00321CA3">
      <w:pPr>
        <w:spacing w:after="120" w:line="360" w:lineRule="auto"/>
        <w:ind w:left="567" w:right="1695"/>
        <w:rPr>
          <w:rFonts w:ascii="Arial" w:eastAsia="Arial" w:hAnsi="Arial" w:cs="Arial"/>
        </w:rPr>
      </w:pPr>
      <w:r>
        <w:rPr>
          <w:rFonts w:ascii="Arial" w:hAnsi="Arial"/>
        </w:rPr>
        <w:t>Pług ze stopniową regulacją szerokości Teres 200 S z 5 korpusami w użyciu</w:t>
      </w:r>
    </w:p>
    <w:p w14:paraId="050194E1" w14:textId="77777777" w:rsidR="00321CA3" w:rsidRDefault="00321CA3" w:rsidP="00F4316E">
      <w:pPr>
        <w:spacing w:after="120" w:line="360" w:lineRule="auto"/>
        <w:ind w:left="567" w:right="1695"/>
        <w:rPr>
          <w:rFonts w:ascii="Arial" w:eastAsia="Arial" w:hAnsi="Arial" w:cs="Arial"/>
        </w:rPr>
      </w:pPr>
    </w:p>
    <w:p w14:paraId="43BCBE9D" w14:textId="77777777" w:rsidR="00321CA3" w:rsidRDefault="00321CA3" w:rsidP="00F4316E">
      <w:pPr>
        <w:spacing w:after="120" w:line="360" w:lineRule="auto"/>
        <w:ind w:left="567" w:right="1695"/>
        <w:rPr>
          <w:rFonts w:ascii="Arial" w:eastAsia="Arial" w:hAnsi="Arial" w:cs="Arial"/>
        </w:rPr>
      </w:pPr>
    </w:p>
    <w:p w14:paraId="28082672" w14:textId="77320F08"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56779F37" wp14:editId="5B90A2D0">
            <wp:extent cx="4064400" cy="2880000"/>
            <wp:effectExtent l="0" t="0" r="0" b="3175"/>
            <wp:docPr id="156405448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054487" name="Grafik 15640544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9083038" w14:textId="77777777" w:rsidR="00321CA3" w:rsidRPr="00321CA3" w:rsidRDefault="00321CA3" w:rsidP="00321CA3">
      <w:pPr>
        <w:spacing w:after="120" w:line="360" w:lineRule="auto"/>
        <w:ind w:left="567" w:right="1695"/>
        <w:rPr>
          <w:rFonts w:ascii="Arial" w:eastAsia="Arial" w:hAnsi="Arial" w:cs="Arial"/>
        </w:rPr>
      </w:pPr>
      <w:r>
        <w:rPr>
          <w:rFonts w:ascii="Arial" w:hAnsi="Arial"/>
        </w:rPr>
        <w:t>Korpus pługa SpeedBlade STU 40</w:t>
      </w:r>
    </w:p>
    <w:p w14:paraId="2A3D559E" w14:textId="77777777" w:rsidR="00321CA3" w:rsidRDefault="00321CA3" w:rsidP="00F4316E">
      <w:pPr>
        <w:spacing w:after="120" w:line="360" w:lineRule="auto"/>
        <w:ind w:left="567" w:right="1695"/>
        <w:rPr>
          <w:rFonts w:ascii="Arial" w:eastAsia="Arial" w:hAnsi="Arial" w:cs="Arial"/>
        </w:rPr>
      </w:pPr>
    </w:p>
    <w:p w14:paraId="2648F6C8" w14:textId="77777777" w:rsidR="00321CA3" w:rsidRDefault="00321CA3" w:rsidP="00F4316E">
      <w:pPr>
        <w:spacing w:after="120" w:line="360" w:lineRule="auto"/>
        <w:ind w:left="567" w:right="1695"/>
        <w:rPr>
          <w:rFonts w:ascii="Arial" w:eastAsia="Arial" w:hAnsi="Arial" w:cs="Arial"/>
        </w:rPr>
      </w:pPr>
    </w:p>
    <w:p w14:paraId="077AC7CF" w14:textId="08488613"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4C4863" wp14:editId="1BB3FA3D">
            <wp:extent cx="4064400" cy="2876244"/>
            <wp:effectExtent l="0" t="0" r="0" b="635"/>
            <wp:docPr id="35677234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772349" name="Grafik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16C92A26" w14:textId="78D665AA" w:rsidR="00321CA3" w:rsidRPr="00321CA3" w:rsidRDefault="00321CA3" w:rsidP="00321CA3">
      <w:pPr>
        <w:spacing w:after="120" w:line="360" w:lineRule="auto"/>
        <w:ind w:left="567" w:right="1695"/>
        <w:rPr>
          <w:rFonts w:ascii="Arial" w:eastAsia="Arial" w:hAnsi="Arial" w:cs="Arial"/>
        </w:rPr>
      </w:pPr>
      <w:r>
        <w:rPr>
          <w:rFonts w:ascii="Arial" w:hAnsi="Arial"/>
        </w:rPr>
        <w:t>Teres 200 S z bocznym kołem podporowym świetnie sprawdza się podczas orki przy granicy pola</w:t>
      </w:r>
    </w:p>
    <w:p w14:paraId="7253F06B" w14:textId="77777777" w:rsidR="00321CA3" w:rsidRDefault="00321CA3" w:rsidP="00F4316E">
      <w:pPr>
        <w:spacing w:after="120" w:line="360" w:lineRule="auto"/>
        <w:ind w:left="567" w:right="1695"/>
        <w:rPr>
          <w:rFonts w:ascii="Arial" w:eastAsia="Arial" w:hAnsi="Arial" w:cs="Arial"/>
        </w:rPr>
      </w:pPr>
    </w:p>
    <w:p w14:paraId="15253E24" w14:textId="77777777" w:rsidR="00321CA3" w:rsidRDefault="00321CA3" w:rsidP="00F4316E">
      <w:pPr>
        <w:spacing w:after="120" w:line="360" w:lineRule="auto"/>
        <w:ind w:left="567" w:right="1695"/>
        <w:rPr>
          <w:rFonts w:ascii="Arial" w:eastAsia="Arial" w:hAnsi="Arial" w:cs="Arial"/>
        </w:rPr>
      </w:pPr>
    </w:p>
    <w:p w14:paraId="7E8739E1" w14:textId="3EEB7491"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69E3A781" wp14:editId="0B29805F">
            <wp:extent cx="4064400" cy="2880000"/>
            <wp:effectExtent l="0" t="0" r="0" b="3175"/>
            <wp:docPr id="388570347"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570347" name="Grafik 38857034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5137E91" w14:textId="77777777" w:rsidR="00321CA3" w:rsidRPr="00321CA3" w:rsidRDefault="00321CA3" w:rsidP="00321CA3">
      <w:pPr>
        <w:spacing w:after="120" w:line="360" w:lineRule="auto"/>
        <w:ind w:left="567" w:right="1695"/>
        <w:rPr>
          <w:rFonts w:ascii="Arial" w:eastAsia="Arial" w:hAnsi="Arial" w:cs="Arial"/>
        </w:rPr>
      </w:pPr>
      <w:r>
        <w:rPr>
          <w:rFonts w:ascii="Arial" w:hAnsi="Arial"/>
        </w:rPr>
        <w:t>Standardowa mechaniczna regulacja pierwszego korpusu</w:t>
      </w:r>
    </w:p>
    <w:p w14:paraId="1E40CEFA" w14:textId="77777777" w:rsidR="00321CA3" w:rsidRDefault="00321CA3" w:rsidP="00F4316E">
      <w:pPr>
        <w:spacing w:after="120" w:line="360" w:lineRule="auto"/>
        <w:ind w:left="567" w:right="1695"/>
        <w:rPr>
          <w:rFonts w:ascii="Arial" w:eastAsia="Arial" w:hAnsi="Arial" w:cs="Arial"/>
        </w:rPr>
      </w:pPr>
    </w:p>
    <w:p w14:paraId="0C324BE2" w14:textId="77777777" w:rsidR="00321CA3" w:rsidRDefault="00321CA3" w:rsidP="00F4316E">
      <w:pPr>
        <w:spacing w:after="120" w:line="360" w:lineRule="auto"/>
        <w:ind w:left="567" w:right="1695"/>
        <w:rPr>
          <w:rFonts w:ascii="Arial" w:eastAsia="Arial" w:hAnsi="Arial" w:cs="Arial"/>
        </w:rPr>
      </w:pPr>
    </w:p>
    <w:p w14:paraId="7228EA12" w14:textId="41D69EC0"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950882" wp14:editId="219924E7">
            <wp:extent cx="4064400" cy="2880000"/>
            <wp:effectExtent l="0" t="0" r="0" b="3175"/>
            <wp:docPr id="135915051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150519" name="Grafik 135915051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825B762" w14:textId="77777777" w:rsidR="00321CA3" w:rsidRPr="00321CA3" w:rsidRDefault="00321CA3" w:rsidP="00321CA3">
      <w:pPr>
        <w:spacing w:after="120" w:line="360" w:lineRule="auto"/>
        <w:ind w:left="567" w:right="1695"/>
        <w:rPr>
          <w:rFonts w:ascii="Arial" w:eastAsia="Arial" w:hAnsi="Arial" w:cs="Arial"/>
        </w:rPr>
      </w:pPr>
      <w:r>
        <w:rPr>
          <w:rFonts w:ascii="Arial" w:hAnsi="Arial"/>
        </w:rPr>
        <w:t>Opcjonalna hydrauliczna regulacja pierwszego korpusu</w:t>
      </w:r>
    </w:p>
    <w:p w14:paraId="31756B69" w14:textId="77777777" w:rsidR="00321CA3" w:rsidRDefault="00321CA3" w:rsidP="00F4316E">
      <w:pPr>
        <w:spacing w:after="120" w:line="360" w:lineRule="auto"/>
        <w:ind w:left="567" w:right="1695"/>
        <w:rPr>
          <w:rFonts w:ascii="Arial" w:eastAsia="Arial" w:hAnsi="Arial" w:cs="Arial"/>
        </w:rPr>
      </w:pPr>
    </w:p>
    <w:p w14:paraId="00323B67" w14:textId="77777777" w:rsidR="00321CA3" w:rsidRDefault="00321CA3" w:rsidP="00F4316E">
      <w:pPr>
        <w:spacing w:after="120" w:line="360" w:lineRule="auto"/>
        <w:ind w:left="567" w:right="1695"/>
        <w:rPr>
          <w:rFonts w:ascii="Arial" w:eastAsia="Arial" w:hAnsi="Arial" w:cs="Arial"/>
        </w:rPr>
      </w:pPr>
    </w:p>
    <w:p w14:paraId="3BE8F91D" w14:textId="77777777" w:rsidR="009D3B5C" w:rsidRPr="00F4316E" w:rsidRDefault="009D3B5C" w:rsidP="00321CA3">
      <w:pPr>
        <w:spacing w:after="120" w:line="360" w:lineRule="auto"/>
        <w:ind w:right="1695" w:firstLine="567"/>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Ilustracje, treść i dane techniczne są niezobowiązujące i mogą odbiegać od rzeczywistego wyposażenia. Stosuj się do obowiązujących na terenie danego kraju przepisów drogowych, włącznie z koniecznością uzyskania odpowiedniego zezwolenia.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Firma AMAZONEN-WERKE H. Dreyer SE &amp; Co. KG z siedzibą w Hasbergen-Gaste, 49205, Niemcy, produkuje maszyny rolnicze i komunalne. Zarządzana przez właścicieli firma zatrudnia ponad 2500 osób w dziewięciu różnych zakładach produkcyjnych. Asortyment maszyn rolniczych obejmuje urządzenia do uprawy gleby, siewniki, rozsiewacze nawozów, opryskiwacze polowe i pielniki. Z uwagi na swoje doświadczenie firma AMAZONE jest dziś specjalistą w rolnictwie w zakresie „inteligentnej uprawy roślin”. AMAZONE oferuje również wszechstronne maszyny komunalne do pielęgnacji parków i terenów zielonych oraz do zimowego utrzymania dróg.</w:t>
      </w:r>
    </w:p>
    <w:p w14:paraId="5EC001E9" w14:textId="597E1380" w:rsidR="00D060BA" w:rsidRPr="00D060BA" w:rsidRDefault="00D34808" w:rsidP="00D060BA">
      <w:pPr>
        <w:tabs>
          <w:tab w:val="left" w:pos="3550"/>
        </w:tabs>
        <w:spacing w:line="360" w:lineRule="auto"/>
        <w:ind w:left="567" w:right="1128"/>
      </w:pPr>
      <w:r>
        <w:rPr>
          <w:rFonts w:ascii="Arial" w:hAnsi="Arial"/>
          <w:color w:val="808080" w:themeColor="background1" w:themeShade="80"/>
          <w:sz w:val="20"/>
        </w:rPr>
        <w:t>Więcej informacji: </w:t>
      </w:r>
      <w:hyperlink r:id="rId16" w:history="1">
        <w:r w:rsidR="00D060BA" w:rsidRPr="00352A69">
          <w:rPr>
            <w:rStyle w:val="Hyperlink"/>
            <w:rFonts w:ascii="Arial" w:hAnsi="Arial"/>
            <w:sz w:val="20"/>
          </w:rPr>
          <w:t>www.amazone.pl</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7BA2D8" w14:textId="77777777" w:rsidR="00483A9F" w:rsidRDefault="00483A9F">
      <w:r>
        <w:separator/>
      </w:r>
    </w:p>
  </w:endnote>
  <w:endnote w:type="continuationSeparator" w:id="0">
    <w:p w14:paraId="1862EAD1" w14:textId="77777777" w:rsidR="00483A9F" w:rsidRDefault="00483A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DE8DA4" w14:textId="77777777" w:rsidR="00483A9F" w:rsidRDefault="00483A9F">
      <w:r>
        <w:separator/>
      </w:r>
    </w:p>
  </w:footnote>
  <w:footnote w:type="continuationSeparator" w:id="0">
    <w:p w14:paraId="78074794" w14:textId="77777777" w:rsidR="00483A9F" w:rsidRDefault="00483A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90E194D"/>
    <w:multiLevelType w:val="hybridMultilevel"/>
    <w:tmpl w:val="A196A9B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7EC625B"/>
    <w:multiLevelType w:val="hybridMultilevel"/>
    <w:tmpl w:val="F898861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D6D711B"/>
    <w:multiLevelType w:val="hybridMultilevel"/>
    <w:tmpl w:val="6184627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10"/>
  </w:num>
  <w:num w:numId="2" w16cid:durableId="1510219160">
    <w:abstractNumId w:val="1"/>
  </w:num>
  <w:num w:numId="3" w16cid:durableId="613364659">
    <w:abstractNumId w:val="6"/>
  </w:num>
  <w:num w:numId="4" w16cid:durableId="1043675452">
    <w:abstractNumId w:val="7"/>
  </w:num>
  <w:num w:numId="5" w16cid:durableId="2011105495">
    <w:abstractNumId w:val="5"/>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280575959">
    <w:abstractNumId w:val="15"/>
  </w:num>
  <w:num w:numId="12" w16cid:durableId="169492611">
    <w:abstractNumId w:val="21"/>
  </w:num>
  <w:num w:numId="13" w16cid:durableId="711804392">
    <w:abstractNumId w:val="22"/>
  </w:num>
  <w:num w:numId="14" w16cid:durableId="614945063">
    <w:abstractNumId w:val="4"/>
  </w:num>
  <w:num w:numId="15" w16cid:durableId="787310930">
    <w:abstractNumId w:val="9"/>
  </w:num>
  <w:num w:numId="16" w16cid:durableId="1954821959">
    <w:abstractNumId w:val="11"/>
  </w:num>
  <w:num w:numId="17" w16cid:durableId="1429236192">
    <w:abstractNumId w:val="2"/>
  </w:num>
  <w:num w:numId="18" w16cid:durableId="77405944">
    <w:abstractNumId w:val="12"/>
  </w:num>
  <w:num w:numId="19" w16cid:durableId="426585076">
    <w:abstractNumId w:val="8"/>
  </w:num>
  <w:num w:numId="20" w16cid:durableId="104153107">
    <w:abstractNumId w:val="20"/>
  </w:num>
  <w:num w:numId="21" w16cid:durableId="1466581908">
    <w:abstractNumId w:val="14"/>
  </w:num>
  <w:num w:numId="22" w16cid:durableId="1265310652">
    <w:abstractNumId w:val="16"/>
  </w:num>
  <w:num w:numId="23" w16cid:durableId="203090523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1CA3"/>
    <w:rsid w:val="00322003"/>
    <w:rsid w:val="00330541"/>
    <w:rsid w:val="0033102D"/>
    <w:rsid w:val="003375ED"/>
    <w:rsid w:val="003400A3"/>
    <w:rsid w:val="003418E1"/>
    <w:rsid w:val="00343381"/>
    <w:rsid w:val="00343E6D"/>
    <w:rsid w:val="00344BE6"/>
    <w:rsid w:val="00344E30"/>
    <w:rsid w:val="00346826"/>
    <w:rsid w:val="00347783"/>
    <w:rsid w:val="00350ADD"/>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3A9F"/>
    <w:rsid w:val="004841F0"/>
    <w:rsid w:val="00484219"/>
    <w:rsid w:val="00484610"/>
    <w:rsid w:val="00490CF7"/>
    <w:rsid w:val="00490EDF"/>
    <w:rsid w:val="00491596"/>
    <w:rsid w:val="00496D50"/>
    <w:rsid w:val="0049763C"/>
    <w:rsid w:val="00497C62"/>
    <w:rsid w:val="004A0DBC"/>
    <w:rsid w:val="004A3910"/>
    <w:rsid w:val="004A3B66"/>
    <w:rsid w:val="004A42C0"/>
    <w:rsid w:val="004A6B24"/>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005"/>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78FD"/>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2FC3"/>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5A1"/>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A"/>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779E0"/>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0F1F"/>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pl"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1210</Words>
  <Characters>7862</Characters>
  <Application>Microsoft Office Word</Application>
  <DocSecurity>0</DocSecurity>
  <Lines>65</Lines>
  <Paragraphs>18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9054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2025-08-18T10:10:00Z</dcterms:created>
  <dcterms:modified xsi:type="dcterms:W3CDTF">2025-09-18T14:02:00Z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