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FBD48F4" w14:textId="77777777" w:rsidR="0003099C" w:rsidRPr="0003099C" w:rsidRDefault="0003099C" w:rsidP="0003099C">
      <w:pPr>
        <w:spacing w:line="360" w:lineRule="auto"/>
        <w:ind w:left="567" w:right="1695"/>
        <w:rPr>
          <w:rFonts w:ascii="Arial" w:hAnsi="Arial" w:cs="Arial"/>
          <w:b/>
          <w:bCs/>
          <w:sz w:val="28"/>
          <w:szCs w:val="28"/>
          <w:lang w:val="hu-HU"/>
        </w:rPr>
      </w:pPr>
      <w:r w:rsidRPr="0003099C">
        <w:rPr>
          <w:rFonts w:ascii="Arial" w:hAnsi="Arial" w:cs="Arial"/>
          <w:b/>
          <w:bCs/>
          <w:sz w:val="28"/>
          <w:szCs w:val="28"/>
          <w:lang w:val="hu-HU"/>
        </w:rPr>
        <w:t xml:space="preserve">Új AMAZONE Tyrok 400 félig függesztett váltvaforgató eke 5 vagy 6 vassal </w:t>
      </w:r>
    </w:p>
    <w:p w14:paraId="4BF85DF0" w14:textId="77777777" w:rsidR="0003099C" w:rsidRPr="0003099C" w:rsidRDefault="0003099C" w:rsidP="0003099C">
      <w:pPr>
        <w:spacing w:line="360" w:lineRule="auto"/>
        <w:ind w:left="567" w:right="1695"/>
        <w:rPr>
          <w:rFonts w:ascii="Arial" w:hAnsi="Arial" w:cs="Arial"/>
          <w:b/>
          <w:bCs/>
          <w:lang w:val="hu-HU"/>
        </w:rPr>
      </w:pPr>
      <w:r w:rsidRPr="0003099C">
        <w:rPr>
          <w:rFonts w:ascii="Arial" w:hAnsi="Arial" w:cs="Arial"/>
          <w:b/>
          <w:bCs/>
          <w:lang w:val="hu-HU"/>
        </w:rPr>
        <w:t>Maximális teljesítményű, kompakt és könnyen beállítható!</w:t>
      </w:r>
    </w:p>
    <w:p w14:paraId="77523A59" w14:textId="77777777" w:rsidR="00070765" w:rsidRPr="0003099C" w:rsidRDefault="00070765" w:rsidP="00330541">
      <w:pPr>
        <w:spacing w:line="360" w:lineRule="auto"/>
        <w:ind w:left="567" w:right="1695"/>
        <w:rPr>
          <w:rFonts w:ascii="Arial" w:hAnsi="Arial" w:cs="Arial"/>
          <w:lang w:val="hu-HU"/>
        </w:rPr>
      </w:pPr>
    </w:p>
    <w:p w14:paraId="7D3BE3B1" w14:textId="77777777" w:rsidR="0003099C" w:rsidRPr="0003099C" w:rsidRDefault="0003099C" w:rsidP="0003099C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03099C">
        <w:rPr>
          <w:rFonts w:ascii="Arial" w:eastAsia="Arial" w:hAnsi="Arial" w:cs="Arial"/>
          <w:lang w:val="hu-HU"/>
        </w:rPr>
        <w:t>Az AMAZONE egy kisebb típussal, a Tyrok 400 5 fejes alapgéppel bővíti a félig függesztett váltvaforgató ekéinek termékpalettáját. Ez kiegészíthető egy további ekefejjel, így egy kompakt, 6 soros, félig függesztett váltvaforgató ekét kapunk, amely kiváló határszántási jellemzőkkel büszkélkedhet. Az eke hidraulikus munkaszélesség-állítással ellátott Vario kivitelben is kapható. Ezenkívül hidraulikus túlterhelés elleni védelem vagy a klasszikus nyírócsapos túlterhelés elleni biztosítás között lehet választani. A Tyrok 400 géppel teljessé válik az AMAZONE félig függesztett váltvaforgató ekéinek termékcsaládja, amelyben 5, 6, 7, 8 vagy 9 fejes gépek egyaránt megtalálhatók. A termékpaletta lefelé történő bővítésével már a kisebb, szerényebb emelőerővel rendelkező traktorokhoz is válaszható félig függesztett váltvaforgató eke. Az AMAZONE ügyfelei még az erősen dombos régiókban is - ahol jelentős vonóerő szükséges - nagy traktorosztályokhoz tervezett, kisebb méretű, félig függesztett váltvaforgató ekét választhatnak. Az ekék fő jellemzői a nagyobb teljesítmény folyamatos terhelés mellett is, a kiváló munkavégzési minőség és a nagy stabilitás. Ugyanakkor a Tyrok a nagyon egyszerű, biztonságos és precíz beállíthatóságának köszönhetően nagyfokú kényelmet kínál.</w:t>
      </w:r>
    </w:p>
    <w:p w14:paraId="7D9B0A63" w14:textId="77777777" w:rsidR="0003099C" w:rsidRPr="0003099C" w:rsidRDefault="0003099C" w:rsidP="0003099C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3FEA795E" w14:textId="77777777" w:rsidR="0003099C" w:rsidRPr="0003099C" w:rsidRDefault="0003099C" w:rsidP="0003099C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03099C">
        <w:rPr>
          <w:rFonts w:ascii="Arial" w:eastAsia="Arial" w:hAnsi="Arial" w:cs="Arial"/>
          <w:lang w:val="hu-HU"/>
        </w:rPr>
        <w:t>A Tyrok új alapgépe SpeedBlade ekefejekkel van felszerelve. Ezeket az ekefejeket kifejezetten a nagyobb munkasebességekkel való használatra fejlesztettük ki. A munkasebesség például 6 km/h-ról akár 10 km/h-ra történő növelésével a fő kopási pont automatikusan egyre inkább az ekefej közepe felé tolódik. Így a SpeedBlade ekefej fő kopási pontja még nagy sebességnél is a kormánylemez megnövelt elülső részére esik, nem pedig a kormánylemez-csíkokhoz vagy teli lemez esetében középre. Így a Tyrok esetében nagyobb sebességgel történő használatkor csak a kormánylemez-előrészt kell első lépésben kicserélni, ha az már elkopott. Ez más felépítésekhez képest jelentősen csökkenti a kopóalkatrészek költségeit.</w:t>
      </w:r>
    </w:p>
    <w:p w14:paraId="213ED94D" w14:textId="77777777" w:rsidR="0003099C" w:rsidRPr="0003099C" w:rsidRDefault="0003099C" w:rsidP="0003099C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032323C3" w14:textId="77777777" w:rsidR="0003099C" w:rsidRPr="0003099C" w:rsidRDefault="0003099C" w:rsidP="0003099C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03099C">
        <w:rPr>
          <w:rFonts w:ascii="Arial" w:eastAsia="Arial" w:hAnsi="Arial" w:cs="Arial"/>
          <w:lang w:val="hu-HU"/>
        </w:rPr>
        <w:t>Az ekevas csúcsa védi az ekevasat és megakadályozza a növénymaradványok miatti eltömődést, míg a nyitott test könnyű vontathatóságot garantál még nehéz körülmények között is. A ©plus edzési eljárásnak hála a kopóalkatrészek elülső felülete kemény és sima, míg a hátsó felülete szívós a hosszú élettartam érdekében.</w:t>
      </w:r>
    </w:p>
    <w:p w14:paraId="761F9992" w14:textId="77777777" w:rsidR="0003099C" w:rsidRPr="0003099C" w:rsidRDefault="0003099C" w:rsidP="0003099C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35537CEA" w14:textId="77777777" w:rsidR="0003099C" w:rsidRPr="0003099C" w:rsidRDefault="0003099C" w:rsidP="0003099C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03099C">
        <w:rPr>
          <w:rFonts w:ascii="Arial" w:eastAsia="Arial" w:hAnsi="Arial" w:cs="Arial"/>
          <w:lang w:val="hu-HU"/>
        </w:rPr>
        <w:t>A felhasználási területtől és helytől függően különböző alakú eketestek állnak rendelkezésre. A részleteiben átgondolt geometria és az edzési eljárás csökkenti a vonóerőigényt és ezáltal az üzemanyag-fogyasztást. Szélsőséges körülményekhez HD ekevas-csúcsok vagy felhegesztett anyaggal ellátott ekevasak, HD pro ekevas-csúcsok és keményfém ekevasak vagy felcsavarozott cserélhető orrbetétek használhatók.</w:t>
      </w:r>
    </w:p>
    <w:p w14:paraId="5EEBE59D" w14:textId="77777777" w:rsidR="0003099C" w:rsidRPr="0003099C" w:rsidRDefault="0003099C" w:rsidP="0003099C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1AD49240" w14:textId="77777777" w:rsidR="0003099C" w:rsidRPr="0003099C" w:rsidRDefault="0003099C" w:rsidP="0003099C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03099C">
        <w:rPr>
          <w:rFonts w:ascii="Arial" w:eastAsia="Arial" w:hAnsi="Arial" w:cs="Arial"/>
          <w:lang w:val="hu-HU"/>
        </w:rPr>
        <w:t>A SpeedBlade ekefejek másik nagy előnye a széles barázdaképzés, különösen a szélesebb traktorabroncsok elterjedése miatt.</w:t>
      </w:r>
    </w:p>
    <w:p w14:paraId="67FB6F66" w14:textId="77777777" w:rsidR="0003099C" w:rsidRPr="0003099C" w:rsidRDefault="0003099C" w:rsidP="0003099C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33ED8734" w14:textId="77777777" w:rsidR="0003099C" w:rsidRPr="0003099C" w:rsidRDefault="0003099C" w:rsidP="0003099C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03099C">
        <w:rPr>
          <w:rFonts w:ascii="Arial" w:eastAsia="Arial" w:hAnsi="Arial" w:cs="Arial"/>
          <w:b/>
          <w:bCs/>
          <w:lang w:val="hu-HU"/>
        </w:rPr>
        <w:t>Biztonságos, kényelmes és precíz beállítás a tökéletes művelési kép érdekében</w:t>
      </w:r>
    </w:p>
    <w:p w14:paraId="3A68A5FD" w14:textId="77777777" w:rsidR="0003099C" w:rsidRPr="0003099C" w:rsidRDefault="0003099C" w:rsidP="0003099C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03099C">
        <w:rPr>
          <w:rFonts w:ascii="Arial" w:eastAsia="Arial" w:hAnsi="Arial" w:cs="Arial"/>
          <w:lang w:val="hu-HU"/>
        </w:rPr>
        <w:t>A kényelem és a precizitás tekintetében az új AutoAdapt az automatikus fogásszélesség-szabályozással a lehető legnagyobb előnyt kínálja. A teljes munkaszélesség hidraulikus beállításánál a Tyrok intelligens kinematikájának köszönhetően az elülső barázda automatikusan és pontosan alkalmazkodik a megváltozott munkaszélességhez. Az első ekefej alapbeállítása vagy egy esetleges igazítása hidraulikusan, a fülkéből történik. Így biztonságosan és gyorsan leküzdhetők a változó talajviszonyok vagy meredek domboldalak, és tökéletes szántáskép érhető el.</w:t>
      </w:r>
    </w:p>
    <w:p w14:paraId="5BB4BB6B" w14:textId="47950D98" w:rsidR="00C36BBD" w:rsidRDefault="00C36BBD">
      <w:pPr>
        <w:rPr>
          <w:rFonts w:ascii="Arial" w:eastAsia="Arial" w:hAnsi="Arial" w:cs="Arial"/>
          <w:lang w:val="hu-HU"/>
        </w:rPr>
      </w:pPr>
      <w:r>
        <w:rPr>
          <w:rFonts w:ascii="Arial" w:eastAsia="Arial" w:hAnsi="Arial" w:cs="Arial"/>
          <w:lang w:val="hu-HU"/>
        </w:rPr>
        <w:br w:type="page"/>
      </w:r>
    </w:p>
    <w:p w14:paraId="3F86CFEA" w14:textId="77777777" w:rsidR="0003099C" w:rsidRPr="0003099C" w:rsidRDefault="0003099C" w:rsidP="0003099C">
      <w:pPr>
        <w:spacing w:after="120" w:line="360" w:lineRule="auto"/>
        <w:ind w:left="567" w:right="1695"/>
        <w:rPr>
          <w:rFonts w:ascii="Arial" w:eastAsia="Arial" w:hAnsi="Arial" w:cs="Arial"/>
          <w:b/>
          <w:bCs/>
          <w:lang w:val="hu-HU"/>
        </w:rPr>
      </w:pPr>
      <w:r w:rsidRPr="0003099C">
        <w:rPr>
          <w:rFonts w:ascii="Arial" w:eastAsia="Arial" w:hAnsi="Arial" w:cs="Arial"/>
          <w:b/>
          <w:bCs/>
          <w:lang w:val="hu-HU"/>
        </w:rPr>
        <w:lastRenderedPageBreak/>
        <w:t>Tyrok - Stabilitás és kényelem</w:t>
      </w:r>
    </w:p>
    <w:p w14:paraId="31E307E5" w14:textId="77777777" w:rsidR="0003099C" w:rsidRPr="0003099C" w:rsidRDefault="0003099C" w:rsidP="0003099C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03099C">
        <w:rPr>
          <w:rFonts w:ascii="Arial" w:eastAsia="Arial" w:hAnsi="Arial" w:cs="Arial"/>
          <w:lang w:val="hu-HU"/>
        </w:rPr>
        <w:t xml:space="preserve">A Tyrok a nagy szilárdságú acélból készült, stabil, zártszelvény gerendelye (200x150x10 mm) igazi előny ahhoz, hogy a munkamélység egyenletes legyen a teljes munkamélységben. </w:t>
      </w:r>
    </w:p>
    <w:p w14:paraId="6DB2A565" w14:textId="77777777" w:rsidR="0003099C" w:rsidRPr="0003099C" w:rsidRDefault="0003099C" w:rsidP="0003099C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797FFF49" w14:textId="77777777" w:rsidR="0003099C" w:rsidRPr="0003099C" w:rsidRDefault="0003099C" w:rsidP="0003099C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03099C">
        <w:rPr>
          <w:rFonts w:ascii="Arial" w:eastAsia="Arial" w:hAnsi="Arial" w:cs="Arial"/>
          <w:lang w:val="hu-HU"/>
        </w:rPr>
        <w:t>A SmartTurn gyors, ugyanakkor kíméletes fordulást biztosít. A földvégi fordulóban a gyors átfordítás sebessége röviddel a vége előtt hidraulikus megoldással a felére lassul. Ez anyagkímélő csillapító hatást eredményez, a munkahenger behúzásakor. Így nem kell kompromisszumot kötni a sebesség terén.</w:t>
      </w:r>
    </w:p>
    <w:p w14:paraId="3E718D6E" w14:textId="77777777" w:rsidR="0003099C" w:rsidRPr="0003099C" w:rsidRDefault="0003099C" w:rsidP="0003099C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254B7CD2" w14:textId="77777777" w:rsidR="0003099C" w:rsidRPr="0003099C" w:rsidRDefault="0003099C" w:rsidP="0003099C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03099C">
        <w:rPr>
          <w:rFonts w:ascii="Arial" w:eastAsia="Arial" w:hAnsi="Arial" w:cs="Arial"/>
          <w:lang w:val="hu-HU"/>
        </w:rPr>
        <w:t>Az opcionális hidraulikus túlterhelésvédelem lefelé menő erőgörbéje védi az eketestet és a komplett ekét nagyon köves talajokon. Ahhoz, hogy a túlterhelésvédelmet a talajviszonyokhoz lehessen igaztani, a hidraulikus nyomás és ezzel a kioldóerő egyedileg állítható.</w:t>
      </w:r>
    </w:p>
    <w:p w14:paraId="5C003F2E" w14:textId="77777777" w:rsidR="0003099C" w:rsidRPr="0003099C" w:rsidRDefault="0003099C" w:rsidP="0003099C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1084BF13" w14:textId="77777777" w:rsidR="0003099C" w:rsidRPr="0003099C" w:rsidRDefault="0003099C" w:rsidP="0003099C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03099C">
        <w:rPr>
          <w:rFonts w:ascii="Arial" w:eastAsia="Arial" w:hAnsi="Arial" w:cs="Arial"/>
          <w:lang w:val="hu-HU"/>
        </w:rPr>
        <w:t xml:space="preserve">A munkamélység hidraulikusan szériafelszereltségben hidraulikusan, illetve dugattyúrúdra helyezett bilincsekkel állítható. Opcióként teljesen hidraulikus munkamélység-állítás is rendelhető. Ekkor a beállítás elektrohidraulikusan, a traktor vezetőfülkéjében elhelyezett dobozról történik. A nagyméretű támasztókerék nemcsak pontos mélységtartást, hanem optimális talajkímélést is biztosít. Ezenkívül a támasztókerék szériakivitelű hidropneumatikus rugózása gondoskodik a lehető legnagyobb biztonságról és a szállítási kényelemről vonulás során. </w:t>
      </w:r>
    </w:p>
    <w:p w14:paraId="4FA2FCF1" w14:textId="77777777" w:rsidR="0003099C" w:rsidRPr="0003099C" w:rsidRDefault="0003099C" w:rsidP="0003099C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3ACE7681" w14:textId="77777777" w:rsidR="0003099C" w:rsidRPr="0003099C" w:rsidRDefault="0003099C" w:rsidP="0003099C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03099C">
        <w:rPr>
          <w:rFonts w:ascii="Arial" w:eastAsia="Arial" w:hAnsi="Arial" w:cs="Arial"/>
          <w:lang w:val="hu-HU"/>
        </w:rPr>
        <w:t>A Tyrok 180°-ban elfordítható csatlakozókerete optimális húzási irányt szavatol, minimális oldalra húzással és ezáltal kisebb vonóerőigénnyel. A különböző kapcsolási lehetőségekkel a csatlakozókeret emellett maximális rugalmasságot biztosít a felszerelésnél. Opcióként a Tyrok vonóerőnövelővel is ellátható, a csúszás csökkentése érdekében.</w:t>
      </w:r>
    </w:p>
    <w:p w14:paraId="1DA4FB3F" w14:textId="77777777" w:rsidR="0003099C" w:rsidRPr="0003099C" w:rsidRDefault="0003099C" w:rsidP="0003099C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5D476532" w14:textId="77777777" w:rsidR="0003099C" w:rsidRPr="0003099C" w:rsidRDefault="0003099C" w:rsidP="0003099C">
      <w:pPr>
        <w:spacing w:after="120" w:line="360" w:lineRule="auto"/>
        <w:ind w:left="567" w:right="1695"/>
        <w:rPr>
          <w:rFonts w:ascii="Arial" w:eastAsia="Arial" w:hAnsi="Arial" w:cs="Arial"/>
          <w:b/>
          <w:bCs/>
          <w:lang w:val="hu-HU"/>
        </w:rPr>
      </w:pPr>
      <w:r w:rsidRPr="0003099C">
        <w:rPr>
          <w:rFonts w:ascii="Arial" w:eastAsia="Arial" w:hAnsi="Arial" w:cs="Arial"/>
          <w:b/>
          <w:bCs/>
          <w:lang w:val="hu-HU"/>
        </w:rPr>
        <w:t>Sokoldalú felszereltség</w:t>
      </w:r>
    </w:p>
    <w:p w14:paraId="170209AE" w14:textId="77777777" w:rsidR="0003099C" w:rsidRPr="0003099C" w:rsidRDefault="0003099C" w:rsidP="0003099C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03099C">
        <w:rPr>
          <w:rFonts w:ascii="Arial" w:eastAsia="Arial" w:hAnsi="Arial" w:cs="Arial"/>
          <w:lang w:val="hu-HU"/>
        </w:rPr>
        <w:t>A Tyrok minden körülményhez képes alkalmazkodni az olyan opcionális kiegészítőkel, mint az előhántók, a befordító lemezek, a késes ekenádak vagy a tárcsás csoroszlyák. A visszatömörítéshez a Tyrok 400 gép kihajtható fogókarral is rendelhető szántáselmunkáló egység számára.</w:t>
      </w:r>
    </w:p>
    <w:p w14:paraId="46727DE0" w14:textId="77777777" w:rsidR="00A83D7A" w:rsidRPr="0003099C" w:rsidRDefault="00A83D7A" w:rsidP="00ED4605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523FBFE4" w14:textId="77777777" w:rsidR="009D3B5C" w:rsidRPr="0003099C" w:rsidRDefault="009D3B5C" w:rsidP="00ED4605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56123F47" w14:textId="21D78BE6" w:rsidR="00532DA0" w:rsidRDefault="00532DA0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drawing>
          <wp:inline distT="0" distB="0" distL="0" distR="0" wp14:anchorId="651EB7D1" wp14:editId="667EAEC8">
            <wp:extent cx="2514600" cy="990600"/>
            <wp:effectExtent l="0" t="0" r="0" b="0"/>
            <wp:docPr id="337735261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7735261" name="Grafik 337735261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14600" cy="990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964637" w14:textId="3B22870D" w:rsidR="0003099C" w:rsidRPr="0003099C" w:rsidRDefault="0003099C" w:rsidP="0003099C">
      <w:pPr>
        <w:pStyle w:val="Listenabsatz"/>
        <w:numPr>
          <w:ilvl w:val="0"/>
          <w:numId w:val="28"/>
        </w:numPr>
        <w:tabs>
          <w:tab w:val="left" w:pos="567"/>
        </w:tabs>
        <w:spacing w:after="120" w:line="360" w:lineRule="auto"/>
        <w:ind w:right="1695"/>
        <w:rPr>
          <w:rFonts w:ascii="Arial" w:eastAsia="Arial" w:hAnsi="Arial" w:cs="Arial"/>
          <w:lang w:val="hu-HU"/>
        </w:rPr>
      </w:pPr>
      <w:r w:rsidRPr="0003099C">
        <w:rPr>
          <w:rFonts w:ascii="Arial" w:eastAsia="Arial" w:hAnsi="Arial" w:cs="Arial"/>
          <w:lang w:val="hu-HU"/>
        </w:rPr>
        <w:t xml:space="preserve">Kiváló teljesítményű és masszív félig függesztett váltvaforgató eke nagy megbízhatósággal </w:t>
      </w:r>
    </w:p>
    <w:p w14:paraId="70105497" w14:textId="283D264B" w:rsidR="0003099C" w:rsidRPr="0003099C" w:rsidRDefault="0003099C" w:rsidP="0003099C">
      <w:pPr>
        <w:pStyle w:val="Listenabsatz"/>
        <w:numPr>
          <w:ilvl w:val="0"/>
          <w:numId w:val="28"/>
        </w:numPr>
        <w:tabs>
          <w:tab w:val="left" w:pos="567"/>
        </w:tabs>
        <w:spacing w:after="120" w:line="360" w:lineRule="auto"/>
        <w:ind w:right="1695"/>
        <w:rPr>
          <w:rFonts w:ascii="Arial" w:eastAsia="Arial" w:hAnsi="Arial" w:cs="Arial"/>
          <w:lang w:val="hu-HU"/>
        </w:rPr>
      </w:pPr>
      <w:r w:rsidRPr="0003099C">
        <w:rPr>
          <w:rFonts w:ascii="Arial" w:eastAsia="Arial" w:hAnsi="Arial" w:cs="Arial"/>
          <w:lang w:val="hu-HU"/>
        </w:rPr>
        <w:t xml:space="preserve">Pontos munkamélység a teljes munkaszélességben a nagyméretű zártszelvény gerendelynek köszönhetően </w:t>
      </w:r>
    </w:p>
    <w:p w14:paraId="3D8A0FEE" w14:textId="1E1E02D1" w:rsidR="0003099C" w:rsidRPr="0003099C" w:rsidRDefault="0003099C" w:rsidP="0003099C">
      <w:pPr>
        <w:pStyle w:val="Listenabsatz"/>
        <w:numPr>
          <w:ilvl w:val="0"/>
          <w:numId w:val="28"/>
        </w:numPr>
        <w:tabs>
          <w:tab w:val="left" w:pos="567"/>
        </w:tabs>
        <w:spacing w:after="120" w:line="360" w:lineRule="auto"/>
        <w:ind w:right="1695"/>
        <w:rPr>
          <w:rFonts w:ascii="Arial" w:eastAsia="Arial" w:hAnsi="Arial" w:cs="Arial"/>
          <w:lang w:val="hu-HU"/>
        </w:rPr>
      </w:pPr>
      <w:r w:rsidRPr="0003099C">
        <w:rPr>
          <w:rFonts w:ascii="Arial" w:eastAsia="Arial" w:hAnsi="Arial" w:cs="Arial"/>
          <w:lang w:val="hu-HU"/>
        </w:rPr>
        <w:t>Az első ekefej automatikus kinematikus igazítása a teljes munkaszélességhez, az AutoAdapt funkcióval</w:t>
      </w:r>
    </w:p>
    <w:p w14:paraId="7491E6AA" w14:textId="485483BF" w:rsidR="0003099C" w:rsidRPr="0003099C" w:rsidRDefault="0003099C" w:rsidP="0003099C">
      <w:pPr>
        <w:pStyle w:val="Listenabsatz"/>
        <w:numPr>
          <w:ilvl w:val="0"/>
          <w:numId w:val="28"/>
        </w:numPr>
        <w:tabs>
          <w:tab w:val="left" w:pos="567"/>
        </w:tabs>
        <w:spacing w:after="120" w:line="360" w:lineRule="auto"/>
        <w:ind w:right="1695"/>
        <w:rPr>
          <w:rFonts w:ascii="Arial" w:eastAsia="Arial" w:hAnsi="Arial" w:cs="Arial"/>
          <w:lang w:val="hu-HU"/>
        </w:rPr>
      </w:pPr>
      <w:r w:rsidRPr="0003099C">
        <w:rPr>
          <w:rFonts w:ascii="Arial" w:eastAsia="Arial" w:hAnsi="Arial" w:cs="Arial"/>
          <w:lang w:val="hu-HU"/>
        </w:rPr>
        <w:t xml:space="preserve">Tartós és robusztus SpeedBlade ekefejek - a megnövelt kormánylemez-előrésznek és a ©plus edzési eljárásnak köszönhetően </w:t>
      </w:r>
    </w:p>
    <w:p w14:paraId="1C4AF35B" w14:textId="6DE6B3C2" w:rsidR="0003099C" w:rsidRPr="0003099C" w:rsidRDefault="0003099C" w:rsidP="0003099C">
      <w:pPr>
        <w:pStyle w:val="Listenabsatz"/>
        <w:numPr>
          <w:ilvl w:val="0"/>
          <w:numId w:val="28"/>
        </w:numPr>
        <w:tabs>
          <w:tab w:val="left" w:pos="567"/>
        </w:tabs>
        <w:spacing w:after="120" w:line="360" w:lineRule="auto"/>
        <w:ind w:right="1695"/>
        <w:rPr>
          <w:rFonts w:ascii="Arial" w:eastAsia="Arial" w:hAnsi="Arial" w:cs="Arial"/>
          <w:lang w:val="hu-HU"/>
        </w:rPr>
      </w:pPr>
      <w:r w:rsidRPr="0003099C">
        <w:rPr>
          <w:rFonts w:ascii="Arial" w:eastAsia="Arial" w:hAnsi="Arial" w:cs="Arial"/>
          <w:lang w:val="hu-HU"/>
        </w:rPr>
        <w:t xml:space="preserve">SmartTurn – Gyors és anyagkímélő átfordítás a hidraulikus véghelyzeti csillapítással </w:t>
      </w:r>
    </w:p>
    <w:p w14:paraId="0266BD9C" w14:textId="5382A437" w:rsidR="0003099C" w:rsidRPr="0003099C" w:rsidRDefault="0003099C" w:rsidP="0003099C">
      <w:pPr>
        <w:pStyle w:val="Listenabsatz"/>
        <w:numPr>
          <w:ilvl w:val="0"/>
          <w:numId w:val="28"/>
        </w:numPr>
        <w:tabs>
          <w:tab w:val="left" w:pos="567"/>
        </w:tabs>
        <w:spacing w:after="120" w:line="360" w:lineRule="auto"/>
        <w:ind w:right="1695"/>
        <w:rPr>
          <w:rFonts w:ascii="Arial" w:eastAsia="Arial" w:hAnsi="Arial" w:cs="Arial"/>
          <w:lang w:val="hu-HU"/>
        </w:rPr>
      </w:pPr>
      <w:r w:rsidRPr="0003099C">
        <w:rPr>
          <w:rFonts w:ascii="Arial" w:eastAsia="Arial" w:hAnsi="Arial" w:cs="Arial"/>
          <w:lang w:val="hu-HU"/>
        </w:rPr>
        <w:t>Nagyméretű támasztókerék gondoskodik a pontos mélységtartásról, az optimális talajkímélésről és a kényelmes szállításról.</w:t>
      </w:r>
    </w:p>
    <w:p w14:paraId="3A84AB17" w14:textId="32132D1D" w:rsidR="0003099C" w:rsidRPr="0003099C" w:rsidRDefault="0003099C" w:rsidP="0003099C">
      <w:pPr>
        <w:pStyle w:val="Listenabsatz"/>
        <w:numPr>
          <w:ilvl w:val="0"/>
          <w:numId w:val="28"/>
        </w:numPr>
        <w:tabs>
          <w:tab w:val="left" w:pos="567"/>
        </w:tabs>
        <w:spacing w:after="120" w:line="360" w:lineRule="auto"/>
        <w:ind w:right="1695"/>
        <w:rPr>
          <w:rFonts w:ascii="Arial" w:eastAsia="Arial" w:hAnsi="Arial" w:cs="Arial"/>
          <w:lang w:val="hu-HU"/>
        </w:rPr>
      </w:pPr>
      <w:r w:rsidRPr="0003099C">
        <w:rPr>
          <w:rFonts w:ascii="Arial" w:eastAsia="Arial" w:hAnsi="Arial" w:cs="Arial"/>
          <w:lang w:val="hu-HU"/>
        </w:rPr>
        <w:t xml:space="preserve">Nyírócsapos túlterhelés elleni biztosítás vagy hidraulikus túlterhelés elleni védelem a talajba való biztonságos behúzáshoz </w:t>
      </w:r>
    </w:p>
    <w:p w14:paraId="6EF232FD" w14:textId="4A0D71F5" w:rsidR="006E62A7" w:rsidRPr="0003099C" w:rsidRDefault="0003099C" w:rsidP="0003099C">
      <w:pPr>
        <w:pStyle w:val="Listenabsatz"/>
        <w:numPr>
          <w:ilvl w:val="0"/>
          <w:numId w:val="28"/>
        </w:numPr>
        <w:tabs>
          <w:tab w:val="left" w:pos="567"/>
        </w:tabs>
        <w:spacing w:after="120" w:line="360" w:lineRule="auto"/>
        <w:ind w:right="1695"/>
        <w:rPr>
          <w:rFonts w:ascii="Arial" w:eastAsia="Arial" w:hAnsi="Arial" w:cs="Arial"/>
          <w:lang w:val="hu-HU"/>
        </w:rPr>
      </w:pPr>
      <w:r w:rsidRPr="0003099C">
        <w:rPr>
          <w:rFonts w:ascii="Arial" w:eastAsia="Arial" w:hAnsi="Arial" w:cs="Arial"/>
          <w:lang w:val="hu-HU"/>
        </w:rPr>
        <w:t>Kényelmes és központi SmartCenter beállítóközpont az eke csatlakozókeretén, a gyors beállításért</w:t>
      </w:r>
    </w:p>
    <w:p w14:paraId="3FCD82D8" w14:textId="029FB180" w:rsidR="006E62A7" w:rsidRDefault="006E62A7" w:rsidP="006E62A7">
      <w:pPr>
        <w:tabs>
          <w:tab w:val="left" w:pos="567"/>
        </w:tabs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lastRenderedPageBreak/>
        <w:drawing>
          <wp:inline distT="0" distB="0" distL="0" distR="0" wp14:anchorId="43692AB4" wp14:editId="6E44A26D">
            <wp:extent cx="3477600" cy="2880000"/>
            <wp:effectExtent l="0" t="0" r="2540" b="3175"/>
            <wp:docPr id="2071941068" name="Grafi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1941068" name="Grafik 2071941068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776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EDA9AA" w14:textId="77777777" w:rsidR="0003099C" w:rsidRPr="0003099C" w:rsidRDefault="0003099C" w:rsidP="0003099C">
      <w:pPr>
        <w:tabs>
          <w:tab w:val="left" w:pos="567"/>
        </w:tabs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03099C">
        <w:rPr>
          <w:rFonts w:ascii="Arial" w:eastAsia="Arial" w:hAnsi="Arial" w:cs="Arial"/>
          <w:lang w:val="hu-HU"/>
        </w:rPr>
        <w:t>Az új AMAZONE Tyrok 400 V 5+1 félig függesztett váltvaforgató eke nagy stabilitásának és korszerű SpeedBlade ekefejeinek hála 8-10 km/h sebességnél optimális művelési képet hagy maga után</w:t>
      </w:r>
    </w:p>
    <w:p w14:paraId="7E7EC5A3" w14:textId="77777777" w:rsidR="006E62A7" w:rsidRPr="0003099C" w:rsidRDefault="006E62A7" w:rsidP="006E62A7">
      <w:pPr>
        <w:tabs>
          <w:tab w:val="left" w:pos="567"/>
        </w:tabs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122149F0" w14:textId="77777777" w:rsidR="006E62A7" w:rsidRDefault="006E62A7" w:rsidP="006E62A7">
      <w:pPr>
        <w:tabs>
          <w:tab w:val="left" w:pos="567"/>
        </w:tabs>
        <w:spacing w:after="120" w:line="360" w:lineRule="auto"/>
        <w:ind w:left="567" w:right="1695"/>
        <w:rPr>
          <w:rFonts w:ascii="Arial" w:eastAsia="Arial" w:hAnsi="Arial" w:cs="Arial"/>
        </w:rPr>
      </w:pPr>
    </w:p>
    <w:p w14:paraId="69D480EE" w14:textId="693866B8" w:rsidR="006E62A7" w:rsidRDefault="006E62A7" w:rsidP="006E62A7">
      <w:pPr>
        <w:tabs>
          <w:tab w:val="left" w:pos="567"/>
        </w:tabs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drawing>
          <wp:inline distT="0" distB="0" distL="0" distR="0" wp14:anchorId="33C9A22C" wp14:editId="533D35C5">
            <wp:extent cx="1440000" cy="1440000"/>
            <wp:effectExtent l="0" t="0" r="0" b="0"/>
            <wp:docPr id="1351854189" name="Grafi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1854189" name="Grafik 1351854189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40000" cy="14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FF444E" w14:textId="3DC6D7C9" w:rsidR="006E62A7" w:rsidRPr="0003099C" w:rsidRDefault="0003099C" w:rsidP="0003099C">
      <w:pPr>
        <w:tabs>
          <w:tab w:val="left" w:pos="567"/>
        </w:tabs>
        <w:spacing w:after="120" w:line="360" w:lineRule="auto"/>
        <w:ind w:left="567" w:right="1695"/>
        <w:rPr>
          <w:rFonts w:ascii="Arial" w:eastAsia="Arial" w:hAnsi="Arial" w:cs="Arial"/>
        </w:rPr>
      </w:pPr>
      <w:proofErr w:type="spellStart"/>
      <w:r w:rsidRPr="0003099C">
        <w:rPr>
          <w:rFonts w:ascii="Arial" w:eastAsia="Arial" w:hAnsi="Arial" w:cs="Arial"/>
        </w:rPr>
        <w:t>Videó</w:t>
      </w:r>
      <w:proofErr w:type="spellEnd"/>
      <w:r w:rsidR="006E62A7" w:rsidRPr="006E62A7">
        <w:rPr>
          <w:rFonts w:ascii="Arial" w:eastAsia="Arial" w:hAnsi="Arial" w:cs="Arial"/>
        </w:rPr>
        <w:t xml:space="preserve">: </w:t>
      </w:r>
      <w:r w:rsidR="006E62A7" w:rsidRPr="006E62A7">
        <w:rPr>
          <w:rFonts w:ascii="Arial" w:eastAsia="Arial" w:hAnsi="Arial" w:cs="Arial"/>
        </w:rPr>
        <w:br/>
      </w:r>
      <w:r w:rsidR="006E62A7" w:rsidRPr="006E62A7">
        <w:rPr>
          <w:rFonts w:ascii="Arial" w:eastAsia="Arial" w:hAnsi="Arial" w:cs="Arial"/>
          <w:b/>
          <w:bCs/>
        </w:rPr>
        <w:t xml:space="preserve">www.amazone.net/yt-Tyrok-400 </w:t>
      </w:r>
    </w:p>
    <w:p w14:paraId="26031D4D" w14:textId="77777777" w:rsidR="006E62A7" w:rsidRDefault="006E62A7" w:rsidP="006E62A7">
      <w:pPr>
        <w:tabs>
          <w:tab w:val="left" w:pos="567"/>
        </w:tabs>
        <w:spacing w:after="120" w:line="360" w:lineRule="auto"/>
        <w:ind w:left="567" w:right="1695"/>
        <w:rPr>
          <w:rFonts w:ascii="Arial" w:eastAsia="Arial" w:hAnsi="Arial" w:cs="Arial"/>
        </w:rPr>
      </w:pPr>
    </w:p>
    <w:p w14:paraId="5460509C" w14:textId="77777777" w:rsidR="006E62A7" w:rsidRDefault="006E62A7" w:rsidP="006E62A7">
      <w:pPr>
        <w:tabs>
          <w:tab w:val="left" w:pos="567"/>
        </w:tabs>
        <w:spacing w:after="120" w:line="360" w:lineRule="auto"/>
        <w:ind w:left="567" w:right="1695"/>
        <w:rPr>
          <w:rFonts w:ascii="Arial" w:eastAsia="Arial" w:hAnsi="Arial" w:cs="Arial"/>
        </w:rPr>
      </w:pPr>
    </w:p>
    <w:p w14:paraId="778FA463" w14:textId="5BFC8023" w:rsidR="006E62A7" w:rsidRDefault="006E62A7" w:rsidP="006E62A7">
      <w:pPr>
        <w:tabs>
          <w:tab w:val="left" w:pos="567"/>
        </w:tabs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lastRenderedPageBreak/>
        <w:drawing>
          <wp:inline distT="0" distB="0" distL="0" distR="0" wp14:anchorId="00CCAF30" wp14:editId="2A1A6FBC">
            <wp:extent cx="4064400" cy="2880000"/>
            <wp:effectExtent l="0" t="0" r="0" b="3175"/>
            <wp:docPr id="387833882" name="Grafi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7833882" name="Grafik 387833882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644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E5F3D5" w14:textId="77777777" w:rsidR="0003099C" w:rsidRPr="0003099C" w:rsidRDefault="0003099C" w:rsidP="0003099C">
      <w:pPr>
        <w:tabs>
          <w:tab w:val="left" w:pos="567"/>
        </w:tabs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03099C">
        <w:rPr>
          <w:rFonts w:ascii="Arial" w:eastAsia="Arial" w:hAnsi="Arial" w:cs="Arial"/>
          <w:lang w:val="hu-HU"/>
        </w:rPr>
        <w:t>Tökéletes határszántási jellemzők, mivel a mankókerék az eke munkaszélességében halad</w:t>
      </w:r>
    </w:p>
    <w:p w14:paraId="61E4FD26" w14:textId="77777777" w:rsidR="006E62A7" w:rsidRPr="0003099C" w:rsidRDefault="006E62A7" w:rsidP="006E62A7">
      <w:pPr>
        <w:tabs>
          <w:tab w:val="left" w:pos="567"/>
        </w:tabs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1CFD9F28" w14:textId="77777777" w:rsidR="006E62A7" w:rsidRDefault="006E62A7" w:rsidP="006E62A7">
      <w:pPr>
        <w:tabs>
          <w:tab w:val="left" w:pos="567"/>
        </w:tabs>
        <w:spacing w:after="120" w:line="360" w:lineRule="auto"/>
        <w:ind w:left="567" w:right="1695"/>
        <w:rPr>
          <w:rFonts w:ascii="Arial" w:eastAsia="Arial" w:hAnsi="Arial" w:cs="Arial"/>
        </w:rPr>
      </w:pPr>
    </w:p>
    <w:p w14:paraId="5D6ED55E" w14:textId="620D4622" w:rsidR="006E62A7" w:rsidRDefault="006E62A7" w:rsidP="006E62A7">
      <w:pPr>
        <w:tabs>
          <w:tab w:val="left" w:pos="567"/>
        </w:tabs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drawing>
          <wp:inline distT="0" distB="0" distL="0" distR="0" wp14:anchorId="3248753F" wp14:editId="4333824C">
            <wp:extent cx="4683600" cy="2880000"/>
            <wp:effectExtent l="0" t="0" r="3175" b="3175"/>
            <wp:docPr id="504549946" name="Grafik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4549946" name="Grafik 504549946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836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87BBE4" w14:textId="77777777" w:rsidR="0003099C" w:rsidRPr="0003099C" w:rsidRDefault="0003099C" w:rsidP="0003099C">
      <w:pPr>
        <w:tabs>
          <w:tab w:val="left" w:pos="567"/>
        </w:tabs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03099C">
        <w:rPr>
          <w:rFonts w:ascii="Arial" w:eastAsia="Arial" w:hAnsi="Arial" w:cs="Arial"/>
          <w:lang w:val="hu-HU"/>
        </w:rPr>
        <w:t>SpeedBlade ekefej extra nagyméretű kormánylemez-előrész. A csoroszlyacsúcs befedi az ekevasat, az illesztési hely a csoroszlyacsúcsban védve van.</w:t>
      </w:r>
    </w:p>
    <w:p w14:paraId="0E2BE68B" w14:textId="77777777" w:rsidR="006E62A7" w:rsidRPr="0003099C" w:rsidRDefault="006E62A7" w:rsidP="006E62A7">
      <w:pPr>
        <w:tabs>
          <w:tab w:val="left" w:pos="567"/>
        </w:tabs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128A9053" w14:textId="22324C81" w:rsidR="006E62A7" w:rsidRDefault="006E62A7" w:rsidP="006E62A7">
      <w:pPr>
        <w:tabs>
          <w:tab w:val="left" w:pos="567"/>
        </w:tabs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lastRenderedPageBreak/>
        <w:drawing>
          <wp:inline distT="0" distB="0" distL="0" distR="0" wp14:anchorId="7EADB62B" wp14:editId="1D3CDE94">
            <wp:extent cx="4064400" cy="2880000"/>
            <wp:effectExtent l="0" t="0" r="0" b="3175"/>
            <wp:docPr id="400584028" name="Grafik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0584028" name="Grafik 400584028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644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F253BC" w14:textId="77777777" w:rsidR="0003099C" w:rsidRPr="0003099C" w:rsidRDefault="0003099C" w:rsidP="0003099C">
      <w:pPr>
        <w:tabs>
          <w:tab w:val="left" w:pos="567"/>
        </w:tabs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03099C">
        <w:rPr>
          <w:rFonts w:ascii="Arial" w:eastAsia="Arial" w:hAnsi="Arial" w:cs="Arial"/>
          <w:lang w:val="hu-HU"/>
        </w:rPr>
        <w:t>Könnyen leolvasható skála a munkamélység-állító munkahengeren</w:t>
      </w:r>
    </w:p>
    <w:p w14:paraId="445F6E2D" w14:textId="77777777" w:rsidR="006E62A7" w:rsidRPr="0003099C" w:rsidRDefault="006E62A7" w:rsidP="006E62A7">
      <w:pPr>
        <w:tabs>
          <w:tab w:val="left" w:pos="567"/>
        </w:tabs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565BBE5A" w14:textId="77777777" w:rsidR="006E62A7" w:rsidRDefault="006E62A7" w:rsidP="006E62A7">
      <w:pPr>
        <w:tabs>
          <w:tab w:val="left" w:pos="567"/>
        </w:tabs>
        <w:spacing w:after="120" w:line="360" w:lineRule="auto"/>
        <w:ind w:left="567" w:right="1695"/>
        <w:rPr>
          <w:rFonts w:ascii="Arial" w:eastAsia="Arial" w:hAnsi="Arial" w:cs="Arial"/>
        </w:rPr>
      </w:pPr>
    </w:p>
    <w:p w14:paraId="26B97178" w14:textId="1756C300" w:rsidR="006E62A7" w:rsidRDefault="006E62A7" w:rsidP="006E62A7">
      <w:pPr>
        <w:tabs>
          <w:tab w:val="left" w:pos="567"/>
        </w:tabs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drawing>
          <wp:inline distT="0" distB="0" distL="0" distR="0" wp14:anchorId="76839BA2" wp14:editId="6E285B20">
            <wp:extent cx="4064400" cy="2880000"/>
            <wp:effectExtent l="0" t="0" r="0" b="3175"/>
            <wp:docPr id="458397339" name="Grafik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8397339" name="Grafik 458397339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644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D5D921" w14:textId="77777777" w:rsidR="0003099C" w:rsidRPr="0003099C" w:rsidRDefault="0003099C" w:rsidP="0003099C">
      <w:pPr>
        <w:tabs>
          <w:tab w:val="left" w:pos="567"/>
        </w:tabs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03099C">
        <w:rPr>
          <w:rFonts w:ascii="Arial" w:eastAsia="Arial" w:hAnsi="Arial" w:cs="Arial"/>
          <w:lang w:val="hu-HU"/>
        </w:rPr>
        <w:t>A masszív gerendelynek köszönhetően a Tyrok egyenletes munkamélységet biztosít a teljes munkamélységben</w:t>
      </w:r>
    </w:p>
    <w:p w14:paraId="27D5EF6C" w14:textId="77777777" w:rsidR="006E62A7" w:rsidRPr="0003099C" w:rsidRDefault="006E62A7" w:rsidP="006E62A7">
      <w:pPr>
        <w:tabs>
          <w:tab w:val="left" w:pos="567"/>
        </w:tabs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0F36D08C" w14:textId="77777777" w:rsidR="006E62A7" w:rsidRDefault="006E62A7" w:rsidP="006E62A7">
      <w:pPr>
        <w:tabs>
          <w:tab w:val="left" w:pos="567"/>
        </w:tabs>
        <w:spacing w:after="120" w:line="360" w:lineRule="auto"/>
        <w:ind w:left="567" w:right="1695"/>
        <w:rPr>
          <w:rFonts w:ascii="Arial" w:eastAsia="Arial" w:hAnsi="Arial" w:cs="Arial"/>
        </w:rPr>
      </w:pPr>
    </w:p>
    <w:p w14:paraId="4261EF8A" w14:textId="4464915B" w:rsidR="006E62A7" w:rsidRDefault="006E62A7" w:rsidP="006E62A7">
      <w:pPr>
        <w:tabs>
          <w:tab w:val="left" w:pos="567"/>
        </w:tabs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lastRenderedPageBreak/>
        <w:drawing>
          <wp:inline distT="0" distB="0" distL="0" distR="0" wp14:anchorId="61293210" wp14:editId="3F064240">
            <wp:extent cx="4064400" cy="2880000"/>
            <wp:effectExtent l="0" t="0" r="0" b="3175"/>
            <wp:docPr id="718949553" name="Grafik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8949553" name="Grafik 718949553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644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52A5C9" w14:textId="77777777" w:rsidR="0003099C" w:rsidRPr="0003099C" w:rsidRDefault="0003099C" w:rsidP="0003099C">
      <w:pPr>
        <w:tabs>
          <w:tab w:val="left" w:pos="567"/>
        </w:tabs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03099C">
        <w:rPr>
          <w:rFonts w:ascii="Arial" w:eastAsia="Arial" w:hAnsi="Arial" w:cs="Arial"/>
          <w:lang w:val="hu-HU"/>
        </w:rPr>
        <w:t>Új Tyrok 400 V használatban</w:t>
      </w:r>
    </w:p>
    <w:p w14:paraId="061729A9" w14:textId="77777777" w:rsidR="006E62A7" w:rsidRDefault="006E62A7" w:rsidP="006E62A7">
      <w:pPr>
        <w:tabs>
          <w:tab w:val="left" w:pos="567"/>
        </w:tabs>
        <w:spacing w:after="120" w:line="360" w:lineRule="auto"/>
        <w:ind w:left="567" w:right="1695"/>
        <w:rPr>
          <w:rFonts w:ascii="Arial" w:eastAsia="Arial" w:hAnsi="Arial" w:cs="Arial"/>
        </w:rPr>
      </w:pPr>
    </w:p>
    <w:p w14:paraId="0ECC060A" w14:textId="77777777" w:rsidR="006E62A7" w:rsidRDefault="006E62A7" w:rsidP="006E62A7">
      <w:pPr>
        <w:tabs>
          <w:tab w:val="left" w:pos="567"/>
        </w:tabs>
        <w:spacing w:after="120" w:line="360" w:lineRule="auto"/>
        <w:ind w:left="567" w:right="1695"/>
        <w:rPr>
          <w:rFonts w:ascii="Arial" w:eastAsia="Arial" w:hAnsi="Arial" w:cs="Arial"/>
        </w:rPr>
      </w:pPr>
    </w:p>
    <w:p w14:paraId="4897ED8A" w14:textId="77777777" w:rsidR="006E62A7" w:rsidRPr="006E62A7" w:rsidRDefault="006E62A7" w:rsidP="006E62A7">
      <w:pPr>
        <w:tabs>
          <w:tab w:val="left" w:pos="567"/>
        </w:tabs>
        <w:spacing w:after="120" w:line="360" w:lineRule="auto"/>
        <w:ind w:left="567" w:right="1695"/>
        <w:rPr>
          <w:rFonts w:ascii="Arial" w:eastAsia="Arial" w:hAnsi="Arial" w:cs="Arial"/>
        </w:rPr>
      </w:pPr>
    </w:p>
    <w:p w14:paraId="4C89B0D1" w14:textId="77777777" w:rsidR="0003099C" w:rsidRPr="0003099C" w:rsidRDefault="0003099C" w:rsidP="0003099C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proofErr w:type="spellStart"/>
      <w:r w:rsidRPr="0003099C">
        <w:rPr>
          <w:rFonts w:ascii="Arial" w:hAnsi="Arial"/>
          <w:color w:val="808080" w:themeColor="background1" w:themeShade="80"/>
          <w:sz w:val="20"/>
        </w:rPr>
        <w:t>Az</w:t>
      </w:r>
      <w:proofErr w:type="spellEnd"/>
      <w:r w:rsidRPr="0003099C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03099C">
        <w:rPr>
          <w:rFonts w:ascii="Arial" w:hAnsi="Arial"/>
          <w:color w:val="808080" w:themeColor="background1" w:themeShade="80"/>
          <w:sz w:val="20"/>
        </w:rPr>
        <w:t>ábrák</w:t>
      </w:r>
      <w:proofErr w:type="spellEnd"/>
      <w:r w:rsidRPr="0003099C">
        <w:rPr>
          <w:rFonts w:ascii="Arial" w:hAnsi="Arial"/>
          <w:color w:val="808080" w:themeColor="background1" w:themeShade="80"/>
          <w:sz w:val="20"/>
        </w:rPr>
        <w:t xml:space="preserve">, a </w:t>
      </w:r>
      <w:proofErr w:type="spellStart"/>
      <w:r w:rsidRPr="0003099C">
        <w:rPr>
          <w:rFonts w:ascii="Arial" w:hAnsi="Arial"/>
          <w:color w:val="808080" w:themeColor="background1" w:themeShade="80"/>
          <w:sz w:val="20"/>
        </w:rPr>
        <w:t>tartalom</w:t>
      </w:r>
      <w:proofErr w:type="spellEnd"/>
      <w:r w:rsidRPr="0003099C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03099C">
        <w:rPr>
          <w:rFonts w:ascii="Arial" w:hAnsi="Arial"/>
          <w:color w:val="808080" w:themeColor="background1" w:themeShade="80"/>
          <w:sz w:val="20"/>
        </w:rPr>
        <w:t>és</w:t>
      </w:r>
      <w:proofErr w:type="spellEnd"/>
      <w:r w:rsidRPr="0003099C">
        <w:rPr>
          <w:rFonts w:ascii="Arial" w:hAnsi="Arial"/>
          <w:color w:val="808080" w:themeColor="background1" w:themeShade="80"/>
          <w:sz w:val="20"/>
        </w:rPr>
        <w:t xml:space="preserve"> a </w:t>
      </w:r>
      <w:proofErr w:type="spellStart"/>
      <w:r w:rsidRPr="0003099C">
        <w:rPr>
          <w:rFonts w:ascii="Arial" w:hAnsi="Arial"/>
          <w:color w:val="808080" w:themeColor="background1" w:themeShade="80"/>
          <w:sz w:val="20"/>
        </w:rPr>
        <w:t>műszaki</w:t>
      </w:r>
      <w:proofErr w:type="spellEnd"/>
      <w:r w:rsidRPr="0003099C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03099C">
        <w:rPr>
          <w:rFonts w:ascii="Arial" w:hAnsi="Arial"/>
          <w:color w:val="808080" w:themeColor="background1" w:themeShade="80"/>
          <w:sz w:val="20"/>
        </w:rPr>
        <w:t>adatok</w:t>
      </w:r>
      <w:proofErr w:type="spellEnd"/>
      <w:r w:rsidRPr="0003099C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03099C">
        <w:rPr>
          <w:rFonts w:ascii="Arial" w:hAnsi="Arial"/>
          <w:color w:val="808080" w:themeColor="background1" w:themeShade="80"/>
          <w:sz w:val="20"/>
        </w:rPr>
        <w:t>csak</w:t>
      </w:r>
      <w:proofErr w:type="spellEnd"/>
      <w:r w:rsidRPr="0003099C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03099C">
        <w:rPr>
          <w:rFonts w:ascii="Arial" w:hAnsi="Arial"/>
          <w:color w:val="808080" w:themeColor="background1" w:themeShade="80"/>
          <w:sz w:val="20"/>
        </w:rPr>
        <w:t>tájékoztató</w:t>
      </w:r>
      <w:proofErr w:type="spellEnd"/>
      <w:r w:rsidRPr="0003099C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03099C">
        <w:rPr>
          <w:rFonts w:ascii="Arial" w:hAnsi="Arial"/>
          <w:color w:val="808080" w:themeColor="background1" w:themeShade="80"/>
          <w:sz w:val="20"/>
        </w:rPr>
        <w:t>jellegűek</w:t>
      </w:r>
      <w:proofErr w:type="spellEnd"/>
      <w:r w:rsidRPr="0003099C">
        <w:rPr>
          <w:rFonts w:ascii="Arial" w:hAnsi="Arial"/>
          <w:color w:val="808080" w:themeColor="background1" w:themeShade="80"/>
          <w:sz w:val="20"/>
        </w:rPr>
        <w:t xml:space="preserve">, </w:t>
      </w:r>
      <w:proofErr w:type="spellStart"/>
      <w:r w:rsidRPr="0003099C">
        <w:rPr>
          <w:rFonts w:ascii="Arial" w:hAnsi="Arial"/>
          <w:color w:val="808080" w:themeColor="background1" w:themeShade="80"/>
          <w:sz w:val="20"/>
        </w:rPr>
        <w:t>és</w:t>
      </w:r>
      <w:proofErr w:type="spellEnd"/>
      <w:r w:rsidRPr="0003099C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03099C">
        <w:rPr>
          <w:rFonts w:ascii="Arial" w:hAnsi="Arial"/>
          <w:color w:val="808080" w:themeColor="background1" w:themeShade="80"/>
          <w:sz w:val="20"/>
        </w:rPr>
        <w:t>felszereltségtől</w:t>
      </w:r>
      <w:proofErr w:type="spellEnd"/>
      <w:r w:rsidRPr="0003099C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03099C">
        <w:rPr>
          <w:rFonts w:ascii="Arial" w:hAnsi="Arial"/>
          <w:color w:val="808080" w:themeColor="background1" w:themeShade="80"/>
          <w:sz w:val="20"/>
        </w:rPr>
        <w:t>függően</w:t>
      </w:r>
      <w:proofErr w:type="spellEnd"/>
      <w:r w:rsidRPr="0003099C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03099C">
        <w:rPr>
          <w:rFonts w:ascii="Arial" w:hAnsi="Arial"/>
          <w:color w:val="808080" w:themeColor="background1" w:themeShade="80"/>
          <w:sz w:val="20"/>
        </w:rPr>
        <w:t>eltérhetnek</w:t>
      </w:r>
      <w:proofErr w:type="spellEnd"/>
      <w:r w:rsidRPr="0003099C">
        <w:rPr>
          <w:rFonts w:ascii="Arial" w:hAnsi="Arial"/>
          <w:color w:val="808080" w:themeColor="background1" w:themeShade="80"/>
          <w:sz w:val="20"/>
        </w:rPr>
        <w:t xml:space="preserve">. </w:t>
      </w:r>
      <w:proofErr w:type="spellStart"/>
      <w:r w:rsidRPr="0003099C">
        <w:rPr>
          <w:rFonts w:ascii="Arial" w:hAnsi="Arial"/>
          <w:color w:val="808080" w:themeColor="background1" w:themeShade="80"/>
          <w:sz w:val="20"/>
        </w:rPr>
        <w:t>Az</w:t>
      </w:r>
      <w:proofErr w:type="spellEnd"/>
      <w:r w:rsidRPr="0003099C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03099C">
        <w:rPr>
          <w:rFonts w:ascii="Arial" w:hAnsi="Arial"/>
          <w:color w:val="808080" w:themeColor="background1" w:themeShade="80"/>
          <w:sz w:val="20"/>
        </w:rPr>
        <w:t>országonkénti</w:t>
      </w:r>
      <w:proofErr w:type="spellEnd"/>
      <w:r w:rsidRPr="0003099C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03099C">
        <w:rPr>
          <w:rFonts w:ascii="Arial" w:hAnsi="Arial"/>
          <w:color w:val="808080" w:themeColor="background1" w:themeShade="80"/>
          <w:sz w:val="20"/>
        </w:rPr>
        <w:t>közúti</w:t>
      </w:r>
      <w:proofErr w:type="spellEnd"/>
      <w:r w:rsidRPr="0003099C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03099C">
        <w:rPr>
          <w:rFonts w:ascii="Arial" w:hAnsi="Arial"/>
          <w:color w:val="808080" w:themeColor="background1" w:themeShade="80"/>
          <w:sz w:val="20"/>
        </w:rPr>
        <w:t>közlekedési</w:t>
      </w:r>
      <w:proofErr w:type="spellEnd"/>
      <w:r w:rsidRPr="0003099C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03099C">
        <w:rPr>
          <w:rFonts w:ascii="Arial" w:hAnsi="Arial"/>
          <w:color w:val="808080" w:themeColor="background1" w:themeShade="80"/>
          <w:sz w:val="20"/>
        </w:rPr>
        <w:t>előírások</w:t>
      </w:r>
      <w:proofErr w:type="spellEnd"/>
      <w:r w:rsidRPr="0003099C">
        <w:rPr>
          <w:rFonts w:ascii="Arial" w:hAnsi="Arial"/>
          <w:color w:val="808080" w:themeColor="background1" w:themeShade="80"/>
          <w:sz w:val="20"/>
        </w:rPr>
        <w:t xml:space="preserve"> (KRESZ) </w:t>
      </w:r>
      <w:proofErr w:type="spellStart"/>
      <w:r w:rsidRPr="0003099C">
        <w:rPr>
          <w:rFonts w:ascii="Arial" w:hAnsi="Arial"/>
          <w:color w:val="808080" w:themeColor="background1" w:themeShade="80"/>
          <w:sz w:val="20"/>
        </w:rPr>
        <w:t>érvényes</w:t>
      </w:r>
      <w:proofErr w:type="spellEnd"/>
      <w:r w:rsidRPr="0003099C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03099C">
        <w:rPr>
          <w:rFonts w:ascii="Arial" w:hAnsi="Arial"/>
          <w:color w:val="808080" w:themeColor="background1" w:themeShade="80"/>
          <w:sz w:val="20"/>
        </w:rPr>
        <w:t>rendelkezéseit</w:t>
      </w:r>
      <w:proofErr w:type="spellEnd"/>
      <w:r w:rsidRPr="0003099C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03099C">
        <w:rPr>
          <w:rFonts w:ascii="Arial" w:hAnsi="Arial"/>
          <w:color w:val="808080" w:themeColor="background1" w:themeShade="80"/>
          <w:sz w:val="20"/>
        </w:rPr>
        <w:t>be</w:t>
      </w:r>
      <w:proofErr w:type="spellEnd"/>
      <w:r w:rsidRPr="0003099C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03099C">
        <w:rPr>
          <w:rFonts w:ascii="Arial" w:hAnsi="Arial"/>
          <w:color w:val="808080" w:themeColor="background1" w:themeShade="80"/>
          <w:sz w:val="20"/>
        </w:rPr>
        <w:t>kell</w:t>
      </w:r>
      <w:proofErr w:type="spellEnd"/>
      <w:r w:rsidRPr="0003099C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03099C">
        <w:rPr>
          <w:rFonts w:ascii="Arial" w:hAnsi="Arial"/>
          <w:color w:val="808080" w:themeColor="background1" w:themeShade="80"/>
          <w:sz w:val="20"/>
        </w:rPr>
        <w:t>tartani</w:t>
      </w:r>
      <w:proofErr w:type="spellEnd"/>
      <w:r w:rsidRPr="0003099C">
        <w:rPr>
          <w:rFonts w:ascii="Arial" w:hAnsi="Arial"/>
          <w:color w:val="808080" w:themeColor="background1" w:themeShade="80"/>
          <w:sz w:val="20"/>
        </w:rPr>
        <w:t xml:space="preserve">, </w:t>
      </w:r>
      <w:proofErr w:type="spellStart"/>
      <w:r w:rsidRPr="0003099C">
        <w:rPr>
          <w:rFonts w:ascii="Arial" w:hAnsi="Arial"/>
          <w:color w:val="808080" w:themeColor="background1" w:themeShade="80"/>
          <w:sz w:val="20"/>
        </w:rPr>
        <w:t>emiatt</w:t>
      </w:r>
      <w:proofErr w:type="spellEnd"/>
      <w:r w:rsidRPr="0003099C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03099C">
        <w:rPr>
          <w:rFonts w:ascii="Arial" w:hAnsi="Arial"/>
          <w:color w:val="808080" w:themeColor="background1" w:themeShade="80"/>
          <w:sz w:val="20"/>
        </w:rPr>
        <w:t>előfordulhat</w:t>
      </w:r>
      <w:proofErr w:type="spellEnd"/>
      <w:r w:rsidRPr="0003099C">
        <w:rPr>
          <w:rFonts w:ascii="Arial" w:hAnsi="Arial"/>
          <w:color w:val="808080" w:themeColor="background1" w:themeShade="80"/>
          <w:sz w:val="20"/>
        </w:rPr>
        <w:t xml:space="preserve">, </w:t>
      </w:r>
      <w:proofErr w:type="spellStart"/>
      <w:r w:rsidRPr="0003099C">
        <w:rPr>
          <w:rFonts w:ascii="Arial" w:hAnsi="Arial"/>
          <w:color w:val="808080" w:themeColor="background1" w:themeShade="80"/>
          <w:sz w:val="20"/>
        </w:rPr>
        <w:t>hogy</w:t>
      </w:r>
      <w:proofErr w:type="spellEnd"/>
      <w:r w:rsidRPr="0003099C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03099C">
        <w:rPr>
          <w:rFonts w:ascii="Arial" w:hAnsi="Arial"/>
          <w:color w:val="808080" w:themeColor="background1" w:themeShade="80"/>
          <w:sz w:val="20"/>
        </w:rPr>
        <w:t>külön</w:t>
      </w:r>
      <w:proofErr w:type="spellEnd"/>
      <w:r w:rsidRPr="0003099C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03099C">
        <w:rPr>
          <w:rFonts w:ascii="Arial" w:hAnsi="Arial"/>
          <w:color w:val="808080" w:themeColor="background1" w:themeShade="80"/>
          <w:sz w:val="20"/>
        </w:rPr>
        <w:t>engedélyeztetés</w:t>
      </w:r>
      <w:proofErr w:type="spellEnd"/>
      <w:r w:rsidRPr="0003099C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03099C">
        <w:rPr>
          <w:rFonts w:ascii="Arial" w:hAnsi="Arial"/>
          <w:color w:val="808080" w:themeColor="background1" w:themeShade="80"/>
          <w:sz w:val="20"/>
        </w:rPr>
        <w:t>szükséges</w:t>
      </w:r>
      <w:proofErr w:type="spellEnd"/>
      <w:r w:rsidRPr="0003099C">
        <w:rPr>
          <w:rFonts w:ascii="Arial" w:hAnsi="Arial"/>
          <w:color w:val="808080" w:themeColor="background1" w:themeShade="80"/>
          <w:sz w:val="20"/>
        </w:rPr>
        <w:t xml:space="preserve">. </w:t>
      </w:r>
    </w:p>
    <w:p w14:paraId="595116E5" w14:textId="77777777" w:rsidR="0003099C" w:rsidRPr="0003099C" w:rsidRDefault="0003099C" w:rsidP="0003099C">
      <w:pPr>
        <w:spacing w:after="120" w:line="360" w:lineRule="auto"/>
        <w:ind w:left="567" w:right="1695"/>
        <w:rPr>
          <w:rFonts w:ascii="Arial" w:hAnsi="Arial" w:cs="Arial"/>
          <w:bCs/>
        </w:rPr>
      </w:pPr>
    </w:p>
    <w:p w14:paraId="16E82849" w14:textId="77777777" w:rsidR="0003099C" w:rsidRPr="0003099C" w:rsidRDefault="0003099C" w:rsidP="0003099C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</w:pPr>
      <w:proofErr w:type="spellStart"/>
      <w:r w:rsidRPr="0003099C">
        <w:rPr>
          <w:rFonts w:ascii="Arial" w:hAnsi="Arial"/>
          <w:b/>
          <w:color w:val="808080" w:themeColor="background1" w:themeShade="80"/>
          <w:sz w:val="20"/>
        </w:rPr>
        <w:t>Az</w:t>
      </w:r>
      <w:proofErr w:type="spellEnd"/>
      <w:r w:rsidRPr="0003099C">
        <w:rPr>
          <w:rFonts w:ascii="Arial" w:hAnsi="Arial"/>
          <w:b/>
          <w:color w:val="808080" w:themeColor="background1" w:themeShade="80"/>
          <w:sz w:val="20"/>
        </w:rPr>
        <w:t xml:space="preserve"> AMAZONE-</w:t>
      </w:r>
      <w:proofErr w:type="spellStart"/>
      <w:r w:rsidRPr="0003099C">
        <w:rPr>
          <w:rFonts w:ascii="Arial" w:hAnsi="Arial"/>
          <w:b/>
          <w:color w:val="808080" w:themeColor="background1" w:themeShade="80"/>
          <w:sz w:val="20"/>
        </w:rPr>
        <w:t>ról</w:t>
      </w:r>
      <w:proofErr w:type="spellEnd"/>
    </w:p>
    <w:p w14:paraId="635E2ADF" w14:textId="77777777" w:rsidR="0003099C" w:rsidRPr="0003099C" w:rsidRDefault="0003099C" w:rsidP="0003099C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proofErr w:type="spellStart"/>
      <w:r w:rsidRPr="0003099C">
        <w:rPr>
          <w:rFonts w:ascii="Arial" w:hAnsi="Arial"/>
          <w:color w:val="808080" w:themeColor="background1" w:themeShade="80"/>
          <w:sz w:val="20"/>
        </w:rPr>
        <w:t>Az</w:t>
      </w:r>
      <w:proofErr w:type="spellEnd"/>
      <w:r w:rsidRPr="0003099C">
        <w:rPr>
          <w:rFonts w:ascii="Arial" w:hAnsi="Arial"/>
          <w:color w:val="808080" w:themeColor="background1" w:themeShade="80"/>
          <w:sz w:val="20"/>
        </w:rPr>
        <w:t xml:space="preserve"> AMAZONEN-WERKE H. Dreyer SE &amp; Co. KG, </w:t>
      </w:r>
      <w:proofErr w:type="spellStart"/>
      <w:r w:rsidRPr="0003099C">
        <w:rPr>
          <w:rFonts w:ascii="Arial" w:hAnsi="Arial"/>
          <w:color w:val="808080" w:themeColor="background1" w:themeShade="80"/>
          <w:sz w:val="20"/>
        </w:rPr>
        <w:t>melynek</w:t>
      </w:r>
      <w:proofErr w:type="spellEnd"/>
      <w:r w:rsidRPr="0003099C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03099C">
        <w:rPr>
          <w:rFonts w:ascii="Arial" w:hAnsi="Arial"/>
          <w:color w:val="808080" w:themeColor="background1" w:themeShade="80"/>
          <w:sz w:val="20"/>
        </w:rPr>
        <w:t>székhelye</w:t>
      </w:r>
      <w:proofErr w:type="spellEnd"/>
      <w:r w:rsidRPr="0003099C">
        <w:rPr>
          <w:rFonts w:ascii="Arial" w:hAnsi="Arial"/>
          <w:color w:val="808080" w:themeColor="background1" w:themeShade="80"/>
          <w:sz w:val="20"/>
        </w:rPr>
        <w:t xml:space="preserve"> 49205 Hasbergen-Gaste </w:t>
      </w:r>
      <w:proofErr w:type="spellStart"/>
      <w:r w:rsidRPr="0003099C">
        <w:rPr>
          <w:rFonts w:ascii="Arial" w:hAnsi="Arial"/>
          <w:color w:val="808080" w:themeColor="background1" w:themeShade="80"/>
          <w:sz w:val="20"/>
        </w:rPr>
        <w:t>településen</w:t>
      </w:r>
      <w:proofErr w:type="spellEnd"/>
      <w:r w:rsidRPr="0003099C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03099C">
        <w:rPr>
          <w:rFonts w:ascii="Arial" w:hAnsi="Arial"/>
          <w:color w:val="808080" w:themeColor="background1" w:themeShade="80"/>
          <w:sz w:val="20"/>
        </w:rPr>
        <w:t>található</w:t>
      </w:r>
      <w:proofErr w:type="spellEnd"/>
      <w:r w:rsidRPr="0003099C">
        <w:rPr>
          <w:rFonts w:ascii="Arial" w:hAnsi="Arial"/>
          <w:color w:val="808080" w:themeColor="background1" w:themeShade="80"/>
          <w:sz w:val="20"/>
        </w:rPr>
        <w:t xml:space="preserve">, </w:t>
      </w:r>
      <w:proofErr w:type="spellStart"/>
      <w:r w:rsidRPr="0003099C">
        <w:rPr>
          <w:rFonts w:ascii="Arial" w:hAnsi="Arial"/>
          <w:color w:val="808080" w:themeColor="background1" w:themeShade="80"/>
          <w:sz w:val="20"/>
        </w:rPr>
        <w:t>mezőgazdasági</w:t>
      </w:r>
      <w:proofErr w:type="spellEnd"/>
      <w:r w:rsidRPr="0003099C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03099C">
        <w:rPr>
          <w:rFonts w:ascii="Arial" w:hAnsi="Arial"/>
          <w:color w:val="808080" w:themeColor="background1" w:themeShade="80"/>
          <w:sz w:val="20"/>
        </w:rPr>
        <w:t>és</w:t>
      </w:r>
      <w:proofErr w:type="spellEnd"/>
      <w:r w:rsidRPr="0003099C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03099C">
        <w:rPr>
          <w:rFonts w:ascii="Arial" w:hAnsi="Arial"/>
          <w:color w:val="808080" w:themeColor="background1" w:themeShade="80"/>
          <w:sz w:val="20"/>
        </w:rPr>
        <w:t>kommunális</w:t>
      </w:r>
      <w:proofErr w:type="spellEnd"/>
      <w:r w:rsidRPr="0003099C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03099C">
        <w:rPr>
          <w:rFonts w:ascii="Arial" w:hAnsi="Arial"/>
          <w:color w:val="808080" w:themeColor="background1" w:themeShade="80"/>
          <w:sz w:val="20"/>
        </w:rPr>
        <w:t>gépek</w:t>
      </w:r>
      <w:proofErr w:type="spellEnd"/>
      <w:r w:rsidRPr="0003099C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03099C">
        <w:rPr>
          <w:rFonts w:ascii="Arial" w:hAnsi="Arial"/>
          <w:color w:val="808080" w:themeColor="background1" w:themeShade="80"/>
          <w:sz w:val="20"/>
        </w:rPr>
        <w:t>gyártásával</w:t>
      </w:r>
      <w:proofErr w:type="spellEnd"/>
      <w:r w:rsidRPr="0003099C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03099C">
        <w:rPr>
          <w:rFonts w:ascii="Arial" w:hAnsi="Arial"/>
          <w:color w:val="808080" w:themeColor="background1" w:themeShade="80"/>
          <w:sz w:val="20"/>
        </w:rPr>
        <w:t>foglalkozik</w:t>
      </w:r>
      <w:proofErr w:type="spellEnd"/>
      <w:r w:rsidRPr="0003099C">
        <w:rPr>
          <w:rFonts w:ascii="Arial" w:hAnsi="Arial"/>
          <w:color w:val="808080" w:themeColor="background1" w:themeShade="80"/>
          <w:sz w:val="20"/>
        </w:rPr>
        <w:t xml:space="preserve">. A </w:t>
      </w:r>
      <w:proofErr w:type="spellStart"/>
      <w:r w:rsidRPr="0003099C">
        <w:rPr>
          <w:rFonts w:ascii="Arial" w:hAnsi="Arial"/>
          <w:color w:val="808080" w:themeColor="background1" w:themeShade="80"/>
          <w:sz w:val="20"/>
        </w:rPr>
        <w:t>személyesen</w:t>
      </w:r>
      <w:proofErr w:type="spellEnd"/>
      <w:r w:rsidRPr="0003099C">
        <w:rPr>
          <w:rFonts w:ascii="Arial" w:hAnsi="Arial"/>
          <w:color w:val="808080" w:themeColor="background1" w:themeShade="80"/>
          <w:sz w:val="20"/>
        </w:rPr>
        <w:t xml:space="preserve"> a </w:t>
      </w:r>
      <w:proofErr w:type="spellStart"/>
      <w:r w:rsidRPr="0003099C">
        <w:rPr>
          <w:rFonts w:ascii="Arial" w:hAnsi="Arial"/>
          <w:color w:val="808080" w:themeColor="background1" w:themeShade="80"/>
          <w:sz w:val="20"/>
        </w:rPr>
        <w:t>tulajdonosok</w:t>
      </w:r>
      <w:proofErr w:type="spellEnd"/>
      <w:r w:rsidRPr="0003099C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03099C">
        <w:rPr>
          <w:rFonts w:ascii="Arial" w:hAnsi="Arial"/>
          <w:color w:val="808080" w:themeColor="background1" w:themeShade="80"/>
          <w:sz w:val="20"/>
        </w:rPr>
        <w:t>által</w:t>
      </w:r>
      <w:proofErr w:type="spellEnd"/>
      <w:r w:rsidRPr="0003099C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03099C">
        <w:rPr>
          <w:rFonts w:ascii="Arial" w:hAnsi="Arial"/>
          <w:color w:val="808080" w:themeColor="background1" w:themeShade="80"/>
          <w:sz w:val="20"/>
        </w:rPr>
        <w:t>vezetett</w:t>
      </w:r>
      <w:proofErr w:type="spellEnd"/>
      <w:r w:rsidRPr="0003099C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03099C">
        <w:rPr>
          <w:rFonts w:ascii="Arial" w:hAnsi="Arial"/>
          <w:color w:val="808080" w:themeColor="background1" w:themeShade="80"/>
          <w:sz w:val="20"/>
        </w:rPr>
        <w:t>vállalat</w:t>
      </w:r>
      <w:proofErr w:type="spellEnd"/>
      <w:r w:rsidRPr="0003099C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03099C">
        <w:rPr>
          <w:rFonts w:ascii="Arial" w:hAnsi="Arial"/>
          <w:color w:val="808080" w:themeColor="background1" w:themeShade="80"/>
          <w:sz w:val="20"/>
        </w:rPr>
        <w:t>kilenc</w:t>
      </w:r>
      <w:proofErr w:type="spellEnd"/>
      <w:r w:rsidRPr="0003099C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03099C">
        <w:rPr>
          <w:rFonts w:ascii="Arial" w:hAnsi="Arial"/>
          <w:color w:val="808080" w:themeColor="background1" w:themeShade="80"/>
          <w:sz w:val="20"/>
        </w:rPr>
        <w:t>üzemben</w:t>
      </w:r>
      <w:proofErr w:type="spellEnd"/>
      <w:r w:rsidRPr="0003099C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03099C">
        <w:rPr>
          <w:rFonts w:ascii="Arial" w:hAnsi="Arial"/>
          <w:color w:val="808080" w:themeColor="background1" w:themeShade="80"/>
          <w:sz w:val="20"/>
        </w:rPr>
        <w:t>több</w:t>
      </w:r>
      <w:proofErr w:type="spellEnd"/>
      <w:r w:rsidRPr="0003099C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03099C">
        <w:rPr>
          <w:rFonts w:ascii="Arial" w:hAnsi="Arial"/>
          <w:color w:val="808080" w:themeColor="background1" w:themeShade="80"/>
          <w:sz w:val="20"/>
        </w:rPr>
        <w:t>mint</w:t>
      </w:r>
      <w:proofErr w:type="spellEnd"/>
      <w:r w:rsidRPr="0003099C">
        <w:rPr>
          <w:rFonts w:ascii="Arial" w:hAnsi="Arial"/>
          <w:color w:val="808080" w:themeColor="background1" w:themeShade="80"/>
          <w:sz w:val="20"/>
        </w:rPr>
        <w:t xml:space="preserve"> 2 500 </w:t>
      </w:r>
      <w:proofErr w:type="spellStart"/>
      <w:r w:rsidRPr="0003099C">
        <w:rPr>
          <w:rFonts w:ascii="Arial" w:hAnsi="Arial"/>
          <w:color w:val="808080" w:themeColor="background1" w:themeShade="80"/>
          <w:sz w:val="20"/>
        </w:rPr>
        <w:t>alkalmazottat</w:t>
      </w:r>
      <w:proofErr w:type="spellEnd"/>
      <w:r w:rsidRPr="0003099C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03099C">
        <w:rPr>
          <w:rFonts w:ascii="Arial" w:hAnsi="Arial"/>
          <w:color w:val="808080" w:themeColor="background1" w:themeShade="80"/>
          <w:sz w:val="20"/>
        </w:rPr>
        <w:t>foglalkoztat</w:t>
      </w:r>
      <w:proofErr w:type="spellEnd"/>
      <w:r w:rsidRPr="0003099C">
        <w:rPr>
          <w:rFonts w:ascii="Arial" w:hAnsi="Arial"/>
          <w:color w:val="808080" w:themeColor="background1" w:themeShade="80"/>
          <w:sz w:val="20"/>
        </w:rPr>
        <w:t xml:space="preserve">. </w:t>
      </w:r>
      <w:proofErr w:type="spellStart"/>
      <w:r w:rsidRPr="0003099C">
        <w:rPr>
          <w:rFonts w:ascii="Arial" w:hAnsi="Arial"/>
          <w:color w:val="808080" w:themeColor="background1" w:themeShade="80"/>
          <w:sz w:val="20"/>
        </w:rPr>
        <w:t>Termékválasztékában</w:t>
      </w:r>
      <w:proofErr w:type="spellEnd"/>
      <w:r w:rsidRPr="0003099C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03099C">
        <w:rPr>
          <w:rFonts w:ascii="Arial" w:hAnsi="Arial"/>
          <w:color w:val="808080" w:themeColor="background1" w:themeShade="80"/>
          <w:sz w:val="20"/>
        </w:rPr>
        <w:t>talajművelő</w:t>
      </w:r>
      <w:proofErr w:type="spellEnd"/>
      <w:r w:rsidRPr="0003099C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03099C">
        <w:rPr>
          <w:rFonts w:ascii="Arial" w:hAnsi="Arial"/>
          <w:color w:val="808080" w:themeColor="background1" w:themeShade="80"/>
          <w:sz w:val="20"/>
        </w:rPr>
        <w:t>gépek</w:t>
      </w:r>
      <w:proofErr w:type="spellEnd"/>
      <w:r w:rsidRPr="0003099C">
        <w:rPr>
          <w:rFonts w:ascii="Arial" w:hAnsi="Arial"/>
          <w:color w:val="808080" w:themeColor="background1" w:themeShade="80"/>
          <w:sz w:val="20"/>
        </w:rPr>
        <w:t xml:space="preserve">, </w:t>
      </w:r>
      <w:proofErr w:type="spellStart"/>
      <w:r w:rsidRPr="0003099C">
        <w:rPr>
          <w:rFonts w:ascii="Arial" w:hAnsi="Arial"/>
          <w:color w:val="808080" w:themeColor="background1" w:themeShade="80"/>
          <w:sz w:val="20"/>
        </w:rPr>
        <w:t>vetőgépek</w:t>
      </w:r>
      <w:proofErr w:type="spellEnd"/>
      <w:r w:rsidRPr="0003099C">
        <w:rPr>
          <w:rFonts w:ascii="Arial" w:hAnsi="Arial"/>
          <w:color w:val="808080" w:themeColor="background1" w:themeShade="80"/>
          <w:sz w:val="20"/>
        </w:rPr>
        <w:t xml:space="preserve">, </w:t>
      </w:r>
      <w:proofErr w:type="spellStart"/>
      <w:r w:rsidRPr="0003099C">
        <w:rPr>
          <w:rFonts w:ascii="Arial" w:hAnsi="Arial"/>
          <w:color w:val="808080" w:themeColor="background1" w:themeShade="80"/>
          <w:sz w:val="20"/>
        </w:rPr>
        <w:t>műtrágyaszórók</w:t>
      </w:r>
      <w:proofErr w:type="spellEnd"/>
      <w:r w:rsidRPr="0003099C">
        <w:rPr>
          <w:rFonts w:ascii="Arial" w:hAnsi="Arial"/>
          <w:color w:val="808080" w:themeColor="background1" w:themeShade="80"/>
          <w:sz w:val="20"/>
        </w:rPr>
        <w:t xml:space="preserve">, </w:t>
      </w:r>
      <w:proofErr w:type="spellStart"/>
      <w:r w:rsidRPr="0003099C">
        <w:rPr>
          <w:rFonts w:ascii="Arial" w:hAnsi="Arial"/>
          <w:color w:val="808080" w:themeColor="background1" w:themeShade="80"/>
          <w:sz w:val="20"/>
        </w:rPr>
        <w:t>permetezőgépek</w:t>
      </w:r>
      <w:proofErr w:type="spellEnd"/>
      <w:r w:rsidRPr="0003099C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03099C">
        <w:rPr>
          <w:rFonts w:ascii="Arial" w:hAnsi="Arial"/>
          <w:color w:val="808080" w:themeColor="background1" w:themeShade="80"/>
          <w:sz w:val="20"/>
        </w:rPr>
        <w:t>és</w:t>
      </w:r>
      <w:proofErr w:type="spellEnd"/>
      <w:r w:rsidRPr="0003099C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03099C">
        <w:rPr>
          <w:rFonts w:ascii="Arial" w:hAnsi="Arial"/>
          <w:color w:val="808080" w:themeColor="background1" w:themeShade="80"/>
          <w:sz w:val="20"/>
        </w:rPr>
        <w:t>kultivátorok</w:t>
      </w:r>
      <w:proofErr w:type="spellEnd"/>
      <w:r w:rsidRPr="0003099C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03099C">
        <w:rPr>
          <w:rFonts w:ascii="Arial" w:hAnsi="Arial"/>
          <w:color w:val="808080" w:themeColor="background1" w:themeShade="80"/>
          <w:sz w:val="20"/>
        </w:rPr>
        <w:t>szerepelnek</w:t>
      </w:r>
      <w:proofErr w:type="spellEnd"/>
      <w:r w:rsidRPr="0003099C">
        <w:rPr>
          <w:rFonts w:ascii="Arial" w:hAnsi="Arial"/>
          <w:color w:val="808080" w:themeColor="background1" w:themeShade="80"/>
          <w:sz w:val="20"/>
        </w:rPr>
        <w:t xml:space="preserve">. </w:t>
      </w:r>
      <w:proofErr w:type="spellStart"/>
      <w:r w:rsidRPr="0003099C">
        <w:rPr>
          <w:rFonts w:ascii="Arial" w:hAnsi="Arial"/>
          <w:color w:val="808080" w:themeColor="background1" w:themeShade="80"/>
          <w:sz w:val="20"/>
        </w:rPr>
        <w:t>Ezen</w:t>
      </w:r>
      <w:proofErr w:type="spellEnd"/>
      <w:r w:rsidRPr="0003099C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03099C">
        <w:rPr>
          <w:rFonts w:ascii="Arial" w:hAnsi="Arial"/>
          <w:color w:val="808080" w:themeColor="background1" w:themeShade="80"/>
          <w:sz w:val="20"/>
        </w:rPr>
        <w:t>alapkoncepciók</w:t>
      </w:r>
      <w:proofErr w:type="spellEnd"/>
      <w:r w:rsidRPr="0003099C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03099C">
        <w:rPr>
          <w:rFonts w:ascii="Arial" w:hAnsi="Arial"/>
          <w:color w:val="808080" w:themeColor="background1" w:themeShade="80"/>
          <w:sz w:val="20"/>
        </w:rPr>
        <w:t>mentén</w:t>
      </w:r>
      <w:proofErr w:type="spellEnd"/>
      <w:r w:rsidRPr="0003099C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03099C">
        <w:rPr>
          <w:rFonts w:ascii="Arial" w:hAnsi="Arial"/>
          <w:color w:val="808080" w:themeColor="background1" w:themeShade="80"/>
          <w:sz w:val="20"/>
        </w:rPr>
        <w:t>tevékenykedve</w:t>
      </w:r>
      <w:proofErr w:type="spellEnd"/>
      <w:r w:rsidRPr="0003099C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03099C">
        <w:rPr>
          <w:rFonts w:ascii="Arial" w:hAnsi="Arial"/>
          <w:color w:val="808080" w:themeColor="background1" w:themeShade="80"/>
          <w:sz w:val="20"/>
        </w:rPr>
        <w:t>az</w:t>
      </w:r>
      <w:proofErr w:type="spellEnd"/>
      <w:r w:rsidRPr="0003099C">
        <w:rPr>
          <w:rFonts w:ascii="Arial" w:hAnsi="Arial"/>
          <w:color w:val="808080" w:themeColor="background1" w:themeShade="80"/>
          <w:sz w:val="20"/>
        </w:rPr>
        <w:t xml:space="preserve"> AMAZONE </w:t>
      </w:r>
      <w:proofErr w:type="spellStart"/>
      <w:r w:rsidRPr="0003099C">
        <w:rPr>
          <w:rFonts w:ascii="Arial" w:hAnsi="Arial"/>
          <w:color w:val="808080" w:themeColor="background1" w:themeShade="80"/>
          <w:sz w:val="20"/>
        </w:rPr>
        <w:t>mára</w:t>
      </w:r>
      <w:proofErr w:type="spellEnd"/>
      <w:r w:rsidRPr="0003099C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03099C">
        <w:rPr>
          <w:rFonts w:ascii="Arial" w:hAnsi="Arial"/>
          <w:color w:val="808080" w:themeColor="background1" w:themeShade="80"/>
          <w:sz w:val="20"/>
        </w:rPr>
        <w:t>az</w:t>
      </w:r>
      <w:proofErr w:type="spellEnd"/>
      <w:r w:rsidRPr="0003099C">
        <w:rPr>
          <w:rFonts w:ascii="Arial" w:hAnsi="Arial"/>
          <w:color w:val="808080" w:themeColor="background1" w:themeShade="80"/>
          <w:sz w:val="20"/>
        </w:rPr>
        <w:t xml:space="preserve"> „</w:t>
      </w:r>
      <w:proofErr w:type="spellStart"/>
      <w:r w:rsidRPr="0003099C">
        <w:rPr>
          <w:rFonts w:ascii="Arial" w:hAnsi="Arial"/>
          <w:color w:val="808080" w:themeColor="background1" w:themeShade="80"/>
          <w:sz w:val="20"/>
        </w:rPr>
        <w:t>intelligens</w:t>
      </w:r>
      <w:proofErr w:type="spellEnd"/>
      <w:r w:rsidRPr="0003099C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03099C">
        <w:rPr>
          <w:rFonts w:ascii="Arial" w:hAnsi="Arial"/>
          <w:color w:val="808080" w:themeColor="background1" w:themeShade="80"/>
          <w:sz w:val="20"/>
        </w:rPr>
        <w:t>növénytermesztés</w:t>
      </w:r>
      <w:proofErr w:type="spellEnd"/>
      <w:r w:rsidRPr="0003099C">
        <w:rPr>
          <w:rFonts w:ascii="Arial" w:hAnsi="Arial"/>
          <w:color w:val="808080" w:themeColor="background1" w:themeShade="80"/>
          <w:sz w:val="20"/>
        </w:rPr>
        <w:t xml:space="preserve">” </w:t>
      </w:r>
      <w:proofErr w:type="spellStart"/>
      <w:r w:rsidRPr="0003099C">
        <w:rPr>
          <w:rFonts w:ascii="Arial" w:hAnsi="Arial"/>
          <w:color w:val="808080" w:themeColor="background1" w:themeShade="80"/>
          <w:sz w:val="20"/>
        </w:rPr>
        <w:t>szakértőjévé</w:t>
      </w:r>
      <w:proofErr w:type="spellEnd"/>
      <w:r w:rsidRPr="0003099C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03099C">
        <w:rPr>
          <w:rFonts w:ascii="Arial" w:hAnsi="Arial"/>
          <w:color w:val="808080" w:themeColor="background1" w:themeShade="80"/>
          <w:sz w:val="20"/>
        </w:rPr>
        <w:t>vált</w:t>
      </w:r>
      <w:proofErr w:type="spellEnd"/>
      <w:r w:rsidRPr="0003099C">
        <w:rPr>
          <w:rFonts w:ascii="Arial" w:hAnsi="Arial"/>
          <w:color w:val="808080" w:themeColor="background1" w:themeShade="80"/>
          <w:sz w:val="20"/>
        </w:rPr>
        <w:t xml:space="preserve"> a </w:t>
      </w:r>
      <w:proofErr w:type="spellStart"/>
      <w:r w:rsidRPr="0003099C">
        <w:rPr>
          <w:rFonts w:ascii="Arial" w:hAnsi="Arial"/>
          <w:color w:val="808080" w:themeColor="background1" w:themeShade="80"/>
          <w:sz w:val="20"/>
        </w:rPr>
        <w:t>mezőgazdaságban</w:t>
      </w:r>
      <w:proofErr w:type="spellEnd"/>
      <w:r w:rsidRPr="0003099C">
        <w:rPr>
          <w:rFonts w:ascii="Arial" w:hAnsi="Arial"/>
          <w:color w:val="808080" w:themeColor="background1" w:themeShade="80"/>
          <w:sz w:val="20"/>
        </w:rPr>
        <w:t xml:space="preserve">. </w:t>
      </w:r>
      <w:proofErr w:type="spellStart"/>
      <w:r w:rsidRPr="0003099C">
        <w:rPr>
          <w:rFonts w:ascii="Arial" w:hAnsi="Arial"/>
          <w:color w:val="808080" w:themeColor="background1" w:themeShade="80"/>
          <w:sz w:val="20"/>
        </w:rPr>
        <w:t>Az</w:t>
      </w:r>
      <w:proofErr w:type="spellEnd"/>
      <w:r w:rsidRPr="0003099C">
        <w:rPr>
          <w:rFonts w:ascii="Arial" w:hAnsi="Arial"/>
          <w:color w:val="808080" w:themeColor="background1" w:themeShade="80"/>
          <w:sz w:val="20"/>
        </w:rPr>
        <w:t xml:space="preserve"> AMAZONE </w:t>
      </w:r>
      <w:proofErr w:type="spellStart"/>
      <w:r w:rsidRPr="0003099C">
        <w:rPr>
          <w:rFonts w:ascii="Arial" w:hAnsi="Arial"/>
          <w:color w:val="808080" w:themeColor="background1" w:themeShade="80"/>
          <w:sz w:val="20"/>
        </w:rPr>
        <w:t>sokoldalúan</w:t>
      </w:r>
      <w:proofErr w:type="spellEnd"/>
      <w:r w:rsidRPr="0003099C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03099C">
        <w:rPr>
          <w:rFonts w:ascii="Arial" w:hAnsi="Arial"/>
          <w:color w:val="808080" w:themeColor="background1" w:themeShade="80"/>
          <w:sz w:val="20"/>
        </w:rPr>
        <w:t>használható</w:t>
      </w:r>
      <w:proofErr w:type="spellEnd"/>
      <w:r w:rsidRPr="0003099C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03099C">
        <w:rPr>
          <w:rFonts w:ascii="Arial" w:hAnsi="Arial"/>
          <w:color w:val="808080" w:themeColor="background1" w:themeShade="80"/>
          <w:sz w:val="20"/>
        </w:rPr>
        <w:t>kommunális</w:t>
      </w:r>
      <w:proofErr w:type="spellEnd"/>
      <w:r w:rsidRPr="0003099C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03099C">
        <w:rPr>
          <w:rFonts w:ascii="Arial" w:hAnsi="Arial"/>
          <w:color w:val="808080" w:themeColor="background1" w:themeShade="80"/>
          <w:sz w:val="20"/>
        </w:rPr>
        <w:t>gépeket</w:t>
      </w:r>
      <w:proofErr w:type="spellEnd"/>
      <w:r w:rsidRPr="0003099C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03099C">
        <w:rPr>
          <w:rFonts w:ascii="Arial" w:hAnsi="Arial"/>
          <w:color w:val="808080" w:themeColor="background1" w:themeShade="80"/>
          <w:sz w:val="20"/>
        </w:rPr>
        <w:t>kínál</w:t>
      </w:r>
      <w:proofErr w:type="spellEnd"/>
      <w:r w:rsidRPr="0003099C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03099C">
        <w:rPr>
          <w:rFonts w:ascii="Arial" w:hAnsi="Arial"/>
          <w:color w:val="808080" w:themeColor="background1" w:themeShade="80"/>
          <w:sz w:val="20"/>
        </w:rPr>
        <w:t>parkok</w:t>
      </w:r>
      <w:proofErr w:type="spellEnd"/>
      <w:r w:rsidRPr="0003099C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03099C">
        <w:rPr>
          <w:rFonts w:ascii="Arial" w:hAnsi="Arial"/>
          <w:color w:val="808080" w:themeColor="background1" w:themeShade="80"/>
          <w:sz w:val="20"/>
        </w:rPr>
        <w:t>és</w:t>
      </w:r>
      <w:proofErr w:type="spellEnd"/>
      <w:r w:rsidRPr="0003099C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03099C">
        <w:rPr>
          <w:rFonts w:ascii="Arial" w:hAnsi="Arial"/>
          <w:color w:val="808080" w:themeColor="background1" w:themeShade="80"/>
          <w:sz w:val="20"/>
        </w:rPr>
        <w:t>zöldfelületek</w:t>
      </w:r>
      <w:proofErr w:type="spellEnd"/>
      <w:r w:rsidRPr="0003099C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03099C">
        <w:rPr>
          <w:rFonts w:ascii="Arial" w:hAnsi="Arial"/>
          <w:color w:val="808080" w:themeColor="background1" w:themeShade="80"/>
          <w:sz w:val="20"/>
        </w:rPr>
        <w:t>ápolásához</w:t>
      </w:r>
      <w:proofErr w:type="spellEnd"/>
      <w:r w:rsidRPr="0003099C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03099C">
        <w:rPr>
          <w:rFonts w:ascii="Arial" w:hAnsi="Arial"/>
          <w:color w:val="808080" w:themeColor="background1" w:themeShade="80"/>
          <w:sz w:val="20"/>
        </w:rPr>
        <w:t>és</w:t>
      </w:r>
      <w:proofErr w:type="spellEnd"/>
      <w:r w:rsidRPr="0003099C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03099C">
        <w:rPr>
          <w:rFonts w:ascii="Arial" w:hAnsi="Arial"/>
          <w:color w:val="808080" w:themeColor="background1" w:themeShade="80"/>
          <w:sz w:val="20"/>
        </w:rPr>
        <w:t>téli</w:t>
      </w:r>
      <w:proofErr w:type="spellEnd"/>
      <w:r w:rsidRPr="0003099C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03099C">
        <w:rPr>
          <w:rFonts w:ascii="Arial" w:hAnsi="Arial"/>
          <w:color w:val="808080" w:themeColor="background1" w:themeShade="80"/>
          <w:sz w:val="20"/>
        </w:rPr>
        <w:t>úttakarításhoz</w:t>
      </w:r>
      <w:proofErr w:type="spellEnd"/>
      <w:r w:rsidRPr="0003099C">
        <w:rPr>
          <w:rFonts w:ascii="Arial" w:hAnsi="Arial"/>
          <w:color w:val="808080" w:themeColor="background1" w:themeShade="80"/>
          <w:sz w:val="20"/>
        </w:rPr>
        <w:t>.</w:t>
      </w:r>
    </w:p>
    <w:p w14:paraId="2E9F8940" w14:textId="77777777" w:rsidR="0003099C" w:rsidRPr="00E12CE4" w:rsidRDefault="0003099C" w:rsidP="0003099C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proofErr w:type="spellStart"/>
      <w:r>
        <w:rPr>
          <w:rFonts w:ascii="Arial" w:hAnsi="Arial"/>
          <w:color w:val="808080" w:themeColor="background1" w:themeShade="80"/>
          <w:sz w:val="20"/>
        </w:rPr>
        <w:t>További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információk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: </w:t>
      </w:r>
      <w:hyperlink r:id="rId16" w:history="1">
        <w:r w:rsidRPr="00596767">
          <w:rPr>
            <w:rStyle w:val="Hyperlink"/>
            <w:rFonts w:ascii="Arial" w:hAnsi="Arial"/>
            <w:sz w:val="20"/>
          </w:rPr>
          <w:t>www.amazone.hu</w:t>
        </w:r>
      </w:hyperlink>
    </w:p>
    <w:p w14:paraId="396126BB" w14:textId="77777777" w:rsidR="0003099C" w:rsidRDefault="0003099C" w:rsidP="0003099C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noProof/>
          <w:color w:val="0563C1"/>
        </w:rPr>
        <w:drawing>
          <wp:inline distT="0" distB="0" distL="0" distR="0" wp14:anchorId="5F179C8A" wp14:editId="27DD3459">
            <wp:extent cx="241300" cy="241300"/>
            <wp:effectExtent l="0" t="0" r="6350" b="6350"/>
            <wp:docPr id="13" name="Grafik 13">
              <a:hlinkClick xmlns:a="http://schemas.openxmlformats.org/drawingml/2006/main" r:id="rId1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Grafik 13">
                      <a:hlinkClick r:id="rId1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8" r:link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6C2E087B" wp14:editId="3D0841D5">
            <wp:extent cx="241300" cy="241300"/>
            <wp:effectExtent l="0" t="0" r="6350" b="6350"/>
            <wp:docPr id="12" name="Grafik 12">
              <a:hlinkClick xmlns:a="http://schemas.openxmlformats.org/drawingml/2006/main" r:id="rId2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Grafik 12">
                      <a:hlinkClick r:id="rId2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1" r:link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00D2587B" wp14:editId="209920D5">
            <wp:extent cx="241300" cy="241300"/>
            <wp:effectExtent l="0" t="0" r="6350" b="6350"/>
            <wp:docPr id="11" name="Grafik 11">
              <a:hlinkClick xmlns:a="http://schemas.openxmlformats.org/drawingml/2006/main" r:id="rId2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Grafik 11">
                      <a:hlinkClick r:id="rId2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4" r:link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2D8D3D0F" wp14:editId="1E6C37D7">
            <wp:extent cx="241300" cy="241300"/>
            <wp:effectExtent l="0" t="0" r="6350" b="6350"/>
            <wp:docPr id="10" name="Grafik 10">
              <a:hlinkClick xmlns:a="http://schemas.openxmlformats.org/drawingml/2006/main" r:id="rId2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Grafik 10">
                      <a:hlinkClick r:id="rId2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7" r:link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38A6E499" wp14:editId="759C873A">
            <wp:extent cx="241300" cy="241300"/>
            <wp:effectExtent l="0" t="0" r="6350" b="6350"/>
            <wp:docPr id="7" name="Grafik 7">
              <a:hlinkClick xmlns:a="http://schemas.openxmlformats.org/drawingml/2006/main" r:id="rId2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Grafik 7">
                      <a:hlinkClick r:id="rId2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0" r:link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</w:p>
    <w:p w14:paraId="252D2E94" w14:textId="2CFEF855" w:rsidR="00A46482" w:rsidRDefault="00A46482" w:rsidP="0003099C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</w:p>
    <w:sectPr w:rsidR="00A46482" w:rsidSect="007D56A1">
      <w:headerReference w:type="default" r:id="rId32"/>
      <w:footerReference w:type="default" r:id="rId33"/>
      <w:pgSz w:w="11901" w:h="16840" w:code="9"/>
      <w:pgMar w:top="1418" w:right="567" w:bottom="1560" w:left="567" w:header="1418" w:footer="985" w:gutter="0"/>
      <w:cols w:space="708"/>
      <w:noEndnote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16935F7" w14:textId="77777777" w:rsidR="00625789" w:rsidRDefault="00625789">
      <w:r>
        <w:separator/>
      </w:r>
    </w:p>
  </w:endnote>
  <w:endnote w:type="continuationSeparator" w:id="0">
    <w:p w14:paraId="28F7141D" w14:textId="77777777" w:rsidR="00625789" w:rsidRDefault="0062578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">
    <w:altName w:val="Courier New"/>
    <w:panose1 w:val="02070409020205020404"/>
    <w:charset w:val="00"/>
    <w:family w:val="modern"/>
    <w:pitch w:val="fixed"/>
    <w:sig w:usb0="E0002AFF" w:usb1="C0007843" w:usb2="00000009" w:usb3="00000000" w:csb0="000001FF" w:csb1="00000000"/>
  </w:font>
  <w:font w:name="Lucida Grande">
    <w:charset w:val="00"/>
    <w:family w:val="swiss"/>
    <w:pitch w:val="variable"/>
    <w:sig w:usb0="E1000AEF" w:usb1="5000A1FF" w:usb2="00000000" w:usb3="00000000" w:csb0="000001BF" w:csb1="00000000"/>
  </w:font>
  <w:font w:name="Times-Roman">
    <w:altName w:val="Times New Roman"/>
    <w:panose1 w:val="00000000000000000000"/>
    <w:charset w:val="4D"/>
    <w:family w:val="auto"/>
    <w:notTrueType/>
    <w:pitch w:val="default"/>
    <w:sig w:usb0="03000000" w:usb1="00000000" w:usb2="00000000" w:usb3="00000000" w:csb0="00000001" w:csb1="00000000"/>
  </w:font>
  <w:font w:name="Helvetica">
    <w:panose1 w:val="020B0604020202020204"/>
    <w:charset w:val="00"/>
    <w:family w:val="swiss"/>
    <w:pitch w:val="variable"/>
    <w:sig w:usb0="00000007" w:usb1="00000000" w:usb2="00000000" w:usb3="00000000" w:csb0="00000093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D5A60ED" w14:textId="77777777" w:rsidR="005E0980" w:rsidRDefault="00147389" w:rsidP="00D211D5">
    <w:pPr>
      <w:pStyle w:val="Fuzeile"/>
      <w:tabs>
        <w:tab w:val="clear" w:pos="4536"/>
        <w:tab w:val="clear" w:pos="9072"/>
        <w:tab w:val="left" w:pos="3138"/>
      </w:tabs>
    </w:pPr>
    <w:r>
      <w:rPr>
        <w:noProof/>
        <w:szCs w:val="20"/>
      </w:rPr>
      <mc:AlternateContent>
        <mc:Choice Requires="wps">
          <w:drawing>
            <wp:anchor distT="0" distB="0" distL="114300" distR="114300" simplePos="0" relativeHeight="251660288" behindDoc="1" locked="0" layoutInCell="1" allowOverlap="1" wp14:anchorId="523A5323" wp14:editId="2294562F">
              <wp:simplePos x="0" y="0"/>
              <wp:positionH relativeFrom="column">
                <wp:posOffset>5292090</wp:posOffset>
              </wp:positionH>
              <wp:positionV relativeFrom="paragraph">
                <wp:posOffset>471805</wp:posOffset>
              </wp:positionV>
              <wp:extent cx="1600200" cy="179705"/>
              <wp:effectExtent l="0" t="0" r="0" b="10795"/>
              <wp:wrapNone/>
              <wp:docPr id="4" name="Text Box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00200" cy="1797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37681720" w14:textId="77777777" w:rsidR="0003099C" w:rsidRPr="0093254A" w:rsidRDefault="0003099C" w:rsidP="0003099C">
                          <w:pPr>
                            <w:ind w:right="57"/>
                            <w:jc w:val="right"/>
                            <w:rPr>
                              <w:rFonts w:ascii="Arial" w:hAnsi="Arial"/>
                              <w:sz w:val="20"/>
                            </w:rPr>
                          </w:pP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PAGE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>13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>/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NUMPAGES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>13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 </w:t>
                          </w:r>
                          <w:proofErr w:type="spellStart"/>
                          <w:r>
                            <w:rPr>
                              <w:rFonts w:ascii="Arial" w:hAnsi="Arial"/>
                              <w:sz w:val="20"/>
                            </w:rPr>
                            <w:t>oldal</w:t>
                          </w:r>
                          <w:proofErr w:type="spellEnd"/>
                        </w:p>
                        <w:p w14:paraId="2F4BF78D" w14:textId="77777777" w:rsidR="0003099C" w:rsidRPr="0093254A" w:rsidRDefault="0003099C" w:rsidP="0003099C">
                          <w:pPr>
                            <w:ind w:right="57"/>
                            <w:jc w:val="right"/>
                            <w:rPr>
                              <w:rFonts w:ascii="Arial" w:hAnsi="Arial"/>
                              <w:sz w:val="20"/>
                            </w:rPr>
                          </w:pPr>
                        </w:p>
                        <w:p w14:paraId="0F7BE6E8" w14:textId="0FBF4288" w:rsidR="005E0980" w:rsidRPr="0093254A" w:rsidRDefault="005E0980" w:rsidP="006F7755">
                          <w:pPr>
                            <w:ind w:right="57"/>
                            <w:jc w:val="right"/>
                            <w:rPr>
                              <w:rFonts w:ascii="Arial" w:hAnsi="Arial"/>
                              <w:sz w:val="20"/>
                            </w:rPr>
                          </w:pPr>
                        </w:p>
                      </w:txbxContent>
                    </wps:txbx>
                    <wps:bodyPr rot="0" vert="horz" wrap="square" lIns="0" tIns="18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23A5323" id="_x0000_t202" coordsize="21600,21600" o:spt="202" path="m,l,21600r21600,l21600,xe">
              <v:stroke joinstyle="miter"/>
              <v:path gradientshapeok="t" o:connecttype="rect"/>
            </v:shapetype>
            <v:shape id="Text Box 9" o:spid="_x0000_s1028" type="#_x0000_t202" style="position:absolute;margin-left:416.7pt;margin-top:37.15pt;width:126pt;height:14.15pt;z-index:-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" filled="f" fillcolor="#006e31" stroked="f">
              <v:textbox inset="0,.5mm,0,0">
                <w:txbxContent>
                  <w:p w14:paraId="37681720" w14:textId="77777777" w:rsidR="0003099C" w:rsidRPr="0093254A" w:rsidRDefault="0003099C" w:rsidP="0003099C">
                    <w:pPr>
                      <w:ind w:right="57"/>
                      <w:jc w:val="right"/>
                      <w:rPr>
                        <w:rFonts w:ascii="Arial" w:hAnsi="Arial"/>
                        <w:sz w:val="20"/>
                      </w:rPr>
                    </w:pPr>
                    <w:r w:rsidRPr="0093254A">
                      <w:rPr>
                        <w:rFonts w:ascii="Arial" w:hAnsi="Arial"/>
                        <w:sz w:val="20"/>
                      </w:rPr>
                      <w:fldChar w:fldCharType="begin"/>
                    </w:r>
                    <w:r w:rsidRPr="0093254A">
                      <w:rPr>
                        <w:rFonts w:ascii="Arial" w:hAnsi="Arial"/>
                        <w:sz w:val="20"/>
                      </w:rPr>
                      <w:instrText xml:space="preserve"> PAGE </w:instrTex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separate"/>
                    </w:r>
                    <w:r>
                      <w:rPr>
                        <w:rFonts w:ascii="Arial" w:hAnsi="Arial"/>
                        <w:sz w:val="20"/>
                      </w:rPr>
                      <w:t>13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end"/>
                    </w:r>
                    <w:r>
                      <w:rPr>
                        <w:rFonts w:ascii="Arial" w:hAnsi="Arial"/>
                        <w:sz w:val="20"/>
                      </w:rPr>
                      <w:t>/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begin"/>
                    </w:r>
                    <w:r w:rsidRPr="0093254A">
                      <w:rPr>
                        <w:rFonts w:ascii="Arial" w:hAnsi="Arial"/>
                        <w:sz w:val="20"/>
                      </w:rPr>
                      <w:instrText xml:space="preserve"> NUMPAGES </w:instrTex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separate"/>
                    </w:r>
                    <w:r>
                      <w:rPr>
                        <w:rFonts w:ascii="Arial" w:hAnsi="Arial"/>
                        <w:sz w:val="20"/>
                      </w:rPr>
                      <w:t>13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end"/>
                    </w:r>
                    <w:r>
                      <w:rPr>
                        <w:rFonts w:ascii="Arial" w:hAnsi="Arial"/>
                        <w:sz w:val="20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sz w:val="20"/>
                      </w:rPr>
                      <w:t>oldal</w:t>
                    </w:r>
                    <w:proofErr w:type="spellEnd"/>
                  </w:p>
                  <w:p w14:paraId="2F4BF78D" w14:textId="77777777" w:rsidR="0003099C" w:rsidRPr="0093254A" w:rsidRDefault="0003099C" w:rsidP="0003099C">
                    <w:pPr>
                      <w:ind w:right="57"/>
                      <w:jc w:val="right"/>
                      <w:rPr>
                        <w:rFonts w:ascii="Arial" w:hAnsi="Arial"/>
                        <w:sz w:val="20"/>
                      </w:rPr>
                    </w:pPr>
                  </w:p>
                  <w:p w14:paraId="0F7BE6E8" w14:textId="0FBF4288" w:rsidR="005E0980" w:rsidRPr="0093254A" w:rsidRDefault="005E0980" w:rsidP="006F7755">
                    <w:pPr>
                      <w:ind w:right="57"/>
                      <w:jc w:val="right"/>
                      <w:rPr>
                        <w:rFonts w:ascii="Arial" w:hAnsi="Arial"/>
                        <w:sz w:val="20"/>
                      </w:rPr>
                    </w:pPr>
                  </w:p>
                </w:txbxContent>
              </v:textbox>
            </v:shape>
          </w:pict>
        </mc:Fallback>
      </mc:AlternateContent>
    </w:r>
    <w:r>
      <w:rPr>
        <w:noProof/>
        <w:szCs w:val="20"/>
      </w:rPr>
      <mc:AlternateContent>
        <mc:Choice Requires="wps">
          <w:drawing>
            <wp:anchor distT="0" distB="0" distL="114300" distR="114300" simplePos="0" relativeHeight="251656192" behindDoc="1" locked="0" layoutInCell="1" allowOverlap="1" wp14:anchorId="2FBB1534" wp14:editId="37293459">
              <wp:simplePos x="0" y="0"/>
              <wp:positionH relativeFrom="column">
                <wp:posOffset>34290</wp:posOffset>
              </wp:positionH>
              <wp:positionV relativeFrom="paragraph">
                <wp:posOffset>436245</wp:posOffset>
              </wp:positionV>
              <wp:extent cx="6823710" cy="0"/>
              <wp:effectExtent l="15240" t="17145" r="9525" b="11430"/>
              <wp:wrapNone/>
              <wp:docPr id="3" name="Line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2371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018CAE80" id="Line 8" o:spid="_x0000_s1026" style="position:absolute;z-index:-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7pt,34.35pt" to="540pt,3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" strokecolor="#006e31" strokeweight="1.42pt"/>
          </w:pict>
        </mc:Fallback>
      </mc:AlternateContent>
    </w:r>
    <w:r>
      <w:rPr>
        <w:noProof/>
        <w:szCs w:val="20"/>
      </w:rPr>
      <mc:AlternateContent>
        <mc:Choice Requires="wps">
          <w:drawing>
            <wp:anchor distT="0" distB="0" distL="114300" distR="114300" simplePos="0" relativeHeight="251654144" behindDoc="1" locked="0" layoutInCell="1" allowOverlap="1" wp14:anchorId="42CA069C" wp14:editId="5B6C6510">
              <wp:simplePos x="0" y="0"/>
              <wp:positionH relativeFrom="column">
                <wp:posOffset>36195</wp:posOffset>
              </wp:positionH>
              <wp:positionV relativeFrom="paragraph">
                <wp:posOffset>-20955</wp:posOffset>
              </wp:positionV>
              <wp:extent cx="6840220" cy="0"/>
              <wp:effectExtent l="17145" t="17145" r="10160" b="11430"/>
              <wp:wrapNone/>
              <wp:docPr id="2" name="Line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4022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13639B51" id="Line 7" o:spid="_x0000_s1026" style="position:absolute;z-index:-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85pt,-1.65pt" to="541.45pt,-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" strokecolor="#006e31" strokeweight="1.42pt"/>
          </w:pict>
        </mc:Fallback>
      </mc:AlternateContent>
    </w:r>
    <w:r>
      <w:rPr>
        <w:noProof/>
        <w:szCs w:val="20"/>
      </w:rPr>
      <mc:AlternateContent>
        <mc:Choice Requires="wps">
          <w:drawing>
            <wp:anchor distT="0" distB="0" distL="114300" distR="114300" simplePos="0" relativeHeight="251651072" behindDoc="1" locked="0" layoutInCell="1" allowOverlap="1" wp14:anchorId="686E0135" wp14:editId="5F314BC2">
              <wp:simplePos x="0" y="0"/>
              <wp:positionH relativeFrom="column">
                <wp:posOffset>377190</wp:posOffset>
              </wp:positionH>
              <wp:positionV relativeFrom="paragraph">
                <wp:posOffset>-20955</wp:posOffset>
              </wp:positionV>
              <wp:extent cx="6480175" cy="431800"/>
              <wp:effectExtent l="0" t="0" r="635" b="0"/>
              <wp:wrapNone/>
              <wp:docPr id="1" name="Text 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480175" cy="431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1C20BC7E" w14:textId="77777777" w:rsidR="0003099C" w:rsidRPr="0093254A" w:rsidRDefault="0003099C" w:rsidP="0003099C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>AMAZONEN-WERKE H. DREYER SE &amp; Co. KG ∙ Am Amazonenwerk 9–13 ∙ D-49205 Hasbergen-Gaste</w:t>
                          </w:r>
                        </w:p>
                        <w:p w14:paraId="2EEBE4FF" w14:textId="77777777" w:rsidR="0003099C" w:rsidRPr="00D744EF" w:rsidRDefault="0003099C" w:rsidP="0003099C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>Telefon +49 (0)5405 501-0 ∙ amazone@amazone.de ∙ www.amazone.de</w:t>
                          </w:r>
                        </w:p>
                        <w:p w14:paraId="2ABCDF75" w14:textId="77777777" w:rsidR="0003099C" w:rsidRPr="0093254A" w:rsidRDefault="0003099C" w:rsidP="0003099C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</w:p>
                        <w:p w14:paraId="60FD3ABD" w14:textId="6C79EA5C" w:rsidR="005E0980" w:rsidRPr="0093254A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</w:p>
                      </w:txbxContent>
                    </wps:txbx>
                    <wps:bodyPr rot="0" vert="horz" wrap="square" lIns="0" tIns="36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686E0135" id="Text Box 6" o:spid="_x0000_s1029" type="#_x0000_t202" style="position:absolute;margin-left:29.7pt;margin-top:-1.65pt;width:510.25pt;height:34pt;z-index:-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" filled="f" fillcolor="#006e31" stroked="f">
              <v:textbox inset="0,1mm,0,0">
                <w:txbxContent>
                  <w:p w14:paraId="1C20BC7E" w14:textId="77777777" w:rsidR="0003099C" w:rsidRPr="0093254A" w:rsidRDefault="0003099C" w:rsidP="0003099C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</w:rPr>
                    </w:pPr>
                    <w:r>
                      <w:rPr>
                        <w:rFonts w:ascii="Arial" w:hAnsi="Arial"/>
                        <w:sz w:val="20"/>
                      </w:rPr>
                      <w:t>AMAZONEN-WERKE H. DREYER SE &amp; Co. KG ∙ Am Amazonenwerk 9–13 ∙ D-49205 Hasbergen-Gaste</w:t>
                    </w:r>
                  </w:p>
                  <w:p w14:paraId="2EEBE4FF" w14:textId="77777777" w:rsidR="0003099C" w:rsidRPr="00D744EF" w:rsidRDefault="0003099C" w:rsidP="0003099C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</w:rPr>
                    </w:pPr>
                    <w:r>
                      <w:rPr>
                        <w:rFonts w:ascii="Arial" w:hAnsi="Arial"/>
                        <w:sz w:val="20"/>
                      </w:rPr>
                      <w:t>Telefon +49 (0)5405 501-0 ∙ amazone@amazone.de ∙ www.amazone.de</w:t>
                    </w:r>
                  </w:p>
                  <w:p w14:paraId="2ABCDF75" w14:textId="77777777" w:rsidR="0003099C" w:rsidRPr="0093254A" w:rsidRDefault="0003099C" w:rsidP="0003099C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</w:rPr>
                    </w:pPr>
                  </w:p>
                  <w:p w14:paraId="60FD3ABD" w14:textId="6C79EA5C" w:rsidR="005E0980" w:rsidRPr="0093254A" w:rsidRDefault="005E0980" w:rsidP="006F7755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</w:rPr>
                    </w:pP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6E5D03A" w14:textId="77777777" w:rsidR="00625789" w:rsidRDefault="00625789">
      <w:r>
        <w:separator/>
      </w:r>
    </w:p>
  </w:footnote>
  <w:footnote w:type="continuationSeparator" w:id="0">
    <w:p w14:paraId="5CCF282A" w14:textId="77777777" w:rsidR="00625789" w:rsidRDefault="0062578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E578A8A" w14:textId="77777777" w:rsidR="005E0980" w:rsidRDefault="00E81D17">
    <w:pPr>
      <w:pStyle w:val="Kopfzeile"/>
    </w:pPr>
    <w:r w:rsidRPr="00BC65EA">
      <w:rPr>
        <w:noProof/>
      </w:rPr>
      <mc:AlternateContent>
        <mc:Choice Requires="wps">
          <w:drawing>
            <wp:anchor distT="0" distB="0" distL="114300" distR="114300" simplePos="0" relativeHeight="251668480" behindDoc="0" locked="0" layoutInCell="1" allowOverlap="1" wp14:anchorId="01B1977D" wp14:editId="150D4013">
              <wp:simplePos x="0" y="0"/>
              <wp:positionH relativeFrom="margin">
                <wp:align>right</wp:align>
              </wp:positionH>
              <wp:positionV relativeFrom="paragraph">
                <wp:posOffset>-682691</wp:posOffset>
              </wp:positionV>
              <wp:extent cx="3057195" cy="358444"/>
              <wp:effectExtent l="0" t="0" r="0" b="0"/>
              <wp:wrapNone/>
              <wp:docPr id="16" name="Rechteck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057195" cy="358444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013434D6" w14:textId="48F515AA" w:rsidR="00E81D17" w:rsidRPr="002804E4" w:rsidRDefault="002804E4" w:rsidP="00E81D17">
                          <w:pPr>
                            <w:pStyle w:val="StandardWeb"/>
                            <w:spacing w:after="0" w:afterAutospacing="0"/>
                            <w:jc w:val="right"/>
                            <w:rPr>
                              <w:b/>
                              <w:bCs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 w:rsidRPr="002804E4">
                            <w:rPr>
                              <w:rFonts w:ascii="Arial" w:hAnsi="Arial" w:cs="Arial"/>
                              <w:b/>
                              <w:bCs/>
                              <w:color w:val="FFFFFF" w:themeColor="background1"/>
                              <w:kern w:val="24"/>
                              <w:sz w:val="18"/>
                              <w:szCs w:val="18"/>
                            </w:rPr>
                            <w:t>GO</w:t>
                          </w:r>
                          <w:r w:rsidR="00DD482B" w:rsidRPr="002804E4">
                            <w:rPr>
                              <w:rFonts w:ascii="Arial" w:hAnsi="Arial" w:cs="Arial"/>
                              <w:b/>
                              <w:bCs/>
                              <w:color w:val="FFFFFF" w:themeColor="background1"/>
                              <w:kern w:val="24"/>
                              <w:sz w:val="18"/>
                              <w:szCs w:val="18"/>
                            </w:rPr>
                            <w:t xml:space="preserve"> </w:t>
                          </w:r>
                          <w:proofErr w:type="spellStart"/>
                          <w:r w:rsidR="00DD482B" w:rsidRPr="002804E4">
                            <w:rPr>
                              <w:rFonts w:ascii="Arial" w:hAnsi="Arial" w:cs="Arial"/>
                              <w:b/>
                              <w:bCs/>
                              <w:color w:val="FFFFFF" w:themeColor="background1"/>
                              <w:kern w:val="24"/>
                              <w:sz w:val="18"/>
                              <w:szCs w:val="18"/>
                            </w:rPr>
                            <w:t>for</w:t>
                          </w:r>
                          <w:proofErr w:type="spellEnd"/>
                          <w:r w:rsidR="00DD482B" w:rsidRPr="002804E4">
                            <w:rPr>
                              <w:rFonts w:ascii="Arial" w:hAnsi="Arial" w:cs="Arial"/>
                              <w:b/>
                              <w:bCs/>
                              <w:color w:val="FFFFFF" w:themeColor="background1"/>
                              <w:kern w:val="24"/>
                              <w:sz w:val="18"/>
                              <w:szCs w:val="18"/>
                            </w:rPr>
                            <w:t xml:space="preserve"> Future</w:t>
                          </w:r>
                        </w:p>
                      </w:txbxContent>
                    </wps:txbx>
                    <wps:bodyPr wrap="square" rtlCol="0" anchor="ctr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01B1977D" id="Rechteck 6" o:spid="_x0000_s1026" style="position:absolute;margin-left:189.5pt;margin-top:-53.75pt;width:240.7pt;height:28.2pt;z-index:251668480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" filled="f" stroked="f" strokeweight="2pt">
              <v:textbox>
                <w:txbxContent>
                  <w:p w14:paraId="013434D6" w14:textId="48F515AA" w:rsidR="00E81D17" w:rsidRPr="002804E4" w:rsidRDefault="002804E4" w:rsidP="00E81D17">
                    <w:pPr>
                      <w:pStyle w:val="StandardWeb"/>
                      <w:spacing w:after="0" w:afterAutospacing="0"/>
                      <w:jc w:val="right"/>
                      <w:rPr>
                        <w:b/>
                        <w:bCs/>
                        <w:color w:val="FFFFFF" w:themeColor="background1"/>
                        <w:sz w:val="18"/>
                        <w:szCs w:val="18"/>
                      </w:rPr>
                    </w:pPr>
                    <w:r w:rsidRPr="002804E4">
                      <w:rPr>
                        <w:rFonts w:ascii="Arial" w:hAnsi="Arial" w:cs="Arial"/>
                        <w:b/>
                        <w:bCs/>
                        <w:color w:val="FFFFFF" w:themeColor="background1"/>
                        <w:kern w:val="24"/>
                        <w:sz w:val="18"/>
                        <w:szCs w:val="18"/>
                      </w:rPr>
                      <w:t>GO</w:t>
                    </w:r>
                    <w:r w:rsidR="00DD482B" w:rsidRPr="002804E4">
                      <w:rPr>
                        <w:rFonts w:ascii="Arial" w:hAnsi="Arial" w:cs="Arial"/>
                        <w:b/>
                        <w:bCs/>
                        <w:color w:val="FFFFFF" w:themeColor="background1"/>
                        <w:kern w:val="24"/>
                        <w:sz w:val="18"/>
                        <w:szCs w:val="18"/>
                      </w:rPr>
                      <w:t xml:space="preserve"> </w:t>
                    </w:r>
                    <w:proofErr w:type="spellStart"/>
                    <w:r w:rsidR="00DD482B" w:rsidRPr="002804E4">
                      <w:rPr>
                        <w:rFonts w:ascii="Arial" w:hAnsi="Arial" w:cs="Arial"/>
                        <w:b/>
                        <w:bCs/>
                        <w:color w:val="FFFFFF" w:themeColor="background1"/>
                        <w:kern w:val="24"/>
                        <w:sz w:val="18"/>
                        <w:szCs w:val="18"/>
                      </w:rPr>
                      <w:t>for</w:t>
                    </w:r>
                    <w:proofErr w:type="spellEnd"/>
                    <w:r w:rsidR="00DD482B" w:rsidRPr="002804E4">
                      <w:rPr>
                        <w:rFonts w:ascii="Arial" w:hAnsi="Arial" w:cs="Arial"/>
                        <w:b/>
                        <w:bCs/>
                        <w:color w:val="FFFFFF" w:themeColor="background1"/>
                        <w:kern w:val="24"/>
                        <w:sz w:val="18"/>
                        <w:szCs w:val="18"/>
                      </w:rPr>
                      <w:t xml:space="preserve"> Future</w:t>
                    </w:r>
                  </w:p>
                </w:txbxContent>
              </v:textbox>
              <w10:wrap anchorx="margin"/>
            </v:rect>
          </w:pict>
        </mc:Fallback>
      </mc:AlternateContent>
    </w:r>
    <w:r w:rsidRPr="00E81D17">
      <w:rPr>
        <w:noProof/>
      </w:rPr>
      <mc:AlternateContent>
        <mc:Choice Requires="wpg">
          <w:drawing>
            <wp:anchor distT="0" distB="0" distL="114300" distR="114300" simplePos="0" relativeHeight="251666432" behindDoc="0" locked="0" layoutInCell="1" allowOverlap="1" wp14:anchorId="385FCC15" wp14:editId="4E250E6E">
              <wp:simplePos x="0" y="0"/>
              <wp:positionH relativeFrom="column">
                <wp:posOffset>-136525</wp:posOffset>
              </wp:positionH>
              <wp:positionV relativeFrom="paragraph">
                <wp:posOffset>-697230</wp:posOffset>
              </wp:positionV>
              <wp:extent cx="2821940" cy="503555"/>
              <wp:effectExtent l="0" t="0" r="0" b="0"/>
              <wp:wrapNone/>
              <wp:docPr id="17" name="Gruppieren 8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 noChangeAspect="1"/>
                    </wpg:cNvGrpSpPr>
                    <wpg:grpSpPr>
                      <a:xfrm>
                        <a:off x="0" y="0"/>
                        <a:ext cx="2821940" cy="503555"/>
                        <a:chOff x="0" y="0"/>
                        <a:chExt cx="2571750" cy="460376"/>
                      </a:xfrm>
                    </wpg:grpSpPr>
                    <wps:wsp>
                      <wps:cNvPr id="21" name="Freeform 5"/>
                      <wps:cNvSpPr>
                        <a:spLocks/>
                      </wps:cNvSpPr>
                      <wps:spPr bwMode="auto">
                        <a:xfrm>
                          <a:off x="0" y="0"/>
                          <a:ext cx="2571750" cy="460376"/>
                        </a:xfrm>
                        <a:custGeom>
                          <a:avLst/>
                          <a:gdLst>
                            <a:gd name="T0" fmla="*/ 0 w 1620"/>
                            <a:gd name="T1" fmla="*/ 290 h 290"/>
                            <a:gd name="T2" fmla="*/ 0 w 1620"/>
                            <a:gd name="T3" fmla="*/ 0 h 290"/>
                            <a:gd name="T4" fmla="*/ 1620 w 1620"/>
                            <a:gd name="T5" fmla="*/ 0 h 290"/>
                            <a:gd name="T6" fmla="*/ 1461 w 1620"/>
                            <a:gd name="T7" fmla="*/ 287 h 290"/>
                            <a:gd name="T8" fmla="*/ 0 w 1620"/>
                            <a:gd name="T9" fmla="*/ 290 h 29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620" h="290">
                              <a:moveTo>
                                <a:pt x="0" y="290"/>
                              </a:moveTo>
                              <a:lnTo>
                                <a:pt x="0" y="0"/>
                              </a:lnTo>
                              <a:lnTo>
                                <a:pt x="1620" y="0"/>
                              </a:lnTo>
                              <a:lnTo>
                                <a:pt x="1461" y="287"/>
                              </a:lnTo>
                              <a:lnTo>
                                <a:pt x="0" y="29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69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pic:pic xmlns:pic="http://schemas.openxmlformats.org/drawingml/2006/picture">
                      <pic:nvPicPr>
                        <pic:cNvPr id="22" name="Grafik 22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94905" y="112080"/>
                          <a:ext cx="1639161" cy="228131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54241C8F" id="Gruppieren 8" o:spid="_x0000_s1026" style="position:absolute;margin-left:-10.75pt;margin-top:-54.9pt;width:222.2pt;height:39.65pt;z-index:251666432;mso-width-relative:margin;mso-height-relative:margin" coordsize="25717,46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">
              <o:lock v:ext="edit" aspectratio="t"/>
              <v:shape id="Freeform 5" o:spid="_x0000_s1027" style="position:absolute;width:25717;height:4603;visibility:visible;mso-wrap-style:square;v-text-anchor:top" coordsize="1620,2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sVkpMMA&#10;AADbAAAADwAAAGRycy9kb3ducmV2LnhtbESPQWsCMRSE74X+h/AKvdWsUkRXo6hQai0o2np/bJ6b&#10;xc3LkkR3++9NQfA4zMw3zHTe2VpcyYfKsYJ+LwNBXDhdcang9+fjbQQiRGSNtWNS8EcB5rPnpynm&#10;2rW8p+shliJBOOSowMTY5FKGwpDF0HMNcfJOzluMSfpSao9tgttaDrJsKC1WnBYMNrQyVJwPF6tg&#10;+TUefu7a781pUWbn7bsPZnsslHp96RYTEJG6+Ajf22utYNCH/y/pB8jZ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sVkpMMAAADbAAAADwAAAAAAAAAAAAAAAACYAgAAZHJzL2Rv&#10;d25yZXYueG1sUEsFBgAAAAAEAAQA9QAAAIgDAAAAAA==&#10;" path="m,290l,,1620,,1461,287,,290xe" fillcolor="#ff6900" stroked="f">
                <v:path arrowok="t" o:connecttype="custom" o:connectlocs="0,460376;0,0;2571750,0;2319338,455613;0,460376" o:connectangles="0,0,0,0,0"/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22" o:spid="_x0000_s1028" type="#_x0000_t75" style="position:absolute;left:2949;top:1120;width:16391;height:228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QnjqfFAAAA2wAAAA8AAABkcnMvZG93bnJldi54bWxEj0FrwkAUhO8F/8PyCr2IboxFJLqKSgv1&#10;GG1Bb4/sMwnNvg27W5P6691CweMwM98wy3VvGnEl52vLCibjBARxYXXNpYLP4/toDsIHZI2NZVLw&#10;Sx7Wq8HTEjNtO87pegiliBD2GSqoQmgzKX1RkUE/ti1x9C7WGQxRulJqh12Em0amSTKTBmuOCxW2&#10;tKuo+D78GAUnPdzml9vmdY77bvj1NsndebpV6uW53yxABOrDI/zf/tAK0hT+vsQfIFd3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UJ46nxQAAANsAAAAPAAAAAAAAAAAAAAAA&#10;AJ8CAABkcnMvZG93bnJldi54bWxQSwUGAAAAAAQABAD3AAAAkQMAAAAA&#10;">
                <v:imagedata r:id="rId2" o:title=""/>
                <v:path arrowok="t"/>
              </v:shape>
            </v:group>
          </w:pict>
        </mc:Fallback>
      </mc:AlternateContent>
    </w:r>
    <w:r w:rsidRPr="00E81D17">
      <w:rPr>
        <w:noProof/>
      </w:rPr>
      <mc:AlternateContent>
        <mc:Choice Requires="wpg">
          <w:drawing>
            <wp:anchor distT="0" distB="0" distL="114300" distR="114300" simplePos="0" relativeHeight="251665408" behindDoc="0" locked="0" layoutInCell="1" allowOverlap="1" wp14:anchorId="7EA772C4" wp14:editId="78EABD1D">
              <wp:simplePos x="0" y="0"/>
              <wp:positionH relativeFrom="column">
                <wp:posOffset>2249872</wp:posOffset>
              </wp:positionH>
              <wp:positionV relativeFrom="paragraph">
                <wp:posOffset>-695401</wp:posOffset>
              </wp:positionV>
              <wp:extent cx="4710988" cy="372120"/>
              <wp:effectExtent l="0" t="0" r="0" b="8890"/>
              <wp:wrapNone/>
              <wp:docPr id="9" name="Gruppieren 1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 rot="10800000">
                        <a:off x="0" y="0"/>
                        <a:ext cx="4710988" cy="372120"/>
                        <a:chOff x="0" y="201646"/>
                        <a:chExt cx="7045663" cy="460540"/>
                      </a:xfrm>
                    </wpg:grpSpPr>
                    <wps:wsp>
                      <wps:cNvPr id="14" name="Rechteck 14"/>
                      <wps:cNvSpPr/>
                      <wps:spPr>
                        <a:xfrm>
                          <a:off x="0" y="201646"/>
                          <a:ext cx="769675" cy="460540"/>
                        </a:xfrm>
                        <a:prstGeom prst="rect">
                          <a:avLst/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  <wps:wsp>
                      <wps:cNvPr id="15" name="Parallelogramm 15"/>
                      <wps:cNvSpPr/>
                      <wps:spPr>
                        <a:xfrm>
                          <a:off x="204108" y="201646"/>
                          <a:ext cx="6841555" cy="460540"/>
                        </a:xfrm>
                        <a:prstGeom prst="parallelogram">
                          <a:avLst>
                            <a:gd name="adj" fmla="val 57413"/>
                          </a:avLst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07712687" id="Gruppieren 10" o:spid="_x0000_s1026" style="position:absolute;margin-left:177.15pt;margin-top:-54.75pt;width:370.95pt;height:29.3pt;rotation:180;z-index:251665408;mso-width-relative:margin;mso-height-relative:margin" coordorigin=",2016" coordsize="70456,46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">
              <v:rect id="Rechteck 14" o:spid="_x0000_s1027" style="position:absolute;top:2016;width:7696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fribsAA&#10;AADbAAAADwAAAGRycy9kb3ducmV2LnhtbERPTWvCQBC9F/wPywje6sYiQaOrBCHEa5MiHofsmASz&#10;syG7TeK/7xYKvc3jfc7xPJtOjDS41rKCzToCQVxZ3XKt4KvM3ncgnEfW2FkmBS9ycD4t3o6YaDvx&#10;J42Fr0UIYZeggsb7PpHSVQ0ZdGvbEwfuYQeDPsChlnrAKYSbTn5EUSwNthwaGuzp0lD1LL6Ngts9&#10;bXOf5WM57Th65tW+jG97pVbLOT2A8DT7f/Gf+6rD/C38/hIOkKc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qfribsAAAADbAAAADwAAAAAAAAAAAAAAAACYAgAAZHJzL2Rvd25y&#10;ZXYueG1sUEsFBgAAAAAEAAQA9QAAAIUDAAAAAA==&#10;" fillcolor="#397c34" stroked="f" strokeweight="2pt"/>
              <v:shapetype id="_x0000_t7" coordsize="21600,21600" o:spt="7" adj="5400" path="m@0,l,21600@1,21600,21600,xe">
                <v:stroke joinstyle="miter"/>
                <v:formulas>
                  <v:f eqn="val #0"/>
                  <v:f eqn="sum width 0 #0"/>
                  <v:f eqn="prod #0 1 2"/>
                  <v:f eqn="sum width 0 @2"/>
                  <v:f eqn="mid #0 width"/>
                  <v:f eqn="mid @1 0"/>
                  <v:f eqn="prod height width #0"/>
                  <v:f eqn="prod @6 1 2"/>
                  <v:f eqn="sum height 0 @7"/>
                  <v:f eqn="prod width 1 2"/>
                  <v:f eqn="sum #0 0 @9"/>
                  <v:f eqn="if @10 @8 0"/>
                  <v:f eqn="if @10 @7 height"/>
                </v:formulas>
                <v:path gradientshapeok="t" o:connecttype="custom" o:connectlocs="@4,0;10800,@11;@3,10800;@5,21600;10800,@12;@2,10800" textboxrect="1800,1800,19800,19800;8100,8100,13500,13500;10800,10800,10800,10800"/>
                <v:handles>
                  <v:h position="#0,topLeft" xrange="0,21600"/>
                </v:handles>
              </v:shapetype>
              <v:shape id="Parallelogramm 15" o:spid="_x0000_s1028" type="#_x0000_t7" style="position:absolute;left:2041;top:2016;width:68415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QeoVsIA&#10;AADbAAAADwAAAGRycy9kb3ducmV2LnhtbERPTWvCQBC9C/6HZYTemk2Fapu6CSIElV5s2h56G7PT&#10;JCQ7G7Krxn/fFQre5vE+Z5WNphNnGlxjWcFTFIMgLq1uuFLw9Zk/voBwHlljZ5kUXMlBlk4nK0y0&#10;vfAHnQtfiRDCLkEFtfd9IqUrazLoItsTB+7XDgZ9gEMl9YCXEG46OY/jhTTYcGiosadNTWVbnIyC&#10;42Hblt/0mu/3xbHND3JJP/Su1MNsXL+B8DT6u/jfvdNh/jPcfgkHyPQ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RB6hWwgAAANsAAAAPAAAAAAAAAAAAAAAAAJgCAABkcnMvZG93&#10;bnJldi54bWxQSwUGAAAAAAQABAD1AAAAhwMAAAAA&#10;" adj="835" fillcolor="#397c34" stroked="f" strokeweight="2pt"/>
            </v:group>
          </w:pict>
        </mc:Fallback>
      </mc:AlternateContent>
    </w:r>
    <w:r w:rsidR="00147389">
      <w:rPr>
        <w:noProof/>
        <w:szCs w:val="20"/>
      </w:rPr>
      <mc:AlternateContent>
        <mc:Choice Requires="wps">
          <w:drawing>
            <wp:anchor distT="0" distB="0" distL="114300" distR="114300" simplePos="0" relativeHeight="251663360" behindDoc="1" locked="0" layoutInCell="1" allowOverlap="1" wp14:anchorId="606601BC" wp14:editId="445D8168">
              <wp:simplePos x="0" y="0"/>
              <wp:positionH relativeFrom="column">
                <wp:posOffset>5158105</wp:posOffset>
              </wp:positionH>
              <wp:positionV relativeFrom="paragraph">
                <wp:posOffset>-500380</wp:posOffset>
              </wp:positionV>
              <wp:extent cx="1619885" cy="288290"/>
              <wp:effectExtent l="0" t="4445" r="3810" b="2540"/>
              <wp:wrapNone/>
              <wp:docPr id="5" name="Text 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19885" cy="2882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6722E496" w14:textId="77777777" w:rsidR="005E0980" w:rsidRPr="00583760" w:rsidRDefault="005E0980" w:rsidP="006F7755">
                          <w:pPr>
                            <w:ind w:left="142"/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</w:pPr>
                          <w:r w:rsidRPr="00583760"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  <w:t>Presseinformation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06601BC" id="_x0000_t202" coordsize="21600,21600" o:spt="202" path="m,l,21600r21600,l21600,xe">
              <v:stroke joinstyle="miter"/>
              <v:path gradientshapeok="t" o:connecttype="rect"/>
            </v:shapetype>
            <v:shape id="Text Box 12" o:spid="_x0000_s1027" type="#_x0000_t202" style="position:absolute;margin-left:406.15pt;margin-top:-39.4pt;width:127.55pt;height:22.7pt;z-index:-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" filled="f" fillcolor="#006e31" stroked="f">
              <v:textbox inset="0,0,0,0">
                <w:txbxContent>
                  <w:p w14:paraId="6722E496" w14:textId="77777777" w:rsidR="005E0980" w:rsidRPr="00583760" w:rsidRDefault="005E0980" w:rsidP="006F7755">
                    <w:pPr>
                      <w:ind w:left="142"/>
                      <w:rPr>
                        <w:rFonts w:ascii="Arial" w:hAnsi="Arial"/>
                        <w:b/>
                        <w:color w:val="FFFFFF"/>
                        <w:sz w:val="26"/>
                      </w:rPr>
                    </w:pPr>
                    <w:r w:rsidRPr="00583760">
                      <w:rPr>
                        <w:rFonts w:ascii="Arial" w:hAnsi="Arial"/>
                        <w:b/>
                        <w:color w:val="FFFFFF"/>
                        <w:sz w:val="26"/>
                      </w:rPr>
                      <w:t>Presseinformation</w:t>
                    </w:r>
                  </w:p>
                </w:txbxContent>
              </v:textbox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3F04A12"/>
    <w:multiLevelType w:val="hybridMultilevel"/>
    <w:tmpl w:val="CD689C88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" w15:restartNumberingAfterBreak="0">
    <w:nsid w:val="044F6EF6"/>
    <w:multiLevelType w:val="hybridMultilevel"/>
    <w:tmpl w:val="4E882002"/>
    <w:lvl w:ilvl="0" w:tplc="0407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" w15:restartNumberingAfterBreak="0">
    <w:nsid w:val="070D23D8"/>
    <w:multiLevelType w:val="hybridMultilevel"/>
    <w:tmpl w:val="89645620"/>
    <w:lvl w:ilvl="0" w:tplc="64B87E98">
      <w:start w:val="10"/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" w15:restartNumberingAfterBreak="0">
    <w:nsid w:val="090E194D"/>
    <w:multiLevelType w:val="hybridMultilevel"/>
    <w:tmpl w:val="A196A9B6"/>
    <w:lvl w:ilvl="0" w:tplc="64B87E98">
      <w:start w:val="10"/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" w15:restartNumberingAfterBreak="0">
    <w:nsid w:val="0B8511F1"/>
    <w:multiLevelType w:val="hybridMultilevel"/>
    <w:tmpl w:val="E9CE2DC4"/>
    <w:lvl w:ilvl="0" w:tplc="64B87E98">
      <w:start w:val="10"/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" w15:restartNumberingAfterBreak="0">
    <w:nsid w:val="138620E2"/>
    <w:multiLevelType w:val="hybridMultilevel"/>
    <w:tmpl w:val="9912AEF8"/>
    <w:lvl w:ilvl="0" w:tplc="C9BCE040">
      <w:start w:val="1"/>
      <w:numFmt w:val="bullet"/>
      <w:lvlText w:val="•"/>
      <w:lvlJc w:val="left"/>
      <w:pPr>
        <w:ind w:left="1776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abstractNum w:abstractNumId="6" w15:restartNumberingAfterBreak="0">
    <w:nsid w:val="16C36898"/>
    <w:multiLevelType w:val="hybridMultilevel"/>
    <w:tmpl w:val="BABC483E"/>
    <w:lvl w:ilvl="0" w:tplc="59DA6BB0">
      <w:numFmt w:val="bullet"/>
      <w:lvlText w:val=""/>
      <w:lvlJc w:val="left"/>
      <w:pPr>
        <w:ind w:left="1068" w:hanging="360"/>
      </w:pPr>
      <w:rPr>
        <w:rFonts w:ascii="Symbol" w:eastAsia="Times New Roman" w:hAnsi="Symbol" w:cs="Segoe UI" w:hint="default"/>
      </w:rPr>
    </w:lvl>
    <w:lvl w:ilvl="1" w:tplc="0407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7" w15:restartNumberingAfterBreak="0">
    <w:nsid w:val="1CBC0A3E"/>
    <w:multiLevelType w:val="hybridMultilevel"/>
    <w:tmpl w:val="1CEE58D6"/>
    <w:lvl w:ilvl="0" w:tplc="0407000D">
      <w:start w:val="1"/>
      <w:numFmt w:val="bullet"/>
      <w:lvlText w:val=""/>
      <w:lvlJc w:val="left"/>
      <w:pPr>
        <w:ind w:left="214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86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58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430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502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74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46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718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908" w:hanging="360"/>
      </w:pPr>
      <w:rPr>
        <w:rFonts w:ascii="Wingdings" w:hAnsi="Wingdings" w:hint="default"/>
      </w:rPr>
    </w:lvl>
  </w:abstractNum>
  <w:abstractNum w:abstractNumId="8" w15:restartNumberingAfterBreak="0">
    <w:nsid w:val="28D77EAE"/>
    <w:multiLevelType w:val="hybridMultilevel"/>
    <w:tmpl w:val="45A0897E"/>
    <w:lvl w:ilvl="0" w:tplc="0407000D">
      <w:start w:val="1"/>
      <w:numFmt w:val="bullet"/>
      <w:lvlText w:val=""/>
      <w:lvlJc w:val="left"/>
      <w:pPr>
        <w:ind w:left="142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9" w15:restartNumberingAfterBreak="0">
    <w:nsid w:val="2E8C5CB9"/>
    <w:multiLevelType w:val="hybridMultilevel"/>
    <w:tmpl w:val="B3762B58"/>
    <w:lvl w:ilvl="0" w:tplc="64B87E98">
      <w:start w:val="10"/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0" w15:restartNumberingAfterBreak="0">
    <w:nsid w:val="35912DF6"/>
    <w:multiLevelType w:val="hybridMultilevel"/>
    <w:tmpl w:val="C1963CE6"/>
    <w:lvl w:ilvl="0" w:tplc="64B87E98">
      <w:start w:val="10"/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1" w15:restartNumberingAfterBreak="0">
    <w:nsid w:val="35BB7DD9"/>
    <w:multiLevelType w:val="hybridMultilevel"/>
    <w:tmpl w:val="6360DCDE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2" w15:restartNumberingAfterBreak="0">
    <w:nsid w:val="38BC55F8"/>
    <w:multiLevelType w:val="hybridMultilevel"/>
    <w:tmpl w:val="918ADB10"/>
    <w:lvl w:ilvl="0" w:tplc="64B87E98">
      <w:start w:val="10"/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3" w15:restartNumberingAfterBreak="0">
    <w:nsid w:val="3DEB2206"/>
    <w:multiLevelType w:val="hybridMultilevel"/>
    <w:tmpl w:val="512EDA92"/>
    <w:lvl w:ilvl="0" w:tplc="A4A61F26">
      <w:start w:val="3"/>
      <w:numFmt w:val="bullet"/>
      <w:lvlText w:val=""/>
      <w:lvlJc w:val="left"/>
      <w:pPr>
        <w:ind w:left="720" w:hanging="360"/>
      </w:pPr>
      <w:rPr>
        <w:rFonts w:ascii="Wingdings" w:eastAsiaTheme="minorHAnsi" w:hAnsi="Wingdings" w:cstheme="minorBid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F0A20DF"/>
    <w:multiLevelType w:val="hybridMultilevel"/>
    <w:tmpl w:val="C2ACD56A"/>
    <w:lvl w:ilvl="0" w:tplc="64B87E98">
      <w:start w:val="10"/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5" w15:restartNumberingAfterBreak="0">
    <w:nsid w:val="3FBF4CBA"/>
    <w:multiLevelType w:val="hybridMultilevel"/>
    <w:tmpl w:val="60A4DE6E"/>
    <w:lvl w:ilvl="0" w:tplc="64B87E98">
      <w:start w:val="10"/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6" w15:restartNumberingAfterBreak="0">
    <w:nsid w:val="41080660"/>
    <w:multiLevelType w:val="hybridMultilevel"/>
    <w:tmpl w:val="6B38D2E4"/>
    <w:lvl w:ilvl="0" w:tplc="1DFCADF0">
      <w:numFmt w:val="bullet"/>
      <w:lvlText w:val="•"/>
      <w:lvlJc w:val="left"/>
      <w:pPr>
        <w:ind w:left="128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7" w15:restartNumberingAfterBreak="0">
    <w:nsid w:val="43153A72"/>
    <w:multiLevelType w:val="hybridMultilevel"/>
    <w:tmpl w:val="DFE85A0C"/>
    <w:lvl w:ilvl="0" w:tplc="383254B0"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8" w15:restartNumberingAfterBreak="0">
    <w:nsid w:val="47EC625B"/>
    <w:multiLevelType w:val="hybridMultilevel"/>
    <w:tmpl w:val="F898861E"/>
    <w:lvl w:ilvl="0" w:tplc="64B87E98">
      <w:start w:val="10"/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9" w15:restartNumberingAfterBreak="0">
    <w:nsid w:val="4F715566"/>
    <w:multiLevelType w:val="hybridMultilevel"/>
    <w:tmpl w:val="D742C036"/>
    <w:lvl w:ilvl="0" w:tplc="64B87E98">
      <w:start w:val="10"/>
      <w:numFmt w:val="bullet"/>
      <w:lvlText w:val="•"/>
      <w:lvlJc w:val="left"/>
      <w:pPr>
        <w:ind w:left="1776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289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009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729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449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169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889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609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329" w:hanging="360"/>
      </w:pPr>
      <w:rPr>
        <w:rFonts w:ascii="Wingdings" w:hAnsi="Wingdings" w:hint="default"/>
      </w:rPr>
    </w:lvl>
  </w:abstractNum>
  <w:abstractNum w:abstractNumId="20" w15:restartNumberingAfterBreak="0">
    <w:nsid w:val="52183675"/>
    <w:multiLevelType w:val="hybridMultilevel"/>
    <w:tmpl w:val="E288FA2A"/>
    <w:lvl w:ilvl="0" w:tplc="1DFCADF0">
      <w:numFmt w:val="bullet"/>
      <w:lvlText w:val="•"/>
      <w:lvlJc w:val="left"/>
      <w:pPr>
        <w:ind w:left="128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1" w15:restartNumberingAfterBreak="0">
    <w:nsid w:val="5D6D711B"/>
    <w:multiLevelType w:val="hybridMultilevel"/>
    <w:tmpl w:val="61846274"/>
    <w:lvl w:ilvl="0" w:tplc="64B87E98">
      <w:start w:val="10"/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22" w15:restartNumberingAfterBreak="0">
    <w:nsid w:val="5FB903FC"/>
    <w:multiLevelType w:val="hybridMultilevel"/>
    <w:tmpl w:val="2240426E"/>
    <w:lvl w:ilvl="0" w:tplc="04070001">
      <w:start w:val="1"/>
      <w:numFmt w:val="bullet"/>
      <w:lvlText w:val=""/>
      <w:lvlJc w:val="left"/>
      <w:pPr>
        <w:ind w:left="2214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934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654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4374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5094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814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534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7254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974" w:hanging="360"/>
      </w:pPr>
      <w:rPr>
        <w:rFonts w:ascii="Wingdings" w:hAnsi="Wingdings" w:hint="default"/>
      </w:rPr>
    </w:lvl>
  </w:abstractNum>
  <w:abstractNum w:abstractNumId="23" w15:restartNumberingAfterBreak="0">
    <w:nsid w:val="6359293C"/>
    <w:multiLevelType w:val="hybridMultilevel"/>
    <w:tmpl w:val="84F672BA"/>
    <w:lvl w:ilvl="0" w:tplc="1DFCADF0">
      <w:numFmt w:val="bullet"/>
      <w:lvlText w:val="•"/>
      <w:lvlJc w:val="left"/>
      <w:pPr>
        <w:ind w:left="185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24" w15:restartNumberingAfterBreak="0">
    <w:nsid w:val="66F34E58"/>
    <w:multiLevelType w:val="hybridMultilevel"/>
    <w:tmpl w:val="748C796A"/>
    <w:lvl w:ilvl="0" w:tplc="383254B0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25" w15:restartNumberingAfterBreak="0">
    <w:nsid w:val="6C84596B"/>
    <w:multiLevelType w:val="hybridMultilevel"/>
    <w:tmpl w:val="3A88F1EC"/>
    <w:lvl w:ilvl="0" w:tplc="64B87E98">
      <w:start w:val="10"/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6" w15:restartNumberingAfterBreak="0">
    <w:nsid w:val="6E9F1442"/>
    <w:multiLevelType w:val="hybridMultilevel"/>
    <w:tmpl w:val="2568684A"/>
    <w:lvl w:ilvl="0" w:tplc="64B87E98">
      <w:start w:val="10"/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27" w15:restartNumberingAfterBreak="0">
    <w:nsid w:val="720E625C"/>
    <w:multiLevelType w:val="hybridMultilevel"/>
    <w:tmpl w:val="4800BE7A"/>
    <w:lvl w:ilvl="0" w:tplc="0407000F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num w:numId="1" w16cid:durableId="556358491">
    <w:abstractNumId w:val="13"/>
  </w:num>
  <w:num w:numId="2" w16cid:durableId="1510219160">
    <w:abstractNumId w:val="1"/>
  </w:num>
  <w:num w:numId="3" w16cid:durableId="613364659">
    <w:abstractNumId w:val="7"/>
  </w:num>
  <w:num w:numId="4" w16cid:durableId="1043675452">
    <w:abstractNumId w:val="8"/>
  </w:num>
  <w:num w:numId="5" w16cid:durableId="2011105495">
    <w:abstractNumId w:val="6"/>
  </w:num>
  <w:num w:numId="6" w16cid:durableId="494960578">
    <w:abstractNumId w:val="0"/>
  </w:num>
  <w:num w:numId="7" w16cid:durableId="2097939876">
    <w:abstractNumId w:val="24"/>
  </w:num>
  <w:num w:numId="8" w16cid:durableId="33434184">
    <w:abstractNumId w:val="17"/>
  </w:num>
  <w:num w:numId="9" w16cid:durableId="274018629">
    <w:abstractNumId w:val="22"/>
  </w:num>
  <w:num w:numId="10" w16cid:durableId="1622229493">
    <w:abstractNumId w:val="23"/>
  </w:num>
  <w:num w:numId="11" w16cid:durableId="280575959">
    <w:abstractNumId w:val="20"/>
  </w:num>
  <w:num w:numId="12" w16cid:durableId="169492611">
    <w:abstractNumId w:val="26"/>
  </w:num>
  <w:num w:numId="13" w16cid:durableId="711804392">
    <w:abstractNumId w:val="27"/>
  </w:num>
  <w:num w:numId="14" w16cid:durableId="614945063">
    <w:abstractNumId w:val="4"/>
  </w:num>
  <w:num w:numId="15" w16cid:durableId="787310930">
    <w:abstractNumId w:val="10"/>
  </w:num>
  <w:num w:numId="16" w16cid:durableId="1954821959">
    <w:abstractNumId w:val="14"/>
  </w:num>
  <w:num w:numId="17" w16cid:durableId="1429236192">
    <w:abstractNumId w:val="2"/>
  </w:num>
  <w:num w:numId="18" w16cid:durableId="77405944">
    <w:abstractNumId w:val="16"/>
  </w:num>
  <w:num w:numId="19" w16cid:durableId="426585076">
    <w:abstractNumId w:val="9"/>
  </w:num>
  <w:num w:numId="20" w16cid:durableId="104153107">
    <w:abstractNumId w:val="25"/>
  </w:num>
  <w:num w:numId="21" w16cid:durableId="1466581908">
    <w:abstractNumId w:val="18"/>
  </w:num>
  <w:num w:numId="22" w16cid:durableId="1265310652">
    <w:abstractNumId w:val="21"/>
  </w:num>
  <w:num w:numId="23" w16cid:durableId="2030905232">
    <w:abstractNumId w:val="3"/>
  </w:num>
  <w:num w:numId="24" w16cid:durableId="895703764">
    <w:abstractNumId w:val="12"/>
  </w:num>
  <w:num w:numId="25" w16cid:durableId="152987202">
    <w:abstractNumId w:val="15"/>
  </w:num>
  <w:num w:numId="26" w16cid:durableId="1361661341">
    <w:abstractNumId w:val="19"/>
  </w:num>
  <w:num w:numId="27" w16cid:durableId="1338390249">
    <w:abstractNumId w:val="11"/>
  </w:num>
  <w:num w:numId="28" w16cid:durableId="1826508360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1"/>
  <w:removePersonalInformation/>
  <w:removeDateAndTime/>
  <w:embedSystemFonts/>
  <w:hideSpellingErrors/>
  <w:hideGrammaticalError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50" fillcolor="#006e31" stroke="f">
      <v:fill color="#006e31"/>
      <v:stroke on="f"/>
      <v:shadow color="black" opacity="49151f" offset=".74833mm,.74833mm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40BE0"/>
    <w:rsid w:val="000008BF"/>
    <w:rsid w:val="0000280B"/>
    <w:rsid w:val="00003E4F"/>
    <w:rsid w:val="0000400D"/>
    <w:rsid w:val="000047C6"/>
    <w:rsid w:val="000055DA"/>
    <w:rsid w:val="0000569A"/>
    <w:rsid w:val="00005750"/>
    <w:rsid w:val="000057B1"/>
    <w:rsid w:val="00005A76"/>
    <w:rsid w:val="00006782"/>
    <w:rsid w:val="00013C90"/>
    <w:rsid w:val="000148C6"/>
    <w:rsid w:val="00020A73"/>
    <w:rsid w:val="00022927"/>
    <w:rsid w:val="00022EA9"/>
    <w:rsid w:val="000247F3"/>
    <w:rsid w:val="00024BCC"/>
    <w:rsid w:val="00025378"/>
    <w:rsid w:val="00026025"/>
    <w:rsid w:val="000272A1"/>
    <w:rsid w:val="000272F0"/>
    <w:rsid w:val="0003063E"/>
    <w:rsid w:val="0003099C"/>
    <w:rsid w:val="00030BB8"/>
    <w:rsid w:val="000312E9"/>
    <w:rsid w:val="00031552"/>
    <w:rsid w:val="000323B6"/>
    <w:rsid w:val="00033A08"/>
    <w:rsid w:val="00033B2B"/>
    <w:rsid w:val="00034A5D"/>
    <w:rsid w:val="0003624C"/>
    <w:rsid w:val="000379F2"/>
    <w:rsid w:val="000405EE"/>
    <w:rsid w:val="00041461"/>
    <w:rsid w:val="00042735"/>
    <w:rsid w:val="00042AFB"/>
    <w:rsid w:val="000432E0"/>
    <w:rsid w:val="00045886"/>
    <w:rsid w:val="00047CDD"/>
    <w:rsid w:val="000507C9"/>
    <w:rsid w:val="00052915"/>
    <w:rsid w:val="00053599"/>
    <w:rsid w:val="0005389A"/>
    <w:rsid w:val="00054904"/>
    <w:rsid w:val="000558D6"/>
    <w:rsid w:val="00056589"/>
    <w:rsid w:val="00057C80"/>
    <w:rsid w:val="00061F15"/>
    <w:rsid w:val="00062AD1"/>
    <w:rsid w:val="00062B82"/>
    <w:rsid w:val="00063402"/>
    <w:rsid w:val="00064C64"/>
    <w:rsid w:val="00065CAA"/>
    <w:rsid w:val="00066F1F"/>
    <w:rsid w:val="00070765"/>
    <w:rsid w:val="00072139"/>
    <w:rsid w:val="0007256B"/>
    <w:rsid w:val="00073DE2"/>
    <w:rsid w:val="00074193"/>
    <w:rsid w:val="0007594F"/>
    <w:rsid w:val="00080817"/>
    <w:rsid w:val="00084480"/>
    <w:rsid w:val="00085DC9"/>
    <w:rsid w:val="000938D4"/>
    <w:rsid w:val="0009438C"/>
    <w:rsid w:val="000944DD"/>
    <w:rsid w:val="00094B4F"/>
    <w:rsid w:val="00095B8B"/>
    <w:rsid w:val="00096E51"/>
    <w:rsid w:val="000A0836"/>
    <w:rsid w:val="000A0B90"/>
    <w:rsid w:val="000A1204"/>
    <w:rsid w:val="000A1774"/>
    <w:rsid w:val="000A1BD9"/>
    <w:rsid w:val="000A3118"/>
    <w:rsid w:val="000A333D"/>
    <w:rsid w:val="000A3CE5"/>
    <w:rsid w:val="000A7336"/>
    <w:rsid w:val="000A73A3"/>
    <w:rsid w:val="000A7D09"/>
    <w:rsid w:val="000B0CEC"/>
    <w:rsid w:val="000B1D61"/>
    <w:rsid w:val="000B229C"/>
    <w:rsid w:val="000B240D"/>
    <w:rsid w:val="000B4818"/>
    <w:rsid w:val="000B52EE"/>
    <w:rsid w:val="000B539E"/>
    <w:rsid w:val="000B5F6D"/>
    <w:rsid w:val="000B6EBB"/>
    <w:rsid w:val="000B73FB"/>
    <w:rsid w:val="000B7C60"/>
    <w:rsid w:val="000C03B9"/>
    <w:rsid w:val="000C100B"/>
    <w:rsid w:val="000C13A8"/>
    <w:rsid w:val="000C3026"/>
    <w:rsid w:val="000C3A69"/>
    <w:rsid w:val="000C4227"/>
    <w:rsid w:val="000C4A7B"/>
    <w:rsid w:val="000C700B"/>
    <w:rsid w:val="000D04A4"/>
    <w:rsid w:val="000D07D1"/>
    <w:rsid w:val="000D0EF1"/>
    <w:rsid w:val="000D1FED"/>
    <w:rsid w:val="000D35C6"/>
    <w:rsid w:val="000D431B"/>
    <w:rsid w:val="000D6400"/>
    <w:rsid w:val="000D7D8C"/>
    <w:rsid w:val="000E3570"/>
    <w:rsid w:val="000E45C0"/>
    <w:rsid w:val="000E771E"/>
    <w:rsid w:val="000F2EF4"/>
    <w:rsid w:val="000F451A"/>
    <w:rsid w:val="000F4BDC"/>
    <w:rsid w:val="000F6051"/>
    <w:rsid w:val="000F680B"/>
    <w:rsid w:val="00100047"/>
    <w:rsid w:val="0010274B"/>
    <w:rsid w:val="00103228"/>
    <w:rsid w:val="00103E69"/>
    <w:rsid w:val="0011025F"/>
    <w:rsid w:val="00110789"/>
    <w:rsid w:val="00110EAB"/>
    <w:rsid w:val="00112EDB"/>
    <w:rsid w:val="0011333E"/>
    <w:rsid w:val="00113932"/>
    <w:rsid w:val="00114367"/>
    <w:rsid w:val="00114719"/>
    <w:rsid w:val="0011495E"/>
    <w:rsid w:val="00114C20"/>
    <w:rsid w:val="00114F26"/>
    <w:rsid w:val="00121167"/>
    <w:rsid w:val="0012269E"/>
    <w:rsid w:val="001232BE"/>
    <w:rsid w:val="001238CB"/>
    <w:rsid w:val="00123BBE"/>
    <w:rsid w:val="0012682A"/>
    <w:rsid w:val="00126BDB"/>
    <w:rsid w:val="00126F6D"/>
    <w:rsid w:val="0012731C"/>
    <w:rsid w:val="00131235"/>
    <w:rsid w:val="00131E90"/>
    <w:rsid w:val="00134061"/>
    <w:rsid w:val="001351D0"/>
    <w:rsid w:val="00136F8F"/>
    <w:rsid w:val="001418C0"/>
    <w:rsid w:val="001433A0"/>
    <w:rsid w:val="001434B2"/>
    <w:rsid w:val="00143B0A"/>
    <w:rsid w:val="00143FD2"/>
    <w:rsid w:val="0014435F"/>
    <w:rsid w:val="00146749"/>
    <w:rsid w:val="00147389"/>
    <w:rsid w:val="001474C3"/>
    <w:rsid w:val="00147A4A"/>
    <w:rsid w:val="00147ECA"/>
    <w:rsid w:val="0015120B"/>
    <w:rsid w:val="00151C95"/>
    <w:rsid w:val="00152479"/>
    <w:rsid w:val="00152A75"/>
    <w:rsid w:val="00152ED1"/>
    <w:rsid w:val="00153352"/>
    <w:rsid w:val="00153DE1"/>
    <w:rsid w:val="001550D7"/>
    <w:rsid w:val="001550F6"/>
    <w:rsid w:val="001561EA"/>
    <w:rsid w:val="00157608"/>
    <w:rsid w:val="00157995"/>
    <w:rsid w:val="00161CDE"/>
    <w:rsid w:val="00162EFC"/>
    <w:rsid w:val="00164471"/>
    <w:rsid w:val="00165E49"/>
    <w:rsid w:val="00170B9E"/>
    <w:rsid w:val="0017285C"/>
    <w:rsid w:val="00173686"/>
    <w:rsid w:val="001742B4"/>
    <w:rsid w:val="00175B5E"/>
    <w:rsid w:val="001764F2"/>
    <w:rsid w:val="00177C1F"/>
    <w:rsid w:val="00182044"/>
    <w:rsid w:val="00185E00"/>
    <w:rsid w:val="00187777"/>
    <w:rsid w:val="00187DF2"/>
    <w:rsid w:val="001926C2"/>
    <w:rsid w:val="00194AE4"/>
    <w:rsid w:val="0019571A"/>
    <w:rsid w:val="001A0746"/>
    <w:rsid w:val="001A09C4"/>
    <w:rsid w:val="001A3703"/>
    <w:rsid w:val="001A4CDA"/>
    <w:rsid w:val="001A588C"/>
    <w:rsid w:val="001A5E5D"/>
    <w:rsid w:val="001A6A59"/>
    <w:rsid w:val="001A7DC4"/>
    <w:rsid w:val="001B0125"/>
    <w:rsid w:val="001B0C18"/>
    <w:rsid w:val="001B45DF"/>
    <w:rsid w:val="001B6114"/>
    <w:rsid w:val="001B650D"/>
    <w:rsid w:val="001B6902"/>
    <w:rsid w:val="001B70AB"/>
    <w:rsid w:val="001C08A4"/>
    <w:rsid w:val="001C1208"/>
    <w:rsid w:val="001C136F"/>
    <w:rsid w:val="001C1376"/>
    <w:rsid w:val="001C241D"/>
    <w:rsid w:val="001C2C16"/>
    <w:rsid w:val="001C339B"/>
    <w:rsid w:val="001C3878"/>
    <w:rsid w:val="001C3BAA"/>
    <w:rsid w:val="001C4476"/>
    <w:rsid w:val="001C7171"/>
    <w:rsid w:val="001C79D7"/>
    <w:rsid w:val="001D37F0"/>
    <w:rsid w:val="001D6B80"/>
    <w:rsid w:val="001D6DAF"/>
    <w:rsid w:val="001D7DF6"/>
    <w:rsid w:val="001E2675"/>
    <w:rsid w:val="001E27E7"/>
    <w:rsid w:val="001E4DC2"/>
    <w:rsid w:val="001E6EDA"/>
    <w:rsid w:val="001E7DCB"/>
    <w:rsid w:val="001F0C4B"/>
    <w:rsid w:val="001F10DE"/>
    <w:rsid w:val="001F2C8E"/>
    <w:rsid w:val="001F3AF7"/>
    <w:rsid w:val="001F4D94"/>
    <w:rsid w:val="001F60F7"/>
    <w:rsid w:val="001F6110"/>
    <w:rsid w:val="001F62AF"/>
    <w:rsid w:val="001F6A87"/>
    <w:rsid w:val="001F7776"/>
    <w:rsid w:val="00205632"/>
    <w:rsid w:val="00206595"/>
    <w:rsid w:val="0021075B"/>
    <w:rsid w:val="00210C1C"/>
    <w:rsid w:val="00211B27"/>
    <w:rsid w:val="00212120"/>
    <w:rsid w:val="00213DA5"/>
    <w:rsid w:val="00214B31"/>
    <w:rsid w:val="00216F89"/>
    <w:rsid w:val="0021724A"/>
    <w:rsid w:val="0021735D"/>
    <w:rsid w:val="00220557"/>
    <w:rsid w:val="002213AC"/>
    <w:rsid w:val="002223F7"/>
    <w:rsid w:val="00224778"/>
    <w:rsid w:val="002268FE"/>
    <w:rsid w:val="002269B0"/>
    <w:rsid w:val="00231069"/>
    <w:rsid w:val="00232457"/>
    <w:rsid w:val="0023280D"/>
    <w:rsid w:val="00232BF5"/>
    <w:rsid w:val="002334CF"/>
    <w:rsid w:val="00233AA4"/>
    <w:rsid w:val="002356E7"/>
    <w:rsid w:val="002364EF"/>
    <w:rsid w:val="002376D9"/>
    <w:rsid w:val="00241217"/>
    <w:rsid w:val="002416D9"/>
    <w:rsid w:val="00242354"/>
    <w:rsid w:val="00242FD7"/>
    <w:rsid w:val="00243BBA"/>
    <w:rsid w:val="0024492B"/>
    <w:rsid w:val="00245360"/>
    <w:rsid w:val="00247E38"/>
    <w:rsid w:val="00253736"/>
    <w:rsid w:val="00253FE0"/>
    <w:rsid w:val="00255A4F"/>
    <w:rsid w:val="00255F3D"/>
    <w:rsid w:val="00256A84"/>
    <w:rsid w:val="0025701D"/>
    <w:rsid w:val="00260884"/>
    <w:rsid w:val="002613D7"/>
    <w:rsid w:val="00261B3B"/>
    <w:rsid w:val="00262805"/>
    <w:rsid w:val="00263D84"/>
    <w:rsid w:val="00265D6C"/>
    <w:rsid w:val="0026750E"/>
    <w:rsid w:val="0027155F"/>
    <w:rsid w:val="00272610"/>
    <w:rsid w:val="002749F8"/>
    <w:rsid w:val="0027763F"/>
    <w:rsid w:val="002804E4"/>
    <w:rsid w:val="00280DCF"/>
    <w:rsid w:val="00281B1F"/>
    <w:rsid w:val="002828C5"/>
    <w:rsid w:val="002829C0"/>
    <w:rsid w:val="0028387B"/>
    <w:rsid w:val="00286CAE"/>
    <w:rsid w:val="00286F63"/>
    <w:rsid w:val="002902E3"/>
    <w:rsid w:val="002906A8"/>
    <w:rsid w:val="00293D32"/>
    <w:rsid w:val="00293D96"/>
    <w:rsid w:val="002959B4"/>
    <w:rsid w:val="00295EFE"/>
    <w:rsid w:val="00297096"/>
    <w:rsid w:val="002A08F9"/>
    <w:rsid w:val="002A2D94"/>
    <w:rsid w:val="002A4ADB"/>
    <w:rsid w:val="002A65B1"/>
    <w:rsid w:val="002A71E4"/>
    <w:rsid w:val="002B48D1"/>
    <w:rsid w:val="002B600B"/>
    <w:rsid w:val="002B6601"/>
    <w:rsid w:val="002B6C23"/>
    <w:rsid w:val="002B7690"/>
    <w:rsid w:val="002B7843"/>
    <w:rsid w:val="002B7E60"/>
    <w:rsid w:val="002C1CA3"/>
    <w:rsid w:val="002C29BD"/>
    <w:rsid w:val="002C3B05"/>
    <w:rsid w:val="002C7462"/>
    <w:rsid w:val="002D3B27"/>
    <w:rsid w:val="002D3FE0"/>
    <w:rsid w:val="002D4245"/>
    <w:rsid w:val="002D4394"/>
    <w:rsid w:val="002D542A"/>
    <w:rsid w:val="002E0264"/>
    <w:rsid w:val="002E08E7"/>
    <w:rsid w:val="002E0F6F"/>
    <w:rsid w:val="002E2407"/>
    <w:rsid w:val="002E3450"/>
    <w:rsid w:val="002E3B81"/>
    <w:rsid w:val="002E3F40"/>
    <w:rsid w:val="002E5188"/>
    <w:rsid w:val="002E51C1"/>
    <w:rsid w:val="002E6708"/>
    <w:rsid w:val="002F0698"/>
    <w:rsid w:val="002F06C3"/>
    <w:rsid w:val="002F0C60"/>
    <w:rsid w:val="002F3F80"/>
    <w:rsid w:val="002F53E9"/>
    <w:rsid w:val="002F54BD"/>
    <w:rsid w:val="002F58F1"/>
    <w:rsid w:val="002F5B4F"/>
    <w:rsid w:val="002F6BC8"/>
    <w:rsid w:val="0030035B"/>
    <w:rsid w:val="00300C6C"/>
    <w:rsid w:val="00302020"/>
    <w:rsid w:val="00306834"/>
    <w:rsid w:val="00306BA2"/>
    <w:rsid w:val="0031078F"/>
    <w:rsid w:val="003123B7"/>
    <w:rsid w:val="003132FB"/>
    <w:rsid w:val="003156BE"/>
    <w:rsid w:val="00316911"/>
    <w:rsid w:val="003171E2"/>
    <w:rsid w:val="003203EE"/>
    <w:rsid w:val="00320F24"/>
    <w:rsid w:val="00321245"/>
    <w:rsid w:val="00322003"/>
    <w:rsid w:val="00330541"/>
    <w:rsid w:val="0033102D"/>
    <w:rsid w:val="003375ED"/>
    <w:rsid w:val="003400A3"/>
    <w:rsid w:val="003418E1"/>
    <w:rsid w:val="00343381"/>
    <w:rsid w:val="00343E6D"/>
    <w:rsid w:val="00344BE6"/>
    <w:rsid w:val="00344E30"/>
    <w:rsid w:val="00346826"/>
    <w:rsid w:val="00347783"/>
    <w:rsid w:val="00350B0F"/>
    <w:rsid w:val="00351F02"/>
    <w:rsid w:val="00353431"/>
    <w:rsid w:val="00353CEF"/>
    <w:rsid w:val="0035596C"/>
    <w:rsid w:val="00364C64"/>
    <w:rsid w:val="003657C8"/>
    <w:rsid w:val="00366CAA"/>
    <w:rsid w:val="003671CB"/>
    <w:rsid w:val="00370CBC"/>
    <w:rsid w:val="00371B65"/>
    <w:rsid w:val="00371C85"/>
    <w:rsid w:val="00375B0A"/>
    <w:rsid w:val="0038102A"/>
    <w:rsid w:val="00383B42"/>
    <w:rsid w:val="003852C1"/>
    <w:rsid w:val="00391D61"/>
    <w:rsid w:val="00393134"/>
    <w:rsid w:val="00394C3D"/>
    <w:rsid w:val="00395BAA"/>
    <w:rsid w:val="00397928"/>
    <w:rsid w:val="003A0758"/>
    <w:rsid w:val="003A0F8B"/>
    <w:rsid w:val="003A1DBE"/>
    <w:rsid w:val="003A3ADD"/>
    <w:rsid w:val="003A5336"/>
    <w:rsid w:val="003A62C5"/>
    <w:rsid w:val="003B05A5"/>
    <w:rsid w:val="003B1CDE"/>
    <w:rsid w:val="003B4998"/>
    <w:rsid w:val="003B4C18"/>
    <w:rsid w:val="003B6008"/>
    <w:rsid w:val="003C0AFD"/>
    <w:rsid w:val="003C18DD"/>
    <w:rsid w:val="003C19B9"/>
    <w:rsid w:val="003C2435"/>
    <w:rsid w:val="003C5BC0"/>
    <w:rsid w:val="003C7300"/>
    <w:rsid w:val="003C7CD8"/>
    <w:rsid w:val="003D009A"/>
    <w:rsid w:val="003D0306"/>
    <w:rsid w:val="003D039E"/>
    <w:rsid w:val="003D05D0"/>
    <w:rsid w:val="003D0990"/>
    <w:rsid w:val="003D0C0D"/>
    <w:rsid w:val="003D2241"/>
    <w:rsid w:val="003D41ED"/>
    <w:rsid w:val="003D5F22"/>
    <w:rsid w:val="003D729F"/>
    <w:rsid w:val="003D7A31"/>
    <w:rsid w:val="003E0137"/>
    <w:rsid w:val="003E041D"/>
    <w:rsid w:val="003E77E7"/>
    <w:rsid w:val="003F0E72"/>
    <w:rsid w:val="003F0EE2"/>
    <w:rsid w:val="003F1171"/>
    <w:rsid w:val="003F1353"/>
    <w:rsid w:val="003F309D"/>
    <w:rsid w:val="003F3899"/>
    <w:rsid w:val="003F4774"/>
    <w:rsid w:val="003F501A"/>
    <w:rsid w:val="00401B17"/>
    <w:rsid w:val="00401E95"/>
    <w:rsid w:val="00403E33"/>
    <w:rsid w:val="0040433A"/>
    <w:rsid w:val="0040591D"/>
    <w:rsid w:val="004062FE"/>
    <w:rsid w:val="004079B9"/>
    <w:rsid w:val="00410006"/>
    <w:rsid w:val="00410130"/>
    <w:rsid w:val="00411277"/>
    <w:rsid w:val="00412D1B"/>
    <w:rsid w:val="0041306D"/>
    <w:rsid w:val="00413859"/>
    <w:rsid w:val="0041402A"/>
    <w:rsid w:val="004155DD"/>
    <w:rsid w:val="00415D98"/>
    <w:rsid w:val="00415F06"/>
    <w:rsid w:val="0041630E"/>
    <w:rsid w:val="00417474"/>
    <w:rsid w:val="0042193D"/>
    <w:rsid w:val="00425508"/>
    <w:rsid w:val="00434861"/>
    <w:rsid w:val="00435862"/>
    <w:rsid w:val="0043678E"/>
    <w:rsid w:val="004377F1"/>
    <w:rsid w:val="00437D02"/>
    <w:rsid w:val="00440B98"/>
    <w:rsid w:val="00441814"/>
    <w:rsid w:val="00441AFA"/>
    <w:rsid w:val="004428EA"/>
    <w:rsid w:val="00446E63"/>
    <w:rsid w:val="00447C09"/>
    <w:rsid w:val="004501EA"/>
    <w:rsid w:val="004503C7"/>
    <w:rsid w:val="0045366A"/>
    <w:rsid w:val="004538E0"/>
    <w:rsid w:val="00453E98"/>
    <w:rsid w:val="004554BE"/>
    <w:rsid w:val="00455758"/>
    <w:rsid w:val="004564A0"/>
    <w:rsid w:val="00460A83"/>
    <w:rsid w:val="004622AC"/>
    <w:rsid w:val="00463633"/>
    <w:rsid w:val="00463F14"/>
    <w:rsid w:val="004649C9"/>
    <w:rsid w:val="004658F3"/>
    <w:rsid w:val="00465E24"/>
    <w:rsid w:val="00466B08"/>
    <w:rsid w:val="00466D44"/>
    <w:rsid w:val="004671DD"/>
    <w:rsid w:val="0047021D"/>
    <w:rsid w:val="00471671"/>
    <w:rsid w:val="00471785"/>
    <w:rsid w:val="00472849"/>
    <w:rsid w:val="0047316B"/>
    <w:rsid w:val="00473C77"/>
    <w:rsid w:val="00473DB9"/>
    <w:rsid w:val="0047422F"/>
    <w:rsid w:val="00475931"/>
    <w:rsid w:val="00475946"/>
    <w:rsid w:val="004773C0"/>
    <w:rsid w:val="00482C7E"/>
    <w:rsid w:val="004841F0"/>
    <w:rsid w:val="00484219"/>
    <w:rsid w:val="00484610"/>
    <w:rsid w:val="00490CF7"/>
    <w:rsid w:val="00490EDF"/>
    <w:rsid w:val="00491596"/>
    <w:rsid w:val="00496D50"/>
    <w:rsid w:val="0049763C"/>
    <w:rsid w:val="00497C62"/>
    <w:rsid w:val="004A0DBC"/>
    <w:rsid w:val="004A3910"/>
    <w:rsid w:val="004A3B66"/>
    <w:rsid w:val="004A42C0"/>
    <w:rsid w:val="004A6B24"/>
    <w:rsid w:val="004A6EEC"/>
    <w:rsid w:val="004A7915"/>
    <w:rsid w:val="004B04CD"/>
    <w:rsid w:val="004B2822"/>
    <w:rsid w:val="004B2A12"/>
    <w:rsid w:val="004B5CF7"/>
    <w:rsid w:val="004B6D3C"/>
    <w:rsid w:val="004B7F70"/>
    <w:rsid w:val="004C422B"/>
    <w:rsid w:val="004C549D"/>
    <w:rsid w:val="004C61E9"/>
    <w:rsid w:val="004C7E4E"/>
    <w:rsid w:val="004D0790"/>
    <w:rsid w:val="004D1DB1"/>
    <w:rsid w:val="004D38AE"/>
    <w:rsid w:val="004D45C7"/>
    <w:rsid w:val="004D4ED8"/>
    <w:rsid w:val="004D79A3"/>
    <w:rsid w:val="004E0912"/>
    <w:rsid w:val="004E161C"/>
    <w:rsid w:val="004E1697"/>
    <w:rsid w:val="004E4EE0"/>
    <w:rsid w:val="004E51A5"/>
    <w:rsid w:val="004F412A"/>
    <w:rsid w:val="004F50C0"/>
    <w:rsid w:val="004F601B"/>
    <w:rsid w:val="004F67FD"/>
    <w:rsid w:val="004F6911"/>
    <w:rsid w:val="004F6B58"/>
    <w:rsid w:val="0050164F"/>
    <w:rsid w:val="005028BE"/>
    <w:rsid w:val="0050395F"/>
    <w:rsid w:val="00503C63"/>
    <w:rsid w:val="00504514"/>
    <w:rsid w:val="00504CDC"/>
    <w:rsid w:val="00510A20"/>
    <w:rsid w:val="00510E7F"/>
    <w:rsid w:val="00510F64"/>
    <w:rsid w:val="0051442B"/>
    <w:rsid w:val="00515380"/>
    <w:rsid w:val="00517789"/>
    <w:rsid w:val="00521C0A"/>
    <w:rsid w:val="00522471"/>
    <w:rsid w:val="00522B57"/>
    <w:rsid w:val="005231C4"/>
    <w:rsid w:val="00523E82"/>
    <w:rsid w:val="00526D75"/>
    <w:rsid w:val="0052709A"/>
    <w:rsid w:val="00527A56"/>
    <w:rsid w:val="00530D82"/>
    <w:rsid w:val="00531F4D"/>
    <w:rsid w:val="00532DA0"/>
    <w:rsid w:val="00532E2E"/>
    <w:rsid w:val="00533B44"/>
    <w:rsid w:val="00534972"/>
    <w:rsid w:val="00536562"/>
    <w:rsid w:val="00541DA3"/>
    <w:rsid w:val="005422D1"/>
    <w:rsid w:val="00542C76"/>
    <w:rsid w:val="00545223"/>
    <w:rsid w:val="00547C11"/>
    <w:rsid w:val="0055044D"/>
    <w:rsid w:val="00552A6F"/>
    <w:rsid w:val="005543C9"/>
    <w:rsid w:val="00554D0D"/>
    <w:rsid w:val="00555280"/>
    <w:rsid w:val="00556983"/>
    <w:rsid w:val="00556D16"/>
    <w:rsid w:val="00557A9A"/>
    <w:rsid w:val="00557C11"/>
    <w:rsid w:val="005606E2"/>
    <w:rsid w:val="005628F1"/>
    <w:rsid w:val="005640EC"/>
    <w:rsid w:val="00565E15"/>
    <w:rsid w:val="00571396"/>
    <w:rsid w:val="00571488"/>
    <w:rsid w:val="00571C13"/>
    <w:rsid w:val="00571D8C"/>
    <w:rsid w:val="005729F4"/>
    <w:rsid w:val="00572D00"/>
    <w:rsid w:val="00574F8C"/>
    <w:rsid w:val="005778C5"/>
    <w:rsid w:val="00577F08"/>
    <w:rsid w:val="00580534"/>
    <w:rsid w:val="00580557"/>
    <w:rsid w:val="00581AB9"/>
    <w:rsid w:val="005822E8"/>
    <w:rsid w:val="00582445"/>
    <w:rsid w:val="00582BD3"/>
    <w:rsid w:val="0058582A"/>
    <w:rsid w:val="00586056"/>
    <w:rsid w:val="005866E2"/>
    <w:rsid w:val="00586FC0"/>
    <w:rsid w:val="005874E0"/>
    <w:rsid w:val="00595C48"/>
    <w:rsid w:val="00597574"/>
    <w:rsid w:val="00597F5F"/>
    <w:rsid w:val="005A008E"/>
    <w:rsid w:val="005A0202"/>
    <w:rsid w:val="005A0EF7"/>
    <w:rsid w:val="005A26F1"/>
    <w:rsid w:val="005A2977"/>
    <w:rsid w:val="005A3575"/>
    <w:rsid w:val="005A3F68"/>
    <w:rsid w:val="005A510B"/>
    <w:rsid w:val="005A5535"/>
    <w:rsid w:val="005A5606"/>
    <w:rsid w:val="005A5731"/>
    <w:rsid w:val="005A5A06"/>
    <w:rsid w:val="005A5FEF"/>
    <w:rsid w:val="005A7C7B"/>
    <w:rsid w:val="005A7DBD"/>
    <w:rsid w:val="005B0182"/>
    <w:rsid w:val="005B0BAD"/>
    <w:rsid w:val="005B4503"/>
    <w:rsid w:val="005B4965"/>
    <w:rsid w:val="005B6D0D"/>
    <w:rsid w:val="005B71B7"/>
    <w:rsid w:val="005C1D46"/>
    <w:rsid w:val="005C277B"/>
    <w:rsid w:val="005C2CD4"/>
    <w:rsid w:val="005C3063"/>
    <w:rsid w:val="005C3540"/>
    <w:rsid w:val="005C3E4D"/>
    <w:rsid w:val="005C6C0D"/>
    <w:rsid w:val="005C7656"/>
    <w:rsid w:val="005C7B15"/>
    <w:rsid w:val="005D05A4"/>
    <w:rsid w:val="005D1CAE"/>
    <w:rsid w:val="005D242F"/>
    <w:rsid w:val="005D4A16"/>
    <w:rsid w:val="005D5380"/>
    <w:rsid w:val="005D587C"/>
    <w:rsid w:val="005D5AB4"/>
    <w:rsid w:val="005D624B"/>
    <w:rsid w:val="005E0980"/>
    <w:rsid w:val="005E1500"/>
    <w:rsid w:val="005E2376"/>
    <w:rsid w:val="005E62F4"/>
    <w:rsid w:val="005E79F7"/>
    <w:rsid w:val="005F0AE3"/>
    <w:rsid w:val="005F0C40"/>
    <w:rsid w:val="005F16D2"/>
    <w:rsid w:val="005F18BD"/>
    <w:rsid w:val="005F6465"/>
    <w:rsid w:val="005F7267"/>
    <w:rsid w:val="00601972"/>
    <w:rsid w:val="00604D9C"/>
    <w:rsid w:val="00604DA3"/>
    <w:rsid w:val="006113A9"/>
    <w:rsid w:val="006123F0"/>
    <w:rsid w:val="00612E9F"/>
    <w:rsid w:val="00615634"/>
    <w:rsid w:val="006208D6"/>
    <w:rsid w:val="00620B88"/>
    <w:rsid w:val="00621088"/>
    <w:rsid w:val="00625789"/>
    <w:rsid w:val="006276C3"/>
    <w:rsid w:val="00627F1D"/>
    <w:rsid w:val="00630959"/>
    <w:rsid w:val="00630F4C"/>
    <w:rsid w:val="00631089"/>
    <w:rsid w:val="00632B65"/>
    <w:rsid w:val="00633078"/>
    <w:rsid w:val="006358EA"/>
    <w:rsid w:val="0063767A"/>
    <w:rsid w:val="0064037A"/>
    <w:rsid w:val="006407F3"/>
    <w:rsid w:val="0064180E"/>
    <w:rsid w:val="00641DBC"/>
    <w:rsid w:val="00643CBA"/>
    <w:rsid w:val="00644D00"/>
    <w:rsid w:val="0064542A"/>
    <w:rsid w:val="0064692D"/>
    <w:rsid w:val="006476AE"/>
    <w:rsid w:val="006504D5"/>
    <w:rsid w:val="0065335F"/>
    <w:rsid w:val="00653C7C"/>
    <w:rsid w:val="006540FC"/>
    <w:rsid w:val="006558D8"/>
    <w:rsid w:val="00655FC8"/>
    <w:rsid w:val="00656B40"/>
    <w:rsid w:val="00657E58"/>
    <w:rsid w:val="00660479"/>
    <w:rsid w:val="00660687"/>
    <w:rsid w:val="00660C65"/>
    <w:rsid w:val="00661694"/>
    <w:rsid w:val="00663FEC"/>
    <w:rsid w:val="0066441E"/>
    <w:rsid w:val="00664F29"/>
    <w:rsid w:val="00665E14"/>
    <w:rsid w:val="00667531"/>
    <w:rsid w:val="00670462"/>
    <w:rsid w:val="00670B1E"/>
    <w:rsid w:val="0067189D"/>
    <w:rsid w:val="00672253"/>
    <w:rsid w:val="00672387"/>
    <w:rsid w:val="006725D6"/>
    <w:rsid w:val="00673AC6"/>
    <w:rsid w:val="00674639"/>
    <w:rsid w:val="006767D7"/>
    <w:rsid w:val="00677AC9"/>
    <w:rsid w:val="006803B9"/>
    <w:rsid w:val="00681310"/>
    <w:rsid w:val="00682DA3"/>
    <w:rsid w:val="00683B17"/>
    <w:rsid w:val="0069283F"/>
    <w:rsid w:val="00692B88"/>
    <w:rsid w:val="00692DA8"/>
    <w:rsid w:val="006940F6"/>
    <w:rsid w:val="00695C4D"/>
    <w:rsid w:val="0069613D"/>
    <w:rsid w:val="006978CD"/>
    <w:rsid w:val="006A0C55"/>
    <w:rsid w:val="006A28C0"/>
    <w:rsid w:val="006A3145"/>
    <w:rsid w:val="006A6622"/>
    <w:rsid w:val="006A6691"/>
    <w:rsid w:val="006A6B90"/>
    <w:rsid w:val="006A7523"/>
    <w:rsid w:val="006A7C72"/>
    <w:rsid w:val="006B0021"/>
    <w:rsid w:val="006B05AC"/>
    <w:rsid w:val="006B2B3F"/>
    <w:rsid w:val="006B6D05"/>
    <w:rsid w:val="006C12AF"/>
    <w:rsid w:val="006C341C"/>
    <w:rsid w:val="006D24A3"/>
    <w:rsid w:val="006D2A85"/>
    <w:rsid w:val="006D2F24"/>
    <w:rsid w:val="006D4215"/>
    <w:rsid w:val="006D5DE3"/>
    <w:rsid w:val="006D6692"/>
    <w:rsid w:val="006E21AA"/>
    <w:rsid w:val="006E33BB"/>
    <w:rsid w:val="006E3615"/>
    <w:rsid w:val="006E596F"/>
    <w:rsid w:val="006E62A7"/>
    <w:rsid w:val="006E6C7E"/>
    <w:rsid w:val="006E7669"/>
    <w:rsid w:val="006E7A0C"/>
    <w:rsid w:val="006F1451"/>
    <w:rsid w:val="006F1538"/>
    <w:rsid w:val="006F7755"/>
    <w:rsid w:val="006F7B0C"/>
    <w:rsid w:val="00700551"/>
    <w:rsid w:val="0070072F"/>
    <w:rsid w:val="007012B0"/>
    <w:rsid w:val="00701ABC"/>
    <w:rsid w:val="00706A1F"/>
    <w:rsid w:val="00706C81"/>
    <w:rsid w:val="00714E6E"/>
    <w:rsid w:val="0071508C"/>
    <w:rsid w:val="0071613C"/>
    <w:rsid w:val="00717BA7"/>
    <w:rsid w:val="007208B2"/>
    <w:rsid w:val="00720CA7"/>
    <w:rsid w:val="00721BDA"/>
    <w:rsid w:val="0072351C"/>
    <w:rsid w:val="0072357C"/>
    <w:rsid w:val="0072408B"/>
    <w:rsid w:val="007256DF"/>
    <w:rsid w:val="00725A35"/>
    <w:rsid w:val="00726374"/>
    <w:rsid w:val="00730418"/>
    <w:rsid w:val="007324EA"/>
    <w:rsid w:val="00732B0E"/>
    <w:rsid w:val="0073306A"/>
    <w:rsid w:val="00733603"/>
    <w:rsid w:val="007347B9"/>
    <w:rsid w:val="00734F0A"/>
    <w:rsid w:val="007361CE"/>
    <w:rsid w:val="00737415"/>
    <w:rsid w:val="00741380"/>
    <w:rsid w:val="0074152E"/>
    <w:rsid w:val="00741FB2"/>
    <w:rsid w:val="00744A7E"/>
    <w:rsid w:val="00744D82"/>
    <w:rsid w:val="00750690"/>
    <w:rsid w:val="007510DD"/>
    <w:rsid w:val="007523C4"/>
    <w:rsid w:val="0075365E"/>
    <w:rsid w:val="00754A48"/>
    <w:rsid w:val="00756992"/>
    <w:rsid w:val="00757E8C"/>
    <w:rsid w:val="00760BD7"/>
    <w:rsid w:val="00760ECB"/>
    <w:rsid w:val="00761764"/>
    <w:rsid w:val="007671EC"/>
    <w:rsid w:val="00770F01"/>
    <w:rsid w:val="00771DA9"/>
    <w:rsid w:val="00776D54"/>
    <w:rsid w:val="0078043A"/>
    <w:rsid w:val="007855C2"/>
    <w:rsid w:val="00790B9B"/>
    <w:rsid w:val="00792238"/>
    <w:rsid w:val="007944D9"/>
    <w:rsid w:val="007949E1"/>
    <w:rsid w:val="00797A3E"/>
    <w:rsid w:val="00797F03"/>
    <w:rsid w:val="007A02B8"/>
    <w:rsid w:val="007B0E04"/>
    <w:rsid w:val="007B149F"/>
    <w:rsid w:val="007B22BA"/>
    <w:rsid w:val="007B3245"/>
    <w:rsid w:val="007B3441"/>
    <w:rsid w:val="007B5A98"/>
    <w:rsid w:val="007C080C"/>
    <w:rsid w:val="007C2A54"/>
    <w:rsid w:val="007C48C4"/>
    <w:rsid w:val="007C5770"/>
    <w:rsid w:val="007C73D8"/>
    <w:rsid w:val="007C7D2A"/>
    <w:rsid w:val="007D0428"/>
    <w:rsid w:val="007D19B6"/>
    <w:rsid w:val="007D4553"/>
    <w:rsid w:val="007D56A1"/>
    <w:rsid w:val="007D69F3"/>
    <w:rsid w:val="007D6E77"/>
    <w:rsid w:val="007E04C6"/>
    <w:rsid w:val="007E0615"/>
    <w:rsid w:val="007E1B2B"/>
    <w:rsid w:val="007E751A"/>
    <w:rsid w:val="007E7614"/>
    <w:rsid w:val="007E7615"/>
    <w:rsid w:val="007F0C2A"/>
    <w:rsid w:val="007F1B2A"/>
    <w:rsid w:val="007F20CF"/>
    <w:rsid w:val="007F2947"/>
    <w:rsid w:val="007F6027"/>
    <w:rsid w:val="007F60DA"/>
    <w:rsid w:val="007F7695"/>
    <w:rsid w:val="0080288D"/>
    <w:rsid w:val="008059F7"/>
    <w:rsid w:val="008063E3"/>
    <w:rsid w:val="008069D3"/>
    <w:rsid w:val="00814E24"/>
    <w:rsid w:val="008173EB"/>
    <w:rsid w:val="00817CEB"/>
    <w:rsid w:val="0082106F"/>
    <w:rsid w:val="0082147D"/>
    <w:rsid w:val="00821D08"/>
    <w:rsid w:val="00822D04"/>
    <w:rsid w:val="00822F56"/>
    <w:rsid w:val="00824DEA"/>
    <w:rsid w:val="0082511D"/>
    <w:rsid w:val="00830167"/>
    <w:rsid w:val="00830780"/>
    <w:rsid w:val="00830B1B"/>
    <w:rsid w:val="00831BAB"/>
    <w:rsid w:val="00831D65"/>
    <w:rsid w:val="00831EAF"/>
    <w:rsid w:val="008327FF"/>
    <w:rsid w:val="0083418E"/>
    <w:rsid w:val="00834BED"/>
    <w:rsid w:val="00835080"/>
    <w:rsid w:val="008356AE"/>
    <w:rsid w:val="00841287"/>
    <w:rsid w:val="00841318"/>
    <w:rsid w:val="00841879"/>
    <w:rsid w:val="00842694"/>
    <w:rsid w:val="00842C5D"/>
    <w:rsid w:val="008437E6"/>
    <w:rsid w:val="00843D17"/>
    <w:rsid w:val="00844F2A"/>
    <w:rsid w:val="00845A2B"/>
    <w:rsid w:val="00845B96"/>
    <w:rsid w:val="008470D1"/>
    <w:rsid w:val="008507E9"/>
    <w:rsid w:val="0085082B"/>
    <w:rsid w:val="00855B27"/>
    <w:rsid w:val="008561B4"/>
    <w:rsid w:val="008579CE"/>
    <w:rsid w:val="0086119A"/>
    <w:rsid w:val="00861E30"/>
    <w:rsid w:val="00864049"/>
    <w:rsid w:val="00864751"/>
    <w:rsid w:val="00865F30"/>
    <w:rsid w:val="0087172D"/>
    <w:rsid w:val="008718BA"/>
    <w:rsid w:val="00871C57"/>
    <w:rsid w:val="00871FC3"/>
    <w:rsid w:val="008739C9"/>
    <w:rsid w:val="00873EA7"/>
    <w:rsid w:val="008773C5"/>
    <w:rsid w:val="0088211C"/>
    <w:rsid w:val="00882549"/>
    <w:rsid w:val="00883D42"/>
    <w:rsid w:val="00884996"/>
    <w:rsid w:val="00885B7D"/>
    <w:rsid w:val="00887231"/>
    <w:rsid w:val="00887686"/>
    <w:rsid w:val="008914EF"/>
    <w:rsid w:val="00891CD0"/>
    <w:rsid w:val="008921D5"/>
    <w:rsid w:val="00895458"/>
    <w:rsid w:val="00897C79"/>
    <w:rsid w:val="008A0983"/>
    <w:rsid w:val="008A0EE5"/>
    <w:rsid w:val="008A414C"/>
    <w:rsid w:val="008A7806"/>
    <w:rsid w:val="008A7EE2"/>
    <w:rsid w:val="008B2A4F"/>
    <w:rsid w:val="008B46CC"/>
    <w:rsid w:val="008B55FD"/>
    <w:rsid w:val="008B6364"/>
    <w:rsid w:val="008B6A13"/>
    <w:rsid w:val="008B6BF1"/>
    <w:rsid w:val="008B71F9"/>
    <w:rsid w:val="008B7980"/>
    <w:rsid w:val="008C0371"/>
    <w:rsid w:val="008C2317"/>
    <w:rsid w:val="008C3736"/>
    <w:rsid w:val="008C3A7A"/>
    <w:rsid w:val="008C50E7"/>
    <w:rsid w:val="008C5427"/>
    <w:rsid w:val="008C610C"/>
    <w:rsid w:val="008C6DC7"/>
    <w:rsid w:val="008D0F01"/>
    <w:rsid w:val="008D0FC4"/>
    <w:rsid w:val="008D1DD4"/>
    <w:rsid w:val="008D1E95"/>
    <w:rsid w:val="008D59C9"/>
    <w:rsid w:val="008D5CC5"/>
    <w:rsid w:val="008D67AA"/>
    <w:rsid w:val="008D7813"/>
    <w:rsid w:val="008E16F1"/>
    <w:rsid w:val="008E2078"/>
    <w:rsid w:val="008E26EA"/>
    <w:rsid w:val="008E416F"/>
    <w:rsid w:val="008E4FBE"/>
    <w:rsid w:val="008E4FE2"/>
    <w:rsid w:val="008E605B"/>
    <w:rsid w:val="008E7382"/>
    <w:rsid w:val="008F17E1"/>
    <w:rsid w:val="008F2038"/>
    <w:rsid w:val="008F3BCA"/>
    <w:rsid w:val="008F5D70"/>
    <w:rsid w:val="008F69BD"/>
    <w:rsid w:val="008F7B54"/>
    <w:rsid w:val="00903BD1"/>
    <w:rsid w:val="009056AA"/>
    <w:rsid w:val="00910A7E"/>
    <w:rsid w:val="00911D0D"/>
    <w:rsid w:val="00913866"/>
    <w:rsid w:val="0091391B"/>
    <w:rsid w:val="00913ABA"/>
    <w:rsid w:val="009150C8"/>
    <w:rsid w:val="00915DF6"/>
    <w:rsid w:val="00916BA8"/>
    <w:rsid w:val="00920552"/>
    <w:rsid w:val="00920AE8"/>
    <w:rsid w:val="0092470E"/>
    <w:rsid w:val="00927BD9"/>
    <w:rsid w:val="00930312"/>
    <w:rsid w:val="00930B64"/>
    <w:rsid w:val="0093254A"/>
    <w:rsid w:val="00932823"/>
    <w:rsid w:val="00934036"/>
    <w:rsid w:val="00936828"/>
    <w:rsid w:val="0093732C"/>
    <w:rsid w:val="00937D13"/>
    <w:rsid w:val="00940BE0"/>
    <w:rsid w:val="00941C52"/>
    <w:rsid w:val="00945661"/>
    <w:rsid w:val="00950621"/>
    <w:rsid w:val="00950EB4"/>
    <w:rsid w:val="0095138F"/>
    <w:rsid w:val="0095250D"/>
    <w:rsid w:val="009529E2"/>
    <w:rsid w:val="0095366E"/>
    <w:rsid w:val="00953945"/>
    <w:rsid w:val="00953E3B"/>
    <w:rsid w:val="00957108"/>
    <w:rsid w:val="00960265"/>
    <w:rsid w:val="0096108D"/>
    <w:rsid w:val="009613BE"/>
    <w:rsid w:val="00964E5C"/>
    <w:rsid w:val="009675BD"/>
    <w:rsid w:val="00970890"/>
    <w:rsid w:val="009725D6"/>
    <w:rsid w:val="00972808"/>
    <w:rsid w:val="00974341"/>
    <w:rsid w:val="00974FF7"/>
    <w:rsid w:val="00975FA5"/>
    <w:rsid w:val="00976A01"/>
    <w:rsid w:val="00982DD1"/>
    <w:rsid w:val="009840DC"/>
    <w:rsid w:val="0098571E"/>
    <w:rsid w:val="00986F49"/>
    <w:rsid w:val="00991C50"/>
    <w:rsid w:val="00991D62"/>
    <w:rsid w:val="00992CB8"/>
    <w:rsid w:val="00994FBF"/>
    <w:rsid w:val="00997972"/>
    <w:rsid w:val="009A0956"/>
    <w:rsid w:val="009A2C67"/>
    <w:rsid w:val="009A42FB"/>
    <w:rsid w:val="009A5723"/>
    <w:rsid w:val="009A5BC4"/>
    <w:rsid w:val="009A668A"/>
    <w:rsid w:val="009B28E5"/>
    <w:rsid w:val="009B2950"/>
    <w:rsid w:val="009B392B"/>
    <w:rsid w:val="009B4103"/>
    <w:rsid w:val="009C0A7D"/>
    <w:rsid w:val="009C0DF6"/>
    <w:rsid w:val="009C0FA3"/>
    <w:rsid w:val="009C1465"/>
    <w:rsid w:val="009C5247"/>
    <w:rsid w:val="009C5637"/>
    <w:rsid w:val="009C5D56"/>
    <w:rsid w:val="009C6B52"/>
    <w:rsid w:val="009C71A8"/>
    <w:rsid w:val="009C7BE0"/>
    <w:rsid w:val="009C7C6B"/>
    <w:rsid w:val="009D0FBB"/>
    <w:rsid w:val="009D3AE7"/>
    <w:rsid w:val="009D3B5C"/>
    <w:rsid w:val="009D3C89"/>
    <w:rsid w:val="009D58B2"/>
    <w:rsid w:val="009D5A7D"/>
    <w:rsid w:val="009E01A0"/>
    <w:rsid w:val="009E2A13"/>
    <w:rsid w:val="009E34EB"/>
    <w:rsid w:val="009E51DE"/>
    <w:rsid w:val="009E5473"/>
    <w:rsid w:val="009E55A0"/>
    <w:rsid w:val="009E5AB6"/>
    <w:rsid w:val="009E5D82"/>
    <w:rsid w:val="009E6F1F"/>
    <w:rsid w:val="009E7BED"/>
    <w:rsid w:val="009F1EB5"/>
    <w:rsid w:val="009F53B4"/>
    <w:rsid w:val="009F7CB2"/>
    <w:rsid w:val="00A004DD"/>
    <w:rsid w:val="00A01284"/>
    <w:rsid w:val="00A049A0"/>
    <w:rsid w:val="00A1027B"/>
    <w:rsid w:val="00A10512"/>
    <w:rsid w:val="00A13169"/>
    <w:rsid w:val="00A16777"/>
    <w:rsid w:val="00A16D39"/>
    <w:rsid w:val="00A25385"/>
    <w:rsid w:val="00A25D04"/>
    <w:rsid w:val="00A263F0"/>
    <w:rsid w:val="00A27032"/>
    <w:rsid w:val="00A32E99"/>
    <w:rsid w:val="00A33D2F"/>
    <w:rsid w:val="00A3477F"/>
    <w:rsid w:val="00A347A7"/>
    <w:rsid w:val="00A35234"/>
    <w:rsid w:val="00A35CB4"/>
    <w:rsid w:val="00A37241"/>
    <w:rsid w:val="00A37C9E"/>
    <w:rsid w:val="00A37DCC"/>
    <w:rsid w:val="00A4044D"/>
    <w:rsid w:val="00A45CC9"/>
    <w:rsid w:val="00A462E9"/>
    <w:rsid w:val="00A46482"/>
    <w:rsid w:val="00A476EC"/>
    <w:rsid w:val="00A47E31"/>
    <w:rsid w:val="00A50C6B"/>
    <w:rsid w:val="00A52AFA"/>
    <w:rsid w:val="00A52C38"/>
    <w:rsid w:val="00A54C97"/>
    <w:rsid w:val="00A55A28"/>
    <w:rsid w:val="00A57A2A"/>
    <w:rsid w:val="00A60193"/>
    <w:rsid w:val="00A62065"/>
    <w:rsid w:val="00A638A2"/>
    <w:rsid w:val="00A70034"/>
    <w:rsid w:val="00A74116"/>
    <w:rsid w:val="00A74C0A"/>
    <w:rsid w:val="00A765FC"/>
    <w:rsid w:val="00A774B8"/>
    <w:rsid w:val="00A7757F"/>
    <w:rsid w:val="00A77631"/>
    <w:rsid w:val="00A77B93"/>
    <w:rsid w:val="00A77D84"/>
    <w:rsid w:val="00A81BB0"/>
    <w:rsid w:val="00A826E4"/>
    <w:rsid w:val="00A83D7A"/>
    <w:rsid w:val="00A83EE4"/>
    <w:rsid w:val="00A8472A"/>
    <w:rsid w:val="00A84A1A"/>
    <w:rsid w:val="00A855CA"/>
    <w:rsid w:val="00A86AC0"/>
    <w:rsid w:val="00A86D6D"/>
    <w:rsid w:val="00A87F91"/>
    <w:rsid w:val="00A90303"/>
    <w:rsid w:val="00A90440"/>
    <w:rsid w:val="00A90B2D"/>
    <w:rsid w:val="00A91153"/>
    <w:rsid w:val="00A914AA"/>
    <w:rsid w:val="00A93115"/>
    <w:rsid w:val="00A9375A"/>
    <w:rsid w:val="00A93922"/>
    <w:rsid w:val="00A94394"/>
    <w:rsid w:val="00A945EF"/>
    <w:rsid w:val="00A9566A"/>
    <w:rsid w:val="00AA1D65"/>
    <w:rsid w:val="00AA2ACC"/>
    <w:rsid w:val="00AA39EA"/>
    <w:rsid w:val="00AA3DD2"/>
    <w:rsid w:val="00AA41F8"/>
    <w:rsid w:val="00AA444E"/>
    <w:rsid w:val="00AA4A84"/>
    <w:rsid w:val="00AA4C35"/>
    <w:rsid w:val="00AA575F"/>
    <w:rsid w:val="00AA6FB0"/>
    <w:rsid w:val="00AB0145"/>
    <w:rsid w:val="00AB0C7F"/>
    <w:rsid w:val="00AB1899"/>
    <w:rsid w:val="00AB18CC"/>
    <w:rsid w:val="00AB24DC"/>
    <w:rsid w:val="00AB24F3"/>
    <w:rsid w:val="00AB458C"/>
    <w:rsid w:val="00AC04A2"/>
    <w:rsid w:val="00AC13F0"/>
    <w:rsid w:val="00AC1948"/>
    <w:rsid w:val="00AC2FEB"/>
    <w:rsid w:val="00AC4035"/>
    <w:rsid w:val="00AC4C25"/>
    <w:rsid w:val="00AC4FDA"/>
    <w:rsid w:val="00AC5950"/>
    <w:rsid w:val="00AC6EE2"/>
    <w:rsid w:val="00AC702A"/>
    <w:rsid w:val="00AD0821"/>
    <w:rsid w:val="00AD0A4E"/>
    <w:rsid w:val="00AD2461"/>
    <w:rsid w:val="00AD3A37"/>
    <w:rsid w:val="00AD4CFD"/>
    <w:rsid w:val="00AE1EBD"/>
    <w:rsid w:val="00AE2247"/>
    <w:rsid w:val="00AE2E57"/>
    <w:rsid w:val="00AE5352"/>
    <w:rsid w:val="00AE63B9"/>
    <w:rsid w:val="00AF0DDC"/>
    <w:rsid w:val="00AF26DC"/>
    <w:rsid w:val="00AF313B"/>
    <w:rsid w:val="00AF53BE"/>
    <w:rsid w:val="00AF55DB"/>
    <w:rsid w:val="00AF5BA8"/>
    <w:rsid w:val="00AF62BE"/>
    <w:rsid w:val="00AF640C"/>
    <w:rsid w:val="00AF7DDA"/>
    <w:rsid w:val="00B004CF"/>
    <w:rsid w:val="00B0163F"/>
    <w:rsid w:val="00B02CA2"/>
    <w:rsid w:val="00B04529"/>
    <w:rsid w:val="00B04F02"/>
    <w:rsid w:val="00B06453"/>
    <w:rsid w:val="00B067A9"/>
    <w:rsid w:val="00B117F2"/>
    <w:rsid w:val="00B11AF0"/>
    <w:rsid w:val="00B12047"/>
    <w:rsid w:val="00B120E9"/>
    <w:rsid w:val="00B1395A"/>
    <w:rsid w:val="00B14395"/>
    <w:rsid w:val="00B15CE5"/>
    <w:rsid w:val="00B15EA3"/>
    <w:rsid w:val="00B17884"/>
    <w:rsid w:val="00B20461"/>
    <w:rsid w:val="00B2086D"/>
    <w:rsid w:val="00B21158"/>
    <w:rsid w:val="00B21209"/>
    <w:rsid w:val="00B232D0"/>
    <w:rsid w:val="00B240AC"/>
    <w:rsid w:val="00B311B3"/>
    <w:rsid w:val="00B31B44"/>
    <w:rsid w:val="00B3517D"/>
    <w:rsid w:val="00B35FD1"/>
    <w:rsid w:val="00B368C6"/>
    <w:rsid w:val="00B37914"/>
    <w:rsid w:val="00B37970"/>
    <w:rsid w:val="00B41606"/>
    <w:rsid w:val="00B420FB"/>
    <w:rsid w:val="00B4238B"/>
    <w:rsid w:val="00B4251D"/>
    <w:rsid w:val="00B42575"/>
    <w:rsid w:val="00B42696"/>
    <w:rsid w:val="00B4518B"/>
    <w:rsid w:val="00B4591D"/>
    <w:rsid w:val="00B5039E"/>
    <w:rsid w:val="00B512FF"/>
    <w:rsid w:val="00B52D56"/>
    <w:rsid w:val="00B53A39"/>
    <w:rsid w:val="00B53F34"/>
    <w:rsid w:val="00B5457B"/>
    <w:rsid w:val="00B562FA"/>
    <w:rsid w:val="00B57393"/>
    <w:rsid w:val="00B57FAB"/>
    <w:rsid w:val="00B61FD4"/>
    <w:rsid w:val="00B63392"/>
    <w:rsid w:val="00B638A5"/>
    <w:rsid w:val="00B64544"/>
    <w:rsid w:val="00B6709B"/>
    <w:rsid w:val="00B7141D"/>
    <w:rsid w:val="00B71767"/>
    <w:rsid w:val="00B7337D"/>
    <w:rsid w:val="00B74954"/>
    <w:rsid w:val="00B76179"/>
    <w:rsid w:val="00B76870"/>
    <w:rsid w:val="00B76947"/>
    <w:rsid w:val="00B7791D"/>
    <w:rsid w:val="00B7793F"/>
    <w:rsid w:val="00B80DA2"/>
    <w:rsid w:val="00B81EDD"/>
    <w:rsid w:val="00B8297D"/>
    <w:rsid w:val="00B85A30"/>
    <w:rsid w:val="00B90251"/>
    <w:rsid w:val="00B92D20"/>
    <w:rsid w:val="00B93100"/>
    <w:rsid w:val="00B9476A"/>
    <w:rsid w:val="00B94B4C"/>
    <w:rsid w:val="00B97245"/>
    <w:rsid w:val="00BA4B47"/>
    <w:rsid w:val="00BA4D0F"/>
    <w:rsid w:val="00BA7C6D"/>
    <w:rsid w:val="00BB0614"/>
    <w:rsid w:val="00BB098E"/>
    <w:rsid w:val="00BC0CB9"/>
    <w:rsid w:val="00BC314C"/>
    <w:rsid w:val="00BC37A8"/>
    <w:rsid w:val="00BC42DF"/>
    <w:rsid w:val="00BC48BE"/>
    <w:rsid w:val="00BC5E03"/>
    <w:rsid w:val="00BC65EA"/>
    <w:rsid w:val="00BC6DBA"/>
    <w:rsid w:val="00BC70A4"/>
    <w:rsid w:val="00BC7197"/>
    <w:rsid w:val="00BC7244"/>
    <w:rsid w:val="00BD002C"/>
    <w:rsid w:val="00BD02A8"/>
    <w:rsid w:val="00BD04D0"/>
    <w:rsid w:val="00BD1CB0"/>
    <w:rsid w:val="00BE075A"/>
    <w:rsid w:val="00BE4277"/>
    <w:rsid w:val="00BE6083"/>
    <w:rsid w:val="00BF024B"/>
    <w:rsid w:val="00BF053F"/>
    <w:rsid w:val="00BF0BE2"/>
    <w:rsid w:val="00BF2C99"/>
    <w:rsid w:val="00BF3159"/>
    <w:rsid w:val="00BF51CE"/>
    <w:rsid w:val="00BF791B"/>
    <w:rsid w:val="00C0251B"/>
    <w:rsid w:val="00C02FDC"/>
    <w:rsid w:val="00C03699"/>
    <w:rsid w:val="00C03BD8"/>
    <w:rsid w:val="00C05B74"/>
    <w:rsid w:val="00C0668B"/>
    <w:rsid w:val="00C1069D"/>
    <w:rsid w:val="00C1481C"/>
    <w:rsid w:val="00C2029F"/>
    <w:rsid w:val="00C20F17"/>
    <w:rsid w:val="00C20FFC"/>
    <w:rsid w:val="00C211C3"/>
    <w:rsid w:val="00C222D4"/>
    <w:rsid w:val="00C22A46"/>
    <w:rsid w:val="00C24EF3"/>
    <w:rsid w:val="00C25580"/>
    <w:rsid w:val="00C26C45"/>
    <w:rsid w:val="00C319C6"/>
    <w:rsid w:val="00C31CBA"/>
    <w:rsid w:val="00C32EA5"/>
    <w:rsid w:val="00C33E5C"/>
    <w:rsid w:val="00C3459B"/>
    <w:rsid w:val="00C36BBD"/>
    <w:rsid w:val="00C36C13"/>
    <w:rsid w:val="00C372C7"/>
    <w:rsid w:val="00C37BD5"/>
    <w:rsid w:val="00C42AC0"/>
    <w:rsid w:val="00C43705"/>
    <w:rsid w:val="00C448D9"/>
    <w:rsid w:val="00C44ECA"/>
    <w:rsid w:val="00C451A2"/>
    <w:rsid w:val="00C45CCE"/>
    <w:rsid w:val="00C47CCD"/>
    <w:rsid w:val="00C51513"/>
    <w:rsid w:val="00C534AE"/>
    <w:rsid w:val="00C561D5"/>
    <w:rsid w:val="00C56D21"/>
    <w:rsid w:val="00C611FC"/>
    <w:rsid w:val="00C61E9A"/>
    <w:rsid w:val="00C62ECB"/>
    <w:rsid w:val="00C64A9E"/>
    <w:rsid w:val="00C656ED"/>
    <w:rsid w:val="00C668B4"/>
    <w:rsid w:val="00C7076D"/>
    <w:rsid w:val="00C712F0"/>
    <w:rsid w:val="00C72C05"/>
    <w:rsid w:val="00C7576D"/>
    <w:rsid w:val="00C847DC"/>
    <w:rsid w:val="00C8492D"/>
    <w:rsid w:val="00C85243"/>
    <w:rsid w:val="00C91AD5"/>
    <w:rsid w:val="00C921AC"/>
    <w:rsid w:val="00C95132"/>
    <w:rsid w:val="00C96874"/>
    <w:rsid w:val="00CA018E"/>
    <w:rsid w:val="00CA0A3F"/>
    <w:rsid w:val="00CA1297"/>
    <w:rsid w:val="00CA1443"/>
    <w:rsid w:val="00CA2160"/>
    <w:rsid w:val="00CA2E2A"/>
    <w:rsid w:val="00CA5846"/>
    <w:rsid w:val="00CA5C81"/>
    <w:rsid w:val="00CA5DD9"/>
    <w:rsid w:val="00CA5DE1"/>
    <w:rsid w:val="00CB3961"/>
    <w:rsid w:val="00CB4725"/>
    <w:rsid w:val="00CB5517"/>
    <w:rsid w:val="00CB5585"/>
    <w:rsid w:val="00CB5586"/>
    <w:rsid w:val="00CB6619"/>
    <w:rsid w:val="00CB6909"/>
    <w:rsid w:val="00CB701C"/>
    <w:rsid w:val="00CB7278"/>
    <w:rsid w:val="00CC126C"/>
    <w:rsid w:val="00CC2FD8"/>
    <w:rsid w:val="00CC66D1"/>
    <w:rsid w:val="00CD1CC7"/>
    <w:rsid w:val="00CD53D2"/>
    <w:rsid w:val="00CD7020"/>
    <w:rsid w:val="00CD7C8B"/>
    <w:rsid w:val="00CE20C9"/>
    <w:rsid w:val="00CE264E"/>
    <w:rsid w:val="00CE491E"/>
    <w:rsid w:val="00CE6430"/>
    <w:rsid w:val="00CE6A41"/>
    <w:rsid w:val="00CE70E4"/>
    <w:rsid w:val="00CF0A71"/>
    <w:rsid w:val="00CF0CB0"/>
    <w:rsid w:val="00CF3AD0"/>
    <w:rsid w:val="00CF3FBF"/>
    <w:rsid w:val="00CF4B64"/>
    <w:rsid w:val="00D03153"/>
    <w:rsid w:val="00D039F9"/>
    <w:rsid w:val="00D04276"/>
    <w:rsid w:val="00D04711"/>
    <w:rsid w:val="00D05560"/>
    <w:rsid w:val="00D060BF"/>
    <w:rsid w:val="00D10DE2"/>
    <w:rsid w:val="00D11FA7"/>
    <w:rsid w:val="00D13205"/>
    <w:rsid w:val="00D1416A"/>
    <w:rsid w:val="00D15263"/>
    <w:rsid w:val="00D20825"/>
    <w:rsid w:val="00D20839"/>
    <w:rsid w:val="00D211D5"/>
    <w:rsid w:val="00D22DD8"/>
    <w:rsid w:val="00D24F19"/>
    <w:rsid w:val="00D266B0"/>
    <w:rsid w:val="00D30748"/>
    <w:rsid w:val="00D3166A"/>
    <w:rsid w:val="00D3212E"/>
    <w:rsid w:val="00D3251C"/>
    <w:rsid w:val="00D33FAE"/>
    <w:rsid w:val="00D34808"/>
    <w:rsid w:val="00D34974"/>
    <w:rsid w:val="00D359BD"/>
    <w:rsid w:val="00D35A62"/>
    <w:rsid w:val="00D37FAC"/>
    <w:rsid w:val="00D41EA9"/>
    <w:rsid w:val="00D431D0"/>
    <w:rsid w:val="00D46166"/>
    <w:rsid w:val="00D46DCA"/>
    <w:rsid w:val="00D47C69"/>
    <w:rsid w:val="00D51EA2"/>
    <w:rsid w:val="00D5204B"/>
    <w:rsid w:val="00D52ABC"/>
    <w:rsid w:val="00D62B7C"/>
    <w:rsid w:val="00D62FE8"/>
    <w:rsid w:val="00D63365"/>
    <w:rsid w:val="00D667C2"/>
    <w:rsid w:val="00D706D6"/>
    <w:rsid w:val="00D71C9B"/>
    <w:rsid w:val="00D72F44"/>
    <w:rsid w:val="00D8077E"/>
    <w:rsid w:val="00D81F2C"/>
    <w:rsid w:val="00D829C8"/>
    <w:rsid w:val="00D83715"/>
    <w:rsid w:val="00D83CEC"/>
    <w:rsid w:val="00D83DCE"/>
    <w:rsid w:val="00D84C86"/>
    <w:rsid w:val="00D85976"/>
    <w:rsid w:val="00D85CDD"/>
    <w:rsid w:val="00D86892"/>
    <w:rsid w:val="00D909EB"/>
    <w:rsid w:val="00D90D6B"/>
    <w:rsid w:val="00D93ED6"/>
    <w:rsid w:val="00D95FC6"/>
    <w:rsid w:val="00D970DE"/>
    <w:rsid w:val="00D97907"/>
    <w:rsid w:val="00D97B95"/>
    <w:rsid w:val="00DA0B36"/>
    <w:rsid w:val="00DA315C"/>
    <w:rsid w:val="00DA7C37"/>
    <w:rsid w:val="00DB096A"/>
    <w:rsid w:val="00DB0C78"/>
    <w:rsid w:val="00DB62AD"/>
    <w:rsid w:val="00DB7084"/>
    <w:rsid w:val="00DB79E1"/>
    <w:rsid w:val="00DB7CD1"/>
    <w:rsid w:val="00DC076C"/>
    <w:rsid w:val="00DC0D9B"/>
    <w:rsid w:val="00DC25ED"/>
    <w:rsid w:val="00DC29C3"/>
    <w:rsid w:val="00DC31C3"/>
    <w:rsid w:val="00DC3B01"/>
    <w:rsid w:val="00DC4412"/>
    <w:rsid w:val="00DC53E0"/>
    <w:rsid w:val="00DC5EE7"/>
    <w:rsid w:val="00DC736D"/>
    <w:rsid w:val="00DD0A86"/>
    <w:rsid w:val="00DD366B"/>
    <w:rsid w:val="00DD394E"/>
    <w:rsid w:val="00DD430B"/>
    <w:rsid w:val="00DD482B"/>
    <w:rsid w:val="00DD6BE1"/>
    <w:rsid w:val="00DD7B4E"/>
    <w:rsid w:val="00DD7E7A"/>
    <w:rsid w:val="00DE1111"/>
    <w:rsid w:val="00DE1C65"/>
    <w:rsid w:val="00DE3D21"/>
    <w:rsid w:val="00DE694E"/>
    <w:rsid w:val="00DF0755"/>
    <w:rsid w:val="00DF202A"/>
    <w:rsid w:val="00DF2331"/>
    <w:rsid w:val="00DF4349"/>
    <w:rsid w:val="00DF4EAC"/>
    <w:rsid w:val="00DF5631"/>
    <w:rsid w:val="00DF5A84"/>
    <w:rsid w:val="00DF6639"/>
    <w:rsid w:val="00DF7498"/>
    <w:rsid w:val="00DF7522"/>
    <w:rsid w:val="00E00430"/>
    <w:rsid w:val="00E01FD6"/>
    <w:rsid w:val="00E02C03"/>
    <w:rsid w:val="00E02DA7"/>
    <w:rsid w:val="00E0456D"/>
    <w:rsid w:val="00E12CE4"/>
    <w:rsid w:val="00E12DCB"/>
    <w:rsid w:val="00E14A21"/>
    <w:rsid w:val="00E210CD"/>
    <w:rsid w:val="00E2251E"/>
    <w:rsid w:val="00E236C2"/>
    <w:rsid w:val="00E247DB"/>
    <w:rsid w:val="00E25D8E"/>
    <w:rsid w:val="00E260F9"/>
    <w:rsid w:val="00E27DFB"/>
    <w:rsid w:val="00E30156"/>
    <w:rsid w:val="00E32A90"/>
    <w:rsid w:val="00E32E07"/>
    <w:rsid w:val="00E33527"/>
    <w:rsid w:val="00E353FA"/>
    <w:rsid w:val="00E371A2"/>
    <w:rsid w:val="00E4238C"/>
    <w:rsid w:val="00E42B8E"/>
    <w:rsid w:val="00E42F21"/>
    <w:rsid w:val="00E43F32"/>
    <w:rsid w:val="00E44961"/>
    <w:rsid w:val="00E46F37"/>
    <w:rsid w:val="00E4772D"/>
    <w:rsid w:val="00E503DA"/>
    <w:rsid w:val="00E50CD8"/>
    <w:rsid w:val="00E524C9"/>
    <w:rsid w:val="00E5382C"/>
    <w:rsid w:val="00E53991"/>
    <w:rsid w:val="00E547F7"/>
    <w:rsid w:val="00E54C4B"/>
    <w:rsid w:val="00E60959"/>
    <w:rsid w:val="00E609E8"/>
    <w:rsid w:val="00E62546"/>
    <w:rsid w:val="00E63E0B"/>
    <w:rsid w:val="00E64735"/>
    <w:rsid w:val="00E6564F"/>
    <w:rsid w:val="00E66546"/>
    <w:rsid w:val="00E66804"/>
    <w:rsid w:val="00E66DBE"/>
    <w:rsid w:val="00E67FE5"/>
    <w:rsid w:val="00E7188A"/>
    <w:rsid w:val="00E73697"/>
    <w:rsid w:val="00E73FE0"/>
    <w:rsid w:val="00E76908"/>
    <w:rsid w:val="00E76AB5"/>
    <w:rsid w:val="00E76ABA"/>
    <w:rsid w:val="00E76DDD"/>
    <w:rsid w:val="00E77E76"/>
    <w:rsid w:val="00E81D17"/>
    <w:rsid w:val="00E828CD"/>
    <w:rsid w:val="00E82B25"/>
    <w:rsid w:val="00E869C9"/>
    <w:rsid w:val="00E934C0"/>
    <w:rsid w:val="00E940B2"/>
    <w:rsid w:val="00E9487C"/>
    <w:rsid w:val="00E953F2"/>
    <w:rsid w:val="00E96CF4"/>
    <w:rsid w:val="00E97658"/>
    <w:rsid w:val="00EA00A7"/>
    <w:rsid w:val="00EA0CD0"/>
    <w:rsid w:val="00EA1C8E"/>
    <w:rsid w:val="00EA63A7"/>
    <w:rsid w:val="00EA6DCE"/>
    <w:rsid w:val="00EA76FC"/>
    <w:rsid w:val="00EB27C5"/>
    <w:rsid w:val="00EB49A8"/>
    <w:rsid w:val="00EC21BE"/>
    <w:rsid w:val="00EC38EB"/>
    <w:rsid w:val="00EC635D"/>
    <w:rsid w:val="00EC648D"/>
    <w:rsid w:val="00EC6551"/>
    <w:rsid w:val="00ED00C4"/>
    <w:rsid w:val="00ED1240"/>
    <w:rsid w:val="00ED13CA"/>
    <w:rsid w:val="00ED14F1"/>
    <w:rsid w:val="00ED4605"/>
    <w:rsid w:val="00EE0AD5"/>
    <w:rsid w:val="00EE253D"/>
    <w:rsid w:val="00EE2691"/>
    <w:rsid w:val="00EE37EF"/>
    <w:rsid w:val="00EE5530"/>
    <w:rsid w:val="00EF0CC3"/>
    <w:rsid w:val="00EF33C1"/>
    <w:rsid w:val="00EF3A76"/>
    <w:rsid w:val="00EF442C"/>
    <w:rsid w:val="00EF46F1"/>
    <w:rsid w:val="00F0011A"/>
    <w:rsid w:val="00F00425"/>
    <w:rsid w:val="00F04AA9"/>
    <w:rsid w:val="00F04BE9"/>
    <w:rsid w:val="00F05CA3"/>
    <w:rsid w:val="00F1038F"/>
    <w:rsid w:val="00F11CCD"/>
    <w:rsid w:val="00F13A14"/>
    <w:rsid w:val="00F15443"/>
    <w:rsid w:val="00F15B68"/>
    <w:rsid w:val="00F16A78"/>
    <w:rsid w:val="00F170DD"/>
    <w:rsid w:val="00F17918"/>
    <w:rsid w:val="00F214BC"/>
    <w:rsid w:val="00F23D17"/>
    <w:rsid w:val="00F254AC"/>
    <w:rsid w:val="00F2696A"/>
    <w:rsid w:val="00F3206D"/>
    <w:rsid w:val="00F3365D"/>
    <w:rsid w:val="00F34074"/>
    <w:rsid w:val="00F35B89"/>
    <w:rsid w:val="00F36BC3"/>
    <w:rsid w:val="00F374F7"/>
    <w:rsid w:val="00F40A18"/>
    <w:rsid w:val="00F42F23"/>
    <w:rsid w:val="00F43119"/>
    <w:rsid w:val="00F4316E"/>
    <w:rsid w:val="00F43E3C"/>
    <w:rsid w:val="00F452A2"/>
    <w:rsid w:val="00F4628B"/>
    <w:rsid w:val="00F502F1"/>
    <w:rsid w:val="00F50A75"/>
    <w:rsid w:val="00F53B5D"/>
    <w:rsid w:val="00F54237"/>
    <w:rsid w:val="00F5519B"/>
    <w:rsid w:val="00F552DB"/>
    <w:rsid w:val="00F57E88"/>
    <w:rsid w:val="00F57F74"/>
    <w:rsid w:val="00F605B6"/>
    <w:rsid w:val="00F61175"/>
    <w:rsid w:val="00F61632"/>
    <w:rsid w:val="00F6206B"/>
    <w:rsid w:val="00F657A8"/>
    <w:rsid w:val="00F65A62"/>
    <w:rsid w:val="00F670F6"/>
    <w:rsid w:val="00F6774C"/>
    <w:rsid w:val="00F71206"/>
    <w:rsid w:val="00F7525F"/>
    <w:rsid w:val="00F8079B"/>
    <w:rsid w:val="00F80F29"/>
    <w:rsid w:val="00F8399A"/>
    <w:rsid w:val="00F923C5"/>
    <w:rsid w:val="00F93065"/>
    <w:rsid w:val="00F93DB3"/>
    <w:rsid w:val="00F94A25"/>
    <w:rsid w:val="00F96279"/>
    <w:rsid w:val="00F968EE"/>
    <w:rsid w:val="00F9691A"/>
    <w:rsid w:val="00FA0A20"/>
    <w:rsid w:val="00FA19B2"/>
    <w:rsid w:val="00FA7542"/>
    <w:rsid w:val="00FA75B7"/>
    <w:rsid w:val="00FB05BB"/>
    <w:rsid w:val="00FB1A11"/>
    <w:rsid w:val="00FB330E"/>
    <w:rsid w:val="00FB38CE"/>
    <w:rsid w:val="00FB4C88"/>
    <w:rsid w:val="00FB55E1"/>
    <w:rsid w:val="00FB5C7B"/>
    <w:rsid w:val="00FB62E1"/>
    <w:rsid w:val="00FB6F9E"/>
    <w:rsid w:val="00FB7341"/>
    <w:rsid w:val="00FC043A"/>
    <w:rsid w:val="00FC0DBD"/>
    <w:rsid w:val="00FD06E8"/>
    <w:rsid w:val="00FD2295"/>
    <w:rsid w:val="00FD2924"/>
    <w:rsid w:val="00FD42A7"/>
    <w:rsid w:val="00FD4B0C"/>
    <w:rsid w:val="00FD4DEC"/>
    <w:rsid w:val="00FD5E44"/>
    <w:rsid w:val="00FD6188"/>
    <w:rsid w:val="00FD6C59"/>
    <w:rsid w:val="00FD6EE5"/>
    <w:rsid w:val="00FD7A01"/>
    <w:rsid w:val="00FE0CC4"/>
    <w:rsid w:val="00FE0EE6"/>
    <w:rsid w:val="00FE17CC"/>
    <w:rsid w:val="00FE2DB0"/>
    <w:rsid w:val="00FE3084"/>
    <w:rsid w:val="00FE3BC1"/>
    <w:rsid w:val="00FE42C1"/>
    <w:rsid w:val="00FE4C9A"/>
    <w:rsid w:val="00FE50BA"/>
    <w:rsid w:val="00FE50E5"/>
    <w:rsid w:val="00FF019C"/>
    <w:rsid w:val="00FF0523"/>
    <w:rsid w:val="00FF0C2F"/>
    <w:rsid w:val="00FF0D0E"/>
    <w:rsid w:val="00FF62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 fillcolor="#006e31" stroke="f">
      <v:fill color="#006e31"/>
      <v:stroke on="f"/>
      <v:shadow color="black" opacity="49151f" offset=".74833mm,.74833mm"/>
    </o:shapedefaults>
    <o:shapelayout v:ext="edit">
      <o:idmap v:ext="edit" data="2"/>
    </o:shapelayout>
  </w:shapeDefaults>
  <w:doNotEmbedSmartTags/>
  <w:decimalSymbol w:val=","/>
  <w:listSeparator w:val=";"/>
  <w14:docId w14:val="4E4F373C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ourier" w:eastAsia="Times New Roman" w:hAnsi="Courier" w:cs="Times New Roman"/>
        <w:lang w:val="de-DE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12269E"/>
    <w:rPr>
      <w:sz w:val="24"/>
      <w:szCs w:val="24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semiHidden/>
    <w:rsid w:val="00F0552B"/>
    <w:rPr>
      <w:rFonts w:ascii="Lucida Grande" w:hAnsi="Lucida Grande"/>
      <w:sz w:val="18"/>
      <w:szCs w:val="18"/>
    </w:rPr>
  </w:style>
  <w:style w:type="paragraph" w:styleId="Kopfzeile">
    <w:name w:val="header"/>
    <w:basedOn w:val="Standard"/>
    <w:rsid w:val="00583760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semiHidden/>
    <w:rsid w:val="00583760"/>
    <w:pPr>
      <w:tabs>
        <w:tab w:val="center" w:pos="4536"/>
        <w:tab w:val="right" w:pos="9072"/>
      </w:tabs>
    </w:pPr>
  </w:style>
  <w:style w:type="paragraph" w:customStyle="1" w:styleId="Noparagraphstyle">
    <w:name w:val="[No paragraph style]"/>
    <w:rsid w:val="00583760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Times-Roman" w:hAnsi="Times-Roman"/>
      <w:color w:val="000000"/>
      <w:sz w:val="24"/>
      <w:szCs w:val="24"/>
    </w:rPr>
  </w:style>
  <w:style w:type="paragraph" w:styleId="StandardWeb">
    <w:name w:val="Normal (Web)"/>
    <w:basedOn w:val="Standard"/>
    <w:uiPriority w:val="99"/>
    <w:rsid w:val="00D909EB"/>
    <w:pPr>
      <w:spacing w:after="100" w:afterAutospacing="1"/>
    </w:pPr>
    <w:rPr>
      <w:rFonts w:ascii="Times New Roman" w:hAnsi="Times New Roman"/>
    </w:rPr>
  </w:style>
  <w:style w:type="table" w:customStyle="1" w:styleId="Tabellengitternetz">
    <w:name w:val="Tabellengitternetz"/>
    <w:basedOn w:val="NormaleTabelle"/>
    <w:rsid w:val="00831D65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ommentarzeichen">
    <w:name w:val="annotation reference"/>
    <w:semiHidden/>
    <w:rsid w:val="005E2376"/>
    <w:rPr>
      <w:sz w:val="16"/>
      <w:szCs w:val="16"/>
    </w:rPr>
  </w:style>
  <w:style w:type="paragraph" w:styleId="Kommentartext">
    <w:name w:val="annotation text"/>
    <w:basedOn w:val="Standard"/>
    <w:link w:val="KommentartextZchn"/>
    <w:semiHidden/>
    <w:rsid w:val="005E2376"/>
    <w:rPr>
      <w:sz w:val="20"/>
      <w:szCs w:val="20"/>
    </w:rPr>
  </w:style>
  <w:style w:type="paragraph" w:styleId="Kommentarthema">
    <w:name w:val="annotation subject"/>
    <w:basedOn w:val="Kommentartext"/>
    <w:next w:val="Kommentartext"/>
    <w:semiHidden/>
    <w:rsid w:val="005E2376"/>
    <w:rPr>
      <w:b/>
      <w:bCs/>
    </w:rPr>
  </w:style>
  <w:style w:type="character" w:customStyle="1" w:styleId="A4">
    <w:name w:val="A4"/>
    <w:rsid w:val="002F53E9"/>
    <w:rPr>
      <w:rFonts w:cs="Helvetica"/>
      <w:color w:val="000000"/>
    </w:rPr>
  </w:style>
  <w:style w:type="character" w:styleId="Hyperlink">
    <w:name w:val="Hyperlink"/>
    <w:uiPriority w:val="99"/>
    <w:unhideWhenUsed/>
    <w:rsid w:val="00047CDD"/>
    <w:rPr>
      <w:color w:val="0000FF"/>
      <w:u w:val="single"/>
    </w:rPr>
  </w:style>
  <w:style w:type="character" w:styleId="BesuchterLink">
    <w:name w:val="FollowedHyperlink"/>
    <w:uiPriority w:val="99"/>
    <w:semiHidden/>
    <w:unhideWhenUsed/>
    <w:rsid w:val="005D4A16"/>
    <w:rPr>
      <w:color w:val="800080"/>
      <w:u w:val="single"/>
    </w:rPr>
  </w:style>
  <w:style w:type="character" w:styleId="Hervorhebung">
    <w:name w:val="Emphasis"/>
    <w:uiPriority w:val="20"/>
    <w:qFormat/>
    <w:rsid w:val="00706A1F"/>
    <w:rPr>
      <w:i/>
      <w:iCs/>
    </w:rPr>
  </w:style>
  <w:style w:type="character" w:customStyle="1" w:styleId="st">
    <w:name w:val="st"/>
    <w:rsid w:val="00706A1F"/>
  </w:style>
  <w:style w:type="paragraph" w:styleId="NurText">
    <w:name w:val="Plain Text"/>
    <w:basedOn w:val="Standard"/>
    <w:link w:val="NurTextZchn"/>
    <w:uiPriority w:val="99"/>
    <w:semiHidden/>
    <w:unhideWhenUsed/>
    <w:rsid w:val="00C24EF3"/>
    <w:rPr>
      <w:rFonts w:ascii="Calibri" w:eastAsiaTheme="minorHAnsi" w:hAnsi="Calibri"/>
      <w:sz w:val="22"/>
      <w:szCs w:val="22"/>
      <w:lang w:eastAsia="en-US"/>
    </w:rPr>
  </w:style>
  <w:style w:type="character" w:customStyle="1" w:styleId="NurTextZchn">
    <w:name w:val="Nur Text Zchn"/>
    <w:basedOn w:val="Absatz-Standardschriftart"/>
    <w:link w:val="NurText"/>
    <w:uiPriority w:val="99"/>
    <w:semiHidden/>
    <w:rsid w:val="00C24EF3"/>
    <w:rPr>
      <w:rFonts w:ascii="Calibri" w:eastAsiaTheme="minorHAnsi" w:hAnsi="Calibri"/>
      <w:sz w:val="22"/>
      <w:szCs w:val="22"/>
      <w:lang w:eastAsia="en-US"/>
    </w:rPr>
  </w:style>
  <w:style w:type="character" w:styleId="Fett">
    <w:name w:val="Strong"/>
    <w:basedOn w:val="Absatz-Standardschriftart"/>
    <w:uiPriority w:val="22"/>
    <w:qFormat/>
    <w:rsid w:val="00371B65"/>
    <w:rPr>
      <w:b/>
      <w:bCs/>
    </w:rPr>
  </w:style>
  <w:style w:type="character" w:customStyle="1" w:styleId="KommentartextZchn">
    <w:name w:val="Kommentartext Zchn"/>
    <w:basedOn w:val="Absatz-Standardschriftart"/>
    <w:link w:val="Kommentartext"/>
    <w:semiHidden/>
    <w:rsid w:val="0012269E"/>
  </w:style>
  <w:style w:type="paragraph" w:styleId="Listenabsatz">
    <w:name w:val="List Paragraph"/>
    <w:basedOn w:val="Standard"/>
    <w:uiPriority w:val="34"/>
    <w:qFormat/>
    <w:rsid w:val="008D1DD4"/>
    <w:pPr>
      <w:ind w:left="720"/>
      <w:contextualSpacing/>
    </w:pPr>
  </w:style>
  <w:style w:type="character" w:styleId="NichtaufgelsteErwhnung">
    <w:name w:val="Unresolved Mention"/>
    <w:basedOn w:val="Absatz-Standardschriftart"/>
    <w:uiPriority w:val="99"/>
    <w:semiHidden/>
    <w:unhideWhenUsed/>
    <w:rsid w:val="00D34808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561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276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74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87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0635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546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5172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54694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6801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730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253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95861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954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009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06460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87989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66691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30395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4775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228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93364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3493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92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6385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90492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392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5431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87707">
              <w:marLeft w:val="300"/>
              <w:marRight w:val="30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44258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008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538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789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57489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86899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7464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8787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9577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470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6755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7493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37965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115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455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333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0794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8111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02898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4380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8007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013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2490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24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6612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41674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510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881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1182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3539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2327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083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3514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0651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0640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0260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7262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0504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837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0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704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295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0095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9534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07269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87693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5430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856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458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7510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1569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93189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546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4115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896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29573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80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5796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0222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7050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48452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654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7955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4896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36955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75658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452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8335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142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246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22445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1224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0888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4057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741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9627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4342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8425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3762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50564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70179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2308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60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8416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9.jpeg"/><Relationship Id="rId26" Type="http://schemas.openxmlformats.org/officeDocument/2006/relationships/hyperlink" Target="https://www.linkedin.com/company/amazone-group/" TargetMode="External"/><Relationship Id="rId3" Type="http://schemas.openxmlformats.org/officeDocument/2006/relationships/styles" Target="styles.xml"/><Relationship Id="rId21" Type="http://schemas.openxmlformats.org/officeDocument/2006/relationships/image" Target="media/image10.jpeg"/><Relationship Id="rId34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hyperlink" Target="https://www.facebook.com/amazone.group" TargetMode="External"/><Relationship Id="rId25" Type="http://schemas.openxmlformats.org/officeDocument/2006/relationships/image" Target="cid:YT_e9180d16-5a2b-4618-92e9-22a015f9cafb.jpg" TargetMode="External"/><Relationship Id="rId33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hyperlink" Target="http://www.amazone.hu" TargetMode="External"/><Relationship Id="rId20" Type="http://schemas.openxmlformats.org/officeDocument/2006/relationships/hyperlink" Target="https://instagram.com/amazone_group" TargetMode="External"/><Relationship Id="rId29" Type="http://schemas.openxmlformats.org/officeDocument/2006/relationships/hyperlink" Target="https://www.xing.com/company/amazone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1.jpeg"/><Relationship Id="rId32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hyperlink" Target="https://www.youtube.com/user/amazonede" TargetMode="External"/><Relationship Id="rId28" Type="http://schemas.openxmlformats.org/officeDocument/2006/relationships/image" Target="cid:LinkedIn_80de4e9c-c7a3-41e3-8e11-063f7eace13d.jpg" TargetMode="External"/><Relationship Id="rId10" Type="http://schemas.openxmlformats.org/officeDocument/2006/relationships/image" Target="media/image3.jpeg"/><Relationship Id="rId19" Type="http://schemas.openxmlformats.org/officeDocument/2006/relationships/image" Target="cid:FB_70d43fd1-a841-4de4-bbaa-3e1f495f95d3.jpg" TargetMode="External"/><Relationship Id="rId31" Type="http://schemas.openxmlformats.org/officeDocument/2006/relationships/image" Target="cid:Xing1_e3730686-2953-47a9-9c47-dbaa518a9207.jpg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cid:IG_efb650a7-31e4-4674-98db-f2d2d5c58dce.jpg" TargetMode="External"/><Relationship Id="rId27" Type="http://schemas.openxmlformats.org/officeDocument/2006/relationships/image" Target="media/image12.jpeg"/><Relationship Id="rId30" Type="http://schemas.openxmlformats.org/officeDocument/2006/relationships/image" Target="media/image13.jpeg"/><Relationship Id="rId35" Type="http://schemas.openxmlformats.org/officeDocument/2006/relationships/theme" Target="theme/theme1.xml"/><Relationship Id="rId8" Type="http://schemas.openxmlformats.org/officeDocument/2006/relationships/image" Target="media/image1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100.png"/><Relationship Id="rId1" Type="http://schemas.openxmlformats.org/officeDocument/2006/relationships/image" Target="media/image14.pn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FCD2687-8FC2-4169-89C9-7B91F333247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8</Pages>
  <Words>969</Words>
  <Characters>7102</Characters>
  <Application>Microsoft Office Word</Application>
  <DocSecurity>0</DocSecurity>
  <Lines>59</Lines>
  <Paragraphs>16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>GO for Future</vt:lpstr>
      <vt:lpstr>PI Amazone Jahresbericht 2008</vt:lpstr>
    </vt:vector>
  </TitlesOfParts>
  <Manager/>
  <Company/>
  <LinksUpToDate>false</LinksUpToDate>
  <CharactersWithSpaces>8055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GO for Future</dc:title>
  <dc:subject/>
  <dc:creator/>
  <cp:keywords/>
  <dc:description/>
  <cp:lastModifiedBy/>
  <cp:revision>1</cp:revision>
  <cp:lastPrinted>2010-02-24T09:10:00Z</cp:lastPrinted>
  <dcterms:created xsi:type="dcterms:W3CDTF">2025-08-18T10:13:00Z</dcterms:created>
  <dcterms:modified xsi:type="dcterms:W3CDTF">2025-09-02T13:52:00Z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  <property fmtid="{D5CDD505-2E9C-101B-9397-08002B2CF9AE}" pid="3" name="_AdHocReviewCycleID">
    <vt:i4>977551352</vt:i4>
  </property>
  <property fmtid="{D5CDD505-2E9C-101B-9397-08002B2CF9AE}" pid="4" name="_PreviousAdHocReviewCycleID">
    <vt:i4>533499960</vt:i4>
  </property>
  <property fmtid="{D5CDD505-2E9C-101B-9397-08002B2CF9AE}" pid="5" name="_ReviewingToolsShownOnce">
    <vt:lpwstr/>
  </property>
</Properties>
</file>