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89FEF" w14:textId="77777777" w:rsidR="00B76179" w:rsidRPr="00B76179" w:rsidRDefault="00B76179" w:rsidP="00B76179">
      <w:pPr>
        <w:spacing w:line="360" w:lineRule="auto"/>
        <w:ind w:left="567" w:right="1695"/>
        <w:rPr>
          <w:rFonts w:ascii="Arial" w:hAnsi="Arial" w:cs="Arial"/>
          <w:b/>
          <w:bCs/>
          <w:sz w:val="28"/>
          <w:szCs w:val="28"/>
        </w:rPr>
      </w:pPr>
      <w:r>
        <w:rPr>
          <w:rFonts w:ascii="Arial" w:hAnsi="Arial"/>
          <w:b/>
          <w:sz w:val="28"/>
        </w:rPr>
        <w:t xml:space="preserve">Nowy półzawieszany pług obrotowy AMAZONE Tyrok 400 z 5 lub 6 korpusami </w:t>
      </w:r>
    </w:p>
    <w:p w14:paraId="66158838" w14:textId="77777777" w:rsidR="00D97907" w:rsidRPr="00D97907" w:rsidRDefault="00D97907" w:rsidP="00D97907">
      <w:pPr>
        <w:spacing w:line="360" w:lineRule="auto"/>
        <w:ind w:left="567" w:right="1695"/>
        <w:rPr>
          <w:rFonts w:ascii="Arial" w:hAnsi="Arial" w:cs="Arial"/>
          <w:b/>
          <w:bCs/>
        </w:rPr>
      </w:pPr>
      <w:r>
        <w:rPr>
          <w:rFonts w:ascii="Arial" w:hAnsi="Arial"/>
          <w:b/>
        </w:rPr>
        <w:t>Maksymalna wydajność, kompaktowość i łatwa regulacja!</w:t>
      </w:r>
    </w:p>
    <w:p w14:paraId="77523A59" w14:textId="77777777" w:rsidR="00070765" w:rsidRDefault="00070765" w:rsidP="00330541">
      <w:pPr>
        <w:spacing w:line="360" w:lineRule="auto"/>
        <w:ind w:left="567" w:right="1695"/>
        <w:rPr>
          <w:rFonts w:ascii="Arial" w:hAnsi="Arial" w:cs="Arial"/>
        </w:rPr>
      </w:pPr>
    </w:p>
    <w:p w14:paraId="657D3536" w14:textId="77777777" w:rsidR="00D97907" w:rsidRPr="00D97907" w:rsidRDefault="00D97907" w:rsidP="00D97907">
      <w:pPr>
        <w:spacing w:after="120" w:line="360" w:lineRule="auto"/>
        <w:ind w:left="567" w:right="1695"/>
        <w:rPr>
          <w:rFonts w:ascii="Arial" w:eastAsia="Arial" w:hAnsi="Arial" w:cs="Arial"/>
        </w:rPr>
      </w:pPr>
      <w:r>
        <w:rPr>
          <w:rFonts w:ascii="Arial" w:hAnsi="Arial"/>
        </w:rPr>
        <w:t>AMAZONE rozszerza swoją ofertę półzawieszanych pługów obrotowych o mniejszy typ produktu – Tyrok 400 jako maszynę podstawową z 5 korpusami. Można go uzupełnić o dodatkowy korpus , uzyskując kompaktowy półzawieszany pług obrotowy z 6 korpusami, który imponuje bardzo dobrymi właściwościami orki granicznej. Pług jest dostępny jako Vario z hydrauliczną regulacją szerokości roboczej. Ponadto można wybrać między hydrauliczną ochroną przed przeciążeniami i klasyczną ochroną przed przeciążeniami za pomocą sworzni ścinalnych. Wraz z pługiem Tyrok 400 AMAZONE oferuje teraz kompletny program półzawieszanych pługów obrotowych z 5, 6, 7, 8 lub 9 korpusami do wyboru. Wraz z rozszerzeniem gamy produktów w dół półzawieszany pług obrotowy może być teraz oferowany również dla mniejszych ciągników i mniejszej sile udźwigu. Nawet w bardzo pofałdowanych regionach, gdzie wymagana jest duża siła pociągowa, klienci AMAZONE mogą teraz otrzymać mały półzawieszany pług obrotowy przeznaczony do ciągników dużych klas. Pługi wyróżniają się wyższą wydajnością nawet przy ciągłym obciążeniu, bardzo dobrą jakością pracy i dużą stabilnością. Jednocześnie model Tyrok oferuje wysoki komfort dzięki bardzo prostej, bezpiecznej i precyzyjnej regulacji.</w:t>
      </w:r>
    </w:p>
    <w:p w14:paraId="0F6F415F" w14:textId="77777777" w:rsidR="00D97907" w:rsidRPr="00D97907" w:rsidRDefault="00D97907" w:rsidP="00D97907">
      <w:pPr>
        <w:spacing w:after="120" w:line="360" w:lineRule="auto"/>
        <w:ind w:left="567" w:right="1695"/>
        <w:rPr>
          <w:rFonts w:ascii="Arial" w:eastAsia="Arial" w:hAnsi="Arial" w:cs="Arial"/>
        </w:rPr>
      </w:pPr>
    </w:p>
    <w:p w14:paraId="3A2B8A71"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Również nowa maszyna podstawowa modelu Tyrok jest wyposażona w korpusy pługa SpeedBlade. Te korpusy pługa zostały opracowane specjalnie do pracy z wyższymi prędkościami roboczymi. Przy zwiększeniu prędkości roboczej np. z 6 km/h do 10 km/h główny punkt zużycia automatycznie przesuwa się w kierunku środka korpusu pługa. Tym samym główny punkt zużycia korpusu pługa SpeedBlade, nawet przy dużych prędkościach, znajduje się na powiększonej piersi odkładnicy, a nie w obszarze korpusu z odkładnicą ażurową czy litego korpusu. W związku z tym podczas użytkowania modelu Tyrok przy większych prędkościach w pierwszej kolejności należy wymienić </w:t>
      </w:r>
      <w:r>
        <w:rPr>
          <w:rFonts w:ascii="Arial" w:hAnsi="Arial"/>
        </w:rPr>
        <w:lastRenderedPageBreak/>
        <w:t>tylko pierś odkładnicy, gdy ulegnie ona zużyciu. Pozwala to znacznie obniżyć koszty części ścieralnych w porównaniu z innymi rodzajami konstrukcji.</w:t>
      </w:r>
    </w:p>
    <w:p w14:paraId="336ADBFB" w14:textId="77777777" w:rsidR="00D97907" w:rsidRPr="00D97907" w:rsidRDefault="00D97907" w:rsidP="00D97907">
      <w:pPr>
        <w:spacing w:after="120" w:line="360" w:lineRule="auto"/>
        <w:ind w:left="567" w:right="1695"/>
        <w:rPr>
          <w:rFonts w:ascii="Arial" w:eastAsia="Arial" w:hAnsi="Arial" w:cs="Arial"/>
        </w:rPr>
      </w:pPr>
    </w:p>
    <w:p w14:paraId="2585F83D" w14:textId="77777777" w:rsidR="00D97907" w:rsidRPr="00D97907" w:rsidRDefault="00D97907" w:rsidP="00D97907">
      <w:pPr>
        <w:spacing w:after="120" w:line="360" w:lineRule="auto"/>
        <w:ind w:left="567" w:right="1695"/>
        <w:rPr>
          <w:rFonts w:ascii="Arial" w:eastAsia="Arial" w:hAnsi="Arial" w:cs="Arial"/>
        </w:rPr>
      </w:pPr>
      <w:r>
        <w:rPr>
          <w:rFonts w:ascii="Arial" w:hAnsi="Arial"/>
        </w:rPr>
        <w:t>Czubek lemiesza chroni płat lemiesza i zapobiega zapychaniu przez resztki roślinne, a otwarty korpus zapewnia łatwość uciągu nawet w trudnych warunkach. Proces hartowania ©plus nadaje częściom zużywającym się twardą, gładką powierzchnię z przodu i elastyczną z tyłu – co zapewnia długą żywotność.</w:t>
      </w:r>
    </w:p>
    <w:p w14:paraId="1F90FDA6" w14:textId="77777777" w:rsidR="00D97907" w:rsidRPr="00D97907" w:rsidRDefault="00D97907" w:rsidP="00D97907">
      <w:pPr>
        <w:spacing w:after="120" w:line="360" w:lineRule="auto"/>
        <w:ind w:left="567" w:right="1695"/>
        <w:rPr>
          <w:rFonts w:ascii="Arial" w:eastAsia="Arial" w:hAnsi="Arial" w:cs="Arial"/>
        </w:rPr>
      </w:pPr>
    </w:p>
    <w:p w14:paraId="185F99B5" w14:textId="77777777" w:rsidR="00D97907" w:rsidRPr="00D97907" w:rsidRDefault="00D97907" w:rsidP="00D97907">
      <w:pPr>
        <w:spacing w:after="120" w:line="360" w:lineRule="auto"/>
        <w:ind w:left="567" w:right="1695"/>
        <w:rPr>
          <w:rFonts w:ascii="Arial" w:eastAsia="Arial" w:hAnsi="Arial" w:cs="Arial"/>
        </w:rPr>
      </w:pPr>
      <w:r>
        <w:rPr>
          <w:rFonts w:ascii="Arial" w:hAnsi="Arial"/>
        </w:rPr>
        <w:t>Dostępne są różne kształty korpusu w zależności od obszaru zastosowania i lokalizacji. Przemyślana geometria i proces hartowania zmniejszają zapotrzebowanie na siłę pociągową, a tym samym zużycie paliwa. Do pracy w ekstremalnych warunkach dostępne są czubki redlic HD lub płaty lemieszy z przyspawanym materiałem, czubki redlic HD pro i płaty lemieszy z twardym stopem lub przykręcane wymienne czubki.</w:t>
      </w:r>
    </w:p>
    <w:p w14:paraId="26986469" w14:textId="77777777" w:rsidR="00D97907" w:rsidRPr="00D97907" w:rsidRDefault="00D97907" w:rsidP="00D97907">
      <w:pPr>
        <w:spacing w:after="120" w:line="360" w:lineRule="auto"/>
        <w:ind w:left="567" w:right="1695"/>
        <w:rPr>
          <w:rFonts w:ascii="Arial" w:eastAsia="Arial" w:hAnsi="Arial" w:cs="Arial"/>
        </w:rPr>
      </w:pPr>
    </w:p>
    <w:p w14:paraId="3F50D7B4" w14:textId="77777777" w:rsidR="00D97907" w:rsidRPr="00D97907" w:rsidRDefault="00D97907" w:rsidP="00D97907">
      <w:pPr>
        <w:spacing w:after="120" w:line="360" w:lineRule="auto"/>
        <w:ind w:left="567" w:right="1695"/>
        <w:rPr>
          <w:rFonts w:ascii="Arial" w:eastAsia="Arial" w:hAnsi="Arial" w:cs="Arial"/>
        </w:rPr>
      </w:pPr>
      <w:r>
        <w:rPr>
          <w:rFonts w:ascii="Arial" w:hAnsi="Arial"/>
        </w:rPr>
        <w:t>Szerokie oczyszczenie bruzdy to kolejna duża zaleta korpusów SpeedBlade, zwłaszcza przy coraz częstszym stosowaniu szerszego ogumienia ciągników.</w:t>
      </w:r>
    </w:p>
    <w:p w14:paraId="1B6FD9C7" w14:textId="77777777" w:rsidR="00D97907" w:rsidRPr="00D97907" w:rsidRDefault="00D97907" w:rsidP="00D97907">
      <w:pPr>
        <w:spacing w:after="120" w:line="360" w:lineRule="auto"/>
        <w:ind w:left="567" w:right="1695"/>
        <w:rPr>
          <w:rFonts w:ascii="Arial" w:eastAsia="Arial" w:hAnsi="Arial" w:cs="Arial"/>
        </w:rPr>
      </w:pPr>
    </w:p>
    <w:p w14:paraId="2D02626A" w14:textId="77777777" w:rsidR="00D97907" w:rsidRPr="00D97907" w:rsidRDefault="00D97907" w:rsidP="00D97907">
      <w:pPr>
        <w:spacing w:after="120" w:line="360" w:lineRule="auto"/>
        <w:ind w:left="567" w:right="1695"/>
        <w:rPr>
          <w:rFonts w:ascii="Arial" w:eastAsia="Arial" w:hAnsi="Arial" w:cs="Arial"/>
        </w:rPr>
      </w:pPr>
      <w:r>
        <w:rPr>
          <w:rFonts w:ascii="Arial" w:hAnsi="Arial"/>
          <w:b/>
        </w:rPr>
        <w:t>Bezpieczna, wygodna i precyzyjna regulacja zapewnia doskonały obraz pracy</w:t>
      </w:r>
    </w:p>
    <w:p w14:paraId="4F863C0C" w14:textId="77777777" w:rsidR="00D97907" w:rsidRPr="00D97907" w:rsidRDefault="00D97907" w:rsidP="00D97907">
      <w:pPr>
        <w:spacing w:after="120" w:line="360" w:lineRule="auto"/>
        <w:ind w:left="567" w:right="1695"/>
        <w:rPr>
          <w:rFonts w:ascii="Arial" w:eastAsia="Arial" w:hAnsi="Arial" w:cs="Arial"/>
        </w:rPr>
      </w:pPr>
      <w:r>
        <w:rPr>
          <w:rFonts w:ascii="Arial" w:hAnsi="Arial"/>
        </w:rPr>
        <w:t>Największa zaleta w zakresie komfortu i precyzji to nowa automatyczna regulacja pierwszego korpusu AutoAdapt. Gdy całkowita szerokość robocza jest regulowana hydraulicznie, pierwszy korpus automatycznie i bardzo dokładnie dostosowuje się do zmienionej szerokości roboczej za pomocą inteligentnej kinematyki pługa Tyrok. Podstawowe ustawianie pierwszego korpusu lub ewentualne dostosowanie odbywa się hydraulicznie z kabiny. Dzięki temu można bezpiecznie i szybko radzić sobie ze zmieniającymi się warunkami glebowymi oraz konfiguracją terenu i wykonywać perfekcyjną orkę.</w:t>
      </w:r>
    </w:p>
    <w:p w14:paraId="6BBA7365" w14:textId="77777777" w:rsidR="00D97907" w:rsidRPr="00D97907" w:rsidRDefault="00D97907" w:rsidP="00D97907">
      <w:pPr>
        <w:spacing w:after="120" w:line="360" w:lineRule="auto"/>
        <w:ind w:left="567" w:right="1695"/>
        <w:rPr>
          <w:rFonts w:ascii="Arial" w:eastAsia="Arial" w:hAnsi="Arial" w:cs="Arial"/>
        </w:rPr>
      </w:pPr>
    </w:p>
    <w:p w14:paraId="6AE9DE21" w14:textId="77777777" w:rsidR="00D97907" w:rsidRPr="00D97907" w:rsidRDefault="00D97907" w:rsidP="005C1B9A">
      <w:pPr>
        <w:spacing w:after="120" w:line="360" w:lineRule="auto"/>
        <w:ind w:left="567" w:right="1128"/>
        <w:rPr>
          <w:rFonts w:ascii="Arial" w:eastAsia="Arial" w:hAnsi="Arial" w:cs="Arial"/>
          <w:b/>
          <w:bCs/>
        </w:rPr>
      </w:pPr>
      <w:r>
        <w:rPr>
          <w:rFonts w:ascii="Arial" w:hAnsi="Arial"/>
          <w:b/>
        </w:rPr>
        <w:lastRenderedPageBreak/>
        <w:t>Tyrok – stabilność i komfort</w:t>
      </w:r>
    </w:p>
    <w:p w14:paraId="28FB7C2B" w14:textId="77777777" w:rsidR="00D97907" w:rsidRPr="00D97907" w:rsidRDefault="00D97907" w:rsidP="005C1B9A">
      <w:pPr>
        <w:spacing w:after="120" w:line="360" w:lineRule="auto"/>
        <w:ind w:left="567" w:right="1128"/>
        <w:rPr>
          <w:rFonts w:ascii="Arial" w:eastAsia="Arial" w:hAnsi="Arial" w:cs="Arial"/>
        </w:rPr>
      </w:pPr>
      <w:r>
        <w:rPr>
          <w:rFonts w:ascii="Arial" w:hAnsi="Arial"/>
        </w:rPr>
        <w:t xml:space="preserve">Tyrok zyskuje uznanie dzięki stabilnej ramie czworokątnej (200x150x10 mm) wykonanej ze stali o wysokiej wytrzymałości – zapewniającej jednolitą głębokość roboczą na całej szerokości roboczej. </w:t>
      </w:r>
    </w:p>
    <w:p w14:paraId="52D751EA" w14:textId="77777777" w:rsidR="00D97907" w:rsidRPr="00D97907" w:rsidRDefault="00D97907" w:rsidP="005C1B9A">
      <w:pPr>
        <w:spacing w:after="120" w:line="360" w:lineRule="auto"/>
        <w:ind w:left="567" w:right="1128"/>
        <w:rPr>
          <w:rFonts w:ascii="Arial" w:eastAsia="Arial" w:hAnsi="Arial" w:cs="Arial"/>
        </w:rPr>
      </w:pPr>
    </w:p>
    <w:p w14:paraId="296E651C" w14:textId="77777777" w:rsidR="00D97907" w:rsidRPr="00D97907" w:rsidRDefault="00D97907" w:rsidP="005C1B9A">
      <w:pPr>
        <w:spacing w:after="120" w:line="360" w:lineRule="auto"/>
        <w:ind w:left="567" w:right="1128"/>
        <w:rPr>
          <w:rFonts w:ascii="Arial" w:eastAsia="Arial" w:hAnsi="Arial" w:cs="Arial"/>
        </w:rPr>
      </w:pPr>
      <w:r>
        <w:rPr>
          <w:rFonts w:ascii="Arial" w:hAnsi="Arial"/>
        </w:rPr>
        <w:t>SmartTurn zapewnia szybkie, ale też delikatne obracanie. Na poprzeczniaku szybki proces obrotu jest hydraulicznie dwukrotnie zwalniany na krótko przed końcem tego procesu. Zapewnia to do efekt tłumienia, który oszczędza materiał przy wciąganiu cylindra. Nie ma potrzeby iść na kompromis w kwestii szybkości.</w:t>
      </w:r>
    </w:p>
    <w:p w14:paraId="0B29BA9E" w14:textId="77777777" w:rsidR="00D97907" w:rsidRPr="00D97907" w:rsidRDefault="00D97907" w:rsidP="005C1B9A">
      <w:pPr>
        <w:spacing w:after="120" w:line="360" w:lineRule="auto"/>
        <w:ind w:left="567" w:right="1128"/>
        <w:rPr>
          <w:rFonts w:ascii="Arial" w:eastAsia="Arial" w:hAnsi="Arial" w:cs="Arial"/>
        </w:rPr>
      </w:pPr>
    </w:p>
    <w:p w14:paraId="5AE8F1E6" w14:textId="77777777" w:rsidR="00D97907" w:rsidRPr="00D97907" w:rsidRDefault="00D97907" w:rsidP="005C1B9A">
      <w:pPr>
        <w:spacing w:after="120" w:line="360" w:lineRule="auto"/>
        <w:ind w:left="567" w:right="1128"/>
        <w:rPr>
          <w:rFonts w:ascii="Arial" w:eastAsia="Arial" w:hAnsi="Arial" w:cs="Arial"/>
        </w:rPr>
      </w:pPr>
      <w:r>
        <w:rPr>
          <w:rFonts w:ascii="Arial" w:hAnsi="Arial"/>
        </w:rPr>
        <w:t>Opcjonalna hydrauliczna ochrona przed przeciążeniami z opadającą krzywą siły chroni korpusy i cały pług w bardzo kamienistych warunkach. Ciśnienie hydrauliczne, a tym samym siła zwalniająca, mogą być indywidualnie regulowane w celu optymalizacji ochrony przed przeciążeniami w zależności od warunków glebowych.</w:t>
      </w:r>
    </w:p>
    <w:p w14:paraId="3594EEBB" w14:textId="77777777" w:rsidR="00D97907" w:rsidRPr="00D97907" w:rsidRDefault="00D97907" w:rsidP="005C1B9A">
      <w:pPr>
        <w:spacing w:after="120" w:line="360" w:lineRule="auto"/>
        <w:ind w:left="567" w:right="1128"/>
        <w:rPr>
          <w:rFonts w:ascii="Arial" w:eastAsia="Arial" w:hAnsi="Arial" w:cs="Arial"/>
        </w:rPr>
      </w:pPr>
    </w:p>
    <w:p w14:paraId="2D973E2C" w14:textId="77777777" w:rsidR="00D97907" w:rsidRPr="00D97907" w:rsidRDefault="00D97907" w:rsidP="005C1B9A">
      <w:pPr>
        <w:spacing w:after="120" w:line="360" w:lineRule="auto"/>
        <w:ind w:left="567" w:right="1128"/>
        <w:rPr>
          <w:rFonts w:ascii="Arial" w:eastAsia="Arial" w:hAnsi="Arial" w:cs="Arial"/>
        </w:rPr>
      </w:pPr>
      <w:r>
        <w:rPr>
          <w:rFonts w:ascii="Arial" w:hAnsi="Arial"/>
        </w:rPr>
        <w:t xml:space="preserve">Głębokość robocza jest standardowo ustawiana hydraulicznie i ręcznie za pomocą zacisków przymocowanych do tłoczyska. Opcjonalnie dostępna jest również w pełni hydrauliczna regulacja głębokości roboczej. Regulacja odbywa się elektrohydraulicznie poprzez skrzynkę w kabinie ciągnika. Duże koło półzawieszane gwarantuje nie tylko precyzyjne kopiowanie głębokości, ale także optymalną ochronę gleby. Ponadto standardowe hydropneumatyczne zawieszenie koła półzawieszanego zapewnia maksymalny komfort jazdy i bezpieczeństwo podczas transportu. </w:t>
      </w:r>
    </w:p>
    <w:p w14:paraId="1E38E757" w14:textId="77777777" w:rsidR="00D97907" w:rsidRPr="00D97907" w:rsidRDefault="00D97907" w:rsidP="005C1B9A">
      <w:pPr>
        <w:spacing w:after="120" w:line="360" w:lineRule="auto"/>
        <w:ind w:left="567" w:right="1128"/>
        <w:rPr>
          <w:rFonts w:ascii="Arial" w:eastAsia="Arial" w:hAnsi="Arial" w:cs="Arial"/>
        </w:rPr>
      </w:pPr>
    </w:p>
    <w:p w14:paraId="080FC7C8" w14:textId="77777777" w:rsidR="00D97907" w:rsidRPr="00D97907" w:rsidRDefault="00D97907" w:rsidP="005C1B9A">
      <w:pPr>
        <w:spacing w:after="120" w:line="360" w:lineRule="auto"/>
        <w:ind w:left="567" w:right="1128"/>
        <w:rPr>
          <w:rFonts w:ascii="Arial" w:eastAsia="Arial" w:hAnsi="Arial" w:cs="Arial"/>
        </w:rPr>
      </w:pPr>
      <w:r>
        <w:rPr>
          <w:rFonts w:ascii="Arial" w:hAnsi="Arial"/>
        </w:rPr>
        <w:t>Obracająca się o 180° wieża pługa Tyrok zapewnia optymalną linię uciągu przy zminimalizowanym ściąganiu bocznym, a tym samym niższym zapotrzebowaniu na siłę pociągową. Dzięki różnym opcjom połączenia zaczep oferuje również maksymalną elastyczność podczas agregatowania. Opcjonalnie pług Tyrok można dodatkowo wyposażyć w wzmocnienie trakcji w celu zmniejszenia poślizgu.</w:t>
      </w:r>
    </w:p>
    <w:p w14:paraId="606FE898" w14:textId="77777777" w:rsidR="00D97907" w:rsidRPr="00D97907" w:rsidRDefault="00D97907" w:rsidP="005C1B9A">
      <w:pPr>
        <w:spacing w:after="120" w:line="360" w:lineRule="auto"/>
        <w:ind w:left="567" w:right="1128"/>
        <w:rPr>
          <w:rFonts w:ascii="Arial" w:eastAsia="Arial" w:hAnsi="Arial" w:cs="Arial"/>
        </w:rPr>
      </w:pPr>
    </w:p>
    <w:p w14:paraId="403AFE1D" w14:textId="77777777" w:rsidR="00D97907" w:rsidRPr="00D97907" w:rsidRDefault="00D97907" w:rsidP="005C1B9A">
      <w:pPr>
        <w:spacing w:after="120" w:line="360" w:lineRule="auto"/>
        <w:ind w:left="567" w:right="1128"/>
        <w:rPr>
          <w:rFonts w:ascii="Arial" w:eastAsia="Arial" w:hAnsi="Arial" w:cs="Arial"/>
          <w:b/>
          <w:bCs/>
        </w:rPr>
      </w:pPr>
      <w:r>
        <w:rPr>
          <w:rFonts w:ascii="Arial" w:hAnsi="Arial"/>
          <w:b/>
        </w:rPr>
        <w:lastRenderedPageBreak/>
        <w:t>Wszechstronne wyposażenie</w:t>
      </w:r>
    </w:p>
    <w:p w14:paraId="323371C8" w14:textId="77777777" w:rsidR="00D97907" w:rsidRPr="00D97907" w:rsidRDefault="00D97907" w:rsidP="005C1B9A">
      <w:pPr>
        <w:spacing w:after="120" w:line="360" w:lineRule="auto"/>
        <w:ind w:left="567" w:right="1128"/>
        <w:rPr>
          <w:rFonts w:ascii="Arial" w:eastAsia="Arial" w:hAnsi="Arial" w:cs="Arial"/>
        </w:rPr>
      </w:pPr>
      <w:r>
        <w:rPr>
          <w:rFonts w:ascii="Arial" w:hAnsi="Arial"/>
        </w:rPr>
        <w:t>Tyrok może zostać dostosowany do każdych warunków dzięki opcjonalnym narzędziom przednim, takim jak przedpłużki, blachy ścinające, kroje płozowe czy talerzowe. Do celów zagęszczania gleby Tyrok 400 jest dostępny z uchylnym ramieniem zaczepowym dla wałów.</w:t>
      </w:r>
    </w:p>
    <w:p w14:paraId="46727DE0" w14:textId="77777777" w:rsidR="00A83D7A" w:rsidRDefault="00A83D7A" w:rsidP="00ED4605">
      <w:pPr>
        <w:spacing w:after="120" w:line="360" w:lineRule="auto"/>
        <w:ind w:left="567" w:right="1695"/>
        <w:rPr>
          <w:rFonts w:ascii="Arial" w:eastAsia="Arial" w:hAnsi="Arial" w:cs="Arial"/>
        </w:rPr>
      </w:pPr>
    </w:p>
    <w:p w14:paraId="523FBFE4" w14:textId="77777777" w:rsidR="009D3B5C" w:rsidRDefault="009D3B5C"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A1B7619" w14:textId="1424C657"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Wydajny i wytrzymały półzawieszany pług obrotowy o dużej niezawodności działania </w:t>
      </w:r>
    </w:p>
    <w:p w14:paraId="5A8E4CA9" w14:textId="7D43FC94"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Jednakowa głębokość robocza na całej szerokości roboczej dzięki dużej ramie czworokątnej </w:t>
      </w:r>
    </w:p>
    <w:p w14:paraId="201FD659" w14:textId="74E6FB31"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Automatyczne dopasowanie kinematyczne pierwszego korpusu do całkowitej szerokości roboczej za pomocą funkcji AutoAdapt</w:t>
      </w:r>
    </w:p>
    <w:p w14:paraId="006EDDD7" w14:textId="0D5E45EE"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Trwałe i wytrzymałe korpusy pługa SpeedBlade – dzięki powiększonej piersi odkładnicy i procesowi hartowania ©plus </w:t>
      </w:r>
    </w:p>
    <w:p w14:paraId="38413BDA" w14:textId="35B24AD7"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SmartTurn – szybkie i przyjazne dla materiałów obracanie przez hydrauliczne tłumienie położenia krańcowego </w:t>
      </w:r>
    </w:p>
    <w:p w14:paraId="39A1DD42" w14:textId="5E5A197E"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Duże koło półzawieszane zapewnia precyzyjne kopiowanie głębokości, optymalną ochronę gleby i wygodny transport.</w:t>
      </w:r>
    </w:p>
    <w:p w14:paraId="11B201B9" w14:textId="04ACD564"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Ochrona przed przeciążeniem za pomocą sworzni ścinalnych lub hydrauliczna ochrona przed przeciążeniami dla bezpiecznego powrotu do gleby </w:t>
      </w:r>
    </w:p>
    <w:p w14:paraId="3BE8F91D" w14:textId="3745D8A8" w:rsidR="009D3B5C" w:rsidRDefault="00D97907" w:rsidP="002334CF">
      <w:pPr>
        <w:pStyle w:val="Listenabsatz"/>
        <w:numPr>
          <w:ilvl w:val="0"/>
          <w:numId w:val="26"/>
        </w:numPr>
        <w:spacing w:after="120" w:line="360" w:lineRule="auto"/>
        <w:ind w:right="1695"/>
        <w:rPr>
          <w:rFonts w:ascii="Arial" w:eastAsia="Arial" w:hAnsi="Arial" w:cs="Arial"/>
        </w:rPr>
      </w:pPr>
      <w:r>
        <w:rPr>
          <w:rFonts w:ascii="Arial" w:hAnsi="Arial"/>
        </w:rPr>
        <w:t>Wygodne i centralne centrum regulacji SmartCenter na zaczepie pługa do szybkiej regulacji</w:t>
      </w:r>
    </w:p>
    <w:p w14:paraId="042C8BEE" w14:textId="6A807727" w:rsidR="005C1B9A" w:rsidRDefault="005C1B9A">
      <w:pPr>
        <w:rPr>
          <w:rFonts w:ascii="Arial" w:eastAsia="Arial" w:hAnsi="Arial" w:cs="Arial"/>
        </w:rPr>
      </w:pPr>
      <w:r>
        <w:rPr>
          <w:rFonts w:ascii="Arial" w:eastAsia="Arial" w:hAnsi="Arial" w:cs="Arial"/>
        </w:rPr>
        <w:br w:type="page"/>
      </w:r>
    </w:p>
    <w:p w14:paraId="3FCD82D8" w14:textId="029FB180"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43692AB4" wp14:editId="6E44A26D">
            <wp:extent cx="3477600" cy="2880000"/>
            <wp:effectExtent l="0" t="0" r="2540" b="3175"/>
            <wp:docPr id="207194106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41068" name="Grafik 207194106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54B230B"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Nowy półzawieszany pług obrotowy AMAZONE Tyrok 400 V 5+1 dzięki bardzo dużej stabilności i najnowocześniejszym korpusom SpeedBlade tworzy optymalny obraz pracy przy prędkościach od 8 do 10 km/h</w:t>
      </w:r>
    </w:p>
    <w:p w14:paraId="7E7EC5A3" w14:textId="77777777" w:rsidR="006E62A7" w:rsidRDefault="006E62A7" w:rsidP="006E62A7">
      <w:pPr>
        <w:tabs>
          <w:tab w:val="left" w:pos="567"/>
        </w:tabs>
        <w:spacing w:after="120" w:line="360" w:lineRule="auto"/>
        <w:ind w:left="567" w:right="1695"/>
        <w:rPr>
          <w:rFonts w:ascii="Arial" w:eastAsia="Arial" w:hAnsi="Arial" w:cs="Arial"/>
        </w:rPr>
      </w:pPr>
    </w:p>
    <w:p w14:paraId="122149F0" w14:textId="77777777" w:rsidR="006E62A7" w:rsidRDefault="006E62A7" w:rsidP="006E62A7">
      <w:pPr>
        <w:tabs>
          <w:tab w:val="left" w:pos="567"/>
        </w:tabs>
        <w:spacing w:after="120" w:line="360" w:lineRule="auto"/>
        <w:ind w:left="567" w:right="1695"/>
        <w:rPr>
          <w:rFonts w:ascii="Arial" w:eastAsia="Arial" w:hAnsi="Arial" w:cs="Arial"/>
        </w:rPr>
      </w:pPr>
    </w:p>
    <w:p w14:paraId="69D480EE" w14:textId="693866B8"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33C9A22C" wp14:editId="533D35C5">
            <wp:extent cx="1440000" cy="1440000"/>
            <wp:effectExtent l="0" t="0" r="0" b="0"/>
            <wp:docPr id="135185418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854189" name="Grafik 13518541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4FF444E" w14:textId="77777777" w:rsidR="006E62A7" w:rsidRPr="006E62A7" w:rsidRDefault="006E62A7" w:rsidP="006E62A7">
      <w:pPr>
        <w:tabs>
          <w:tab w:val="left" w:pos="567"/>
        </w:tabs>
        <w:spacing w:after="120" w:line="360" w:lineRule="auto"/>
        <w:ind w:left="567" w:right="1695"/>
        <w:rPr>
          <w:rFonts w:ascii="Arial" w:eastAsia="Arial" w:hAnsi="Arial" w:cs="Arial"/>
          <w:b/>
          <w:bCs/>
        </w:rPr>
      </w:pPr>
      <w:r>
        <w:rPr>
          <w:rFonts w:ascii="Arial" w:hAnsi="Arial"/>
        </w:rPr>
        <w:t xml:space="preserve">Film: </w:t>
      </w:r>
      <w:r>
        <w:rPr>
          <w:rFonts w:ascii="Arial" w:hAnsi="Arial"/>
        </w:rPr>
        <w:br/>
      </w:r>
      <w:r>
        <w:rPr>
          <w:rFonts w:ascii="Arial" w:hAnsi="Arial"/>
          <w:b/>
        </w:rPr>
        <w:t xml:space="preserve">www.amazone.net/yt-Tyrok-400 </w:t>
      </w:r>
    </w:p>
    <w:p w14:paraId="26031D4D" w14:textId="77777777" w:rsidR="006E62A7" w:rsidRDefault="006E62A7" w:rsidP="006E62A7">
      <w:pPr>
        <w:tabs>
          <w:tab w:val="left" w:pos="567"/>
        </w:tabs>
        <w:spacing w:after="120" w:line="360" w:lineRule="auto"/>
        <w:ind w:left="567" w:right="1695"/>
        <w:rPr>
          <w:rFonts w:ascii="Arial" w:eastAsia="Arial" w:hAnsi="Arial" w:cs="Arial"/>
        </w:rPr>
      </w:pPr>
    </w:p>
    <w:p w14:paraId="5460509C" w14:textId="77777777" w:rsidR="006E62A7" w:rsidRDefault="006E62A7" w:rsidP="006E62A7">
      <w:pPr>
        <w:tabs>
          <w:tab w:val="left" w:pos="567"/>
        </w:tabs>
        <w:spacing w:after="120" w:line="360" w:lineRule="auto"/>
        <w:ind w:left="567" w:right="1695"/>
        <w:rPr>
          <w:rFonts w:ascii="Arial" w:eastAsia="Arial" w:hAnsi="Arial" w:cs="Arial"/>
        </w:rPr>
      </w:pPr>
    </w:p>
    <w:p w14:paraId="778FA463" w14:textId="5BFC8023"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00CCAF30" wp14:editId="2A1A6FBC">
            <wp:extent cx="4064400" cy="2880000"/>
            <wp:effectExtent l="0" t="0" r="0" b="3175"/>
            <wp:docPr id="38783388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33882" name="Grafik 38783388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F506EB8"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Doskonałe właściwości orki granicznej dzięki temu, że koło podporowe porusza się w obrębie szerokości roboczej pługa</w:t>
      </w:r>
    </w:p>
    <w:p w14:paraId="61E4FD26" w14:textId="77777777" w:rsidR="006E62A7" w:rsidRDefault="006E62A7" w:rsidP="006E62A7">
      <w:pPr>
        <w:tabs>
          <w:tab w:val="left" w:pos="567"/>
        </w:tabs>
        <w:spacing w:after="120" w:line="360" w:lineRule="auto"/>
        <w:ind w:left="567" w:right="1695"/>
        <w:rPr>
          <w:rFonts w:ascii="Arial" w:eastAsia="Arial" w:hAnsi="Arial" w:cs="Arial"/>
        </w:rPr>
      </w:pPr>
    </w:p>
    <w:p w14:paraId="1CFD9F28" w14:textId="77777777" w:rsidR="006E62A7" w:rsidRDefault="006E62A7" w:rsidP="006E62A7">
      <w:pPr>
        <w:tabs>
          <w:tab w:val="left" w:pos="567"/>
        </w:tabs>
        <w:spacing w:after="120" w:line="360" w:lineRule="auto"/>
        <w:ind w:left="567" w:right="1695"/>
        <w:rPr>
          <w:rFonts w:ascii="Arial" w:eastAsia="Arial" w:hAnsi="Arial" w:cs="Arial"/>
        </w:rPr>
      </w:pPr>
    </w:p>
    <w:p w14:paraId="5D6ED55E" w14:textId="620D4622"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3248753F" wp14:editId="4333824C">
            <wp:extent cx="4683600" cy="2880000"/>
            <wp:effectExtent l="0" t="0" r="3175" b="3175"/>
            <wp:docPr id="504549946"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49946" name="Grafik 50454994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83600" cy="2880000"/>
                    </a:xfrm>
                    <a:prstGeom prst="rect">
                      <a:avLst/>
                    </a:prstGeom>
                  </pic:spPr>
                </pic:pic>
              </a:graphicData>
            </a:graphic>
          </wp:inline>
        </w:drawing>
      </w:r>
    </w:p>
    <w:p w14:paraId="4DABF17B"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Korpus pługa SpeedBlade z bardzo dużą piersią odkładnicy. Czubek lemiesza przykrywa płat lemiesza i zabezpiecza miejsce połączenia.</w:t>
      </w:r>
    </w:p>
    <w:p w14:paraId="0E2BE68B" w14:textId="77777777" w:rsidR="006E62A7" w:rsidRDefault="006E62A7" w:rsidP="006E62A7">
      <w:pPr>
        <w:tabs>
          <w:tab w:val="left" w:pos="567"/>
        </w:tabs>
        <w:spacing w:after="120" w:line="360" w:lineRule="auto"/>
        <w:ind w:left="567" w:right="1695"/>
        <w:rPr>
          <w:rFonts w:ascii="Arial" w:eastAsia="Arial" w:hAnsi="Arial" w:cs="Arial"/>
        </w:rPr>
      </w:pPr>
    </w:p>
    <w:p w14:paraId="128A9053" w14:textId="22324C81"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7EADB62B" wp14:editId="1D3CDE94">
            <wp:extent cx="4064400" cy="2880000"/>
            <wp:effectExtent l="0" t="0" r="0" b="3175"/>
            <wp:docPr id="40058402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584028" name="Grafik 40058402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BFED396"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Wyraźnie widoczna skala na cylindrze głębokości roboczej</w:t>
      </w:r>
    </w:p>
    <w:p w14:paraId="445F6E2D" w14:textId="77777777" w:rsidR="006E62A7" w:rsidRDefault="006E62A7" w:rsidP="006E62A7">
      <w:pPr>
        <w:tabs>
          <w:tab w:val="left" w:pos="567"/>
        </w:tabs>
        <w:spacing w:after="120" w:line="360" w:lineRule="auto"/>
        <w:ind w:left="567" w:right="1695"/>
        <w:rPr>
          <w:rFonts w:ascii="Arial" w:eastAsia="Arial" w:hAnsi="Arial" w:cs="Arial"/>
        </w:rPr>
      </w:pPr>
    </w:p>
    <w:p w14:paraId="565BBE5A" w14:textId="77777777" w:rsidR="006E62A7" w:rsidRDefault="006E62A7" w:rsidP="006E62A7">
      <w:pPr>
        <w:tabs>
          <w:tab w:val="left" w:pos="567"/>
        </w:tabs>
        <w:spacing w:after="120" w:line="360" w:lineRule="auto"/>
        <w:ind w:left="567" w:right="1695"/>
        <w:rPr>
          <w:rFonts w:ascii="Arial" w:eastAsia="Arial" w:hAnsi="Arial" w:cs="Arial"/>
        </w:rPr>
      </w:pPr>
    </w:p>
    <w:p w14:paraId="26B97178" w14:textId="1756C300"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76839BA2" wp14:editId="6E285B20">
            <wp:extent cx="4064400" cy="2880000"/>
            <wp:effectExtent l="0" t="0" r="0" b="3175"/>
            <wp:docPr id="45839733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397339" name="Grafik 45839733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4F65C24"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Dzięki solidnej ramie Tyrok utrzymuje jednolitą głębokość roboczą na całej szerokości roboczej</w:t>
      </w:r>
    </w:p>
    <w:p w14:paraId="27D5EF6C" w14:textId="77777777" w:rsidR="006E62A7" w:rsidRDefault="006E62A7" w:rsidP="006E62A7">
      <w:pPr>
        <w:tabs>
          <w:tab w:val="left" w:pos="567"/>
        </w:tabs>
        <w:spacing w:after="120" w:line="360" w:lineRule="auto"/>
        <w:ind w:left="567" w:right="1695"/>
        <w:rPr>
          <w:rFonts w:ascii="Arial" w:eastAsia="Arial" w:hAnsi="Arial" w:cs="Arial"/>
        </w:rPr>
      </w:pPr>
    </w:p>
    <w:p w14:paraId="0F36D08C" w14:textId="77777777" w:rsidR="006E62A7" w:rsidRDefault="006E62A7" w:rsidP="006E62A7">
      <w:pPr>
        <w:tabs>
          <w:tab w:val="left" w:pos="567"/>
        </w:tabs>
        <w:spacing w:after="120" w:line="360" w:lineRule="auto"/>
        <w:ind w:left="567" w:right="1695"/>
        <w:rPr>
          <w:rFonts w:ascii="Arial" w:eastAsia="Arial" w:hAnsi="Arial" w:cs="Arial"/>
        </w:rPr>
      </w:pPr>
    </w:p>
    <w:p w14:paraId="4261EF8A" w14:textId="4464915B"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61293210" wp14:editId="3F064240">
            <wp:extent cx="4064400" cy="2880000"/>
            <wp:effectExtent l="0" t="0" r="0" b="3175"/>
            <wp:docPr id="71894955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49553" name="Grafik 71894955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809AC58"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Nowy Tyrok 400 V w użyciu</w:t>
      </w:r>
    </w:p>
    <w:p w14:paraId="061729A9" w14:textId="77777777" w:rsidR="006E62A7" w:rsidRDefault="006E62A7" w:rsidP="006E62A7">
      <w:pPr>
        <w:tabs>
          <w:tab w:val="left" w:pos="567"/>
        </w:tabs>
        <w:spacing w:after="120" w:line="360" w:lineRule="auto"/>
        <w:ind w:left="567" w:right="1695"/>
        <w:rPr>
          <w:rFonts w:ascii="Arial" w:eastAsia="Arial" w:hAnsi="Arial" w:cs="Arial"/>
        </w:rPr>
      </w:pPr>
    </w:p>
    <w:p w14:paraId="0ECC060A" w14:textId="77777777" w:rsidR="006E62A7" w:rsidRDefault="006E62A7" w:rsidP="006E62A7">
      <w:pPr>
        <w:tabs>
          <w:tab w:val="left" w:pos="567"/>
        </w:tabs>
        <w:spacing w:after="120" w:line="360" w:lineRule="auto"/>
        <w:ind w:left="567" w:right="1695"/>
        <w:rPr>
          <w:rFonts w:ascii="Arial" w:eastAsia="Arial" w:hAnsi="Arial" w:cs="Arial"/>
        </w:rPr>
      </w:pPr>
    </w:p>
    <w:p w14:paraId="44B7B1D8" w14:textId="77777777" w:rsidR="006E62A7" w:rsidRDefault="006E62A7" w:rsidP="006E62A7">
      <w:pPr>
        <w:tabs>
          <w:tab w:val="left" w:pos="567"/>
        </w:tabs>
        <w:spacing w:after="120" w:line="360" w:lineRule="auto"/>
        <w:ind w:left="567" w:right="1695"/>
        <w:rPr>
          <w:rFonts w:ascii="Arial" w:eastAsia="Arial" w:hAnsi="Arial" w:cs="Arial"/>
        </w:rPr>
      </w:pPr>
    </w:p>
    <w:p w14:paraId="20941D5D" w14:textId="77777777" w:rsidR="00D97907" w:rsidRPr="00D97907" w:rsidRDefault="00D97907" w:rsidP="006E62A7">
      <w:pPr>
        <w:tabs>
          <w:tab w:val="left" w:pos="567"/>
        </w:tabs>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Ilustracje, treść i dane techniczne są niezobowiązujące i mogą odbiegać od rzeczywistego wyposażenia. Stosuj się do obowiązujących na terenie danego kraju przepisów drogowych, włącznie z koniecznością uzyskania odpowiedniego zezwolenia.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Firma AMAZONEN-WERKE H. Dreyer SE &amp; Co. KG z siedzibą w Hasbergen-Gaste, 49205, Niemcy, produkuje maszyny rolnicze i komunalne. Zarządzana przez właścicieli firma zatrudnia ponad 2500 osób w dziewięciu różnych zakładach produkcyjnych. Asortyment maszyn rolniczych obejmuje urządzenia do uprawy gleby, siewniki, rozsiewacze nawozów, opryskiwacze polowe i pielniki. Z uwagi na swoje doświadczenie firma AMAZONE jest dziś specjalistą w rolnictwie w zakresie „inteligentnej uprawy roślin”. AMAZONE oferuje również wszechstronne maszyny komunalne do pielęgnacji parków i terenów zielonych oraz do zimowego utrzymania dróg.</w:t>
      </w:r>
    </w:p>
    <w:p w14:paraId="19ED980D" w14:textId="37E26679" w:rsidR="005C1B9A" w:rsidRPr="005C1B9A" w:rsidRDefault="00D34808" w:rsidP="005C1B9A">
      <w:pPr>
        <w:tabs>
          <w:tab w:val="left" w:pos="3550"/>
        </w:tabs>
        <w:spacing w:line="360" w:lineRule="auto"/>
        <w:ind w:left="567" w:right="1128"/>
      </w:pPr>
      <w:r>
        <w:rPr>
          <w:rFonts w:ascii="Arial" w:hAnsi="Arial"/>
          <w:color w:val="808080" w:themeColor="background1" w:themeShade="80"/>
          <w:sz w:val="20"/>
        </w:rPr>
        <w:t>Więcej informacji: </w:t>
      </w:r>
      <w:hyperlink r:id="rId16" w:history="1">
        <w:r w:rsidR="005C1B9A" w:rsidRPr="00140510">
          <w:rPr>
            <w:rStyle w:val="Hyperlink"/>
            <w:rFonts w:ascii="Arial" w:hAnsi="Arial"/>
            <w:sz w:val="20"/>
          </w:rPr>
          <w:t>www.amazone.pl</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102D3E" w14:textId="77777777" w:rsidR="00E524C9" w:rsidRDefault="00E524C9">
      <w:r>
        <w:separator/>
      </w:r>
    </w:p>
  </w:endnote>
  <w:endnote w:type="continuationSeparator" w:id="0">
    <w:p w14:paraId="5591E61E" w14:textId="77777777" w:rsidR="00E524C9" w:rsidRDefault="00E524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4949E2" w14:textId="77777777" w:rsidR="00E524C9" w:rsidRDefault="00E524C9">
      <w:r>
        <w:separator/>
      </w:r>
    </w:p>
  </w:footnote>
  <w:footnote w:type="continuationSeparator" w:id="0">
    <w:p w14:paraId="70FC6425" w14:textId="77777777" w:rsidR="00E524C9" w:rsidRDefault="00E524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90E194D"/>
    <w:multiLevelType w:val="hybridMultilevel"/>
    <w:tmpl w:val="A196A9B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8BC55F8"/>
    <w:multiLevelType w:val="hybridMultilevel"/>
    <w:tmpl w:val="918ADB1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FBF4CBA"/>
    <w:multiLevelType w:val="hybridMultilevel"/>
    <w:tmpl w:val="60A4DE6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47EC625B"/>
    <w:multiLevelType w:val="hybridMultilevel"/>
    <w:tmpl w:val="F898861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F715566"/>
    <w:multiLevelType w:val="hybridMultilevel"/>
    <w:tmpl w:val="D742C036"/>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1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5D6D711B"/>
    <w:multiLevelType w:val="hybridMultilevel"/>
    <w:tmpl w:val="6184627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1"/>
  </w:num>
  <w:num w:numId="3" w16cid:durableId="613364659">
    <w:abstractNumId w:val="6"/>
  </w:num>
  <w:num w:numId="4" w16cid:durableId="1043675452">
    <w:abstractNumId w:val="7"/>
  </w:num>
  <w:num w:numId="5" w16cid:durableId="2011105495">
    <w:abstractNumId w:val="5"/>
  </w:num>
  <w:num w:numId="6" w16cid:durableId="494960578">
    <w:abstractNumId w:val="0"/>
  </w:num>
  <w:num w:numId="7" w16cid:durableId="2097939876">
    <w:abstractNumId w:val="22"/>
  </w:num>
  <w:num w:numId="8" w16cid:durableId="33434184">
    <w:abstractNumId w:val="15"/>
  </w:num>
  <w:num w:numId="9" w16cid:durableId="274018629">
    <w:abstractNumId w:val="20"/>
  </w:num>
  <w:num w:numId="10" w16cid:durableId="1622229493">
    <w:abstractNumId w:val="21"/>
  </w:num>
  <w:num w:numId="11" w16cid:durableId="280575959">
    <w:abstractNumId w:val="18"/>
  </w:num>
  <w:num w:numId="12" w16cid:durableId="169492611">
    <w:abstractNumId w:val="24"/>
  </w:num>
  <w:num w:numId="13" w16cid:durableId="711804392">
    <w:abstractNumId w:val="25"/>
  </w:num>
  <w:num w:numId="14" w16cid:durableId="614945063">
    <w:abstractNumId w:val="4"/>
  </w:num>
  <w:num w:numId="15" w16cid:durableId="787310930">
    <w:abstractNumId w:val="9"/>
  </w:num>
  <w:num w:numId="16" w16cid:durableId="1954821959">
    <w:abstractNumId w:val="12"/>
  </w:num>
  <w:num w:numId="17" w16cid:durableId="1429236192">
    <w:abstractNumId w:val="2"/>
  </w:num>
  <w:num w:numId="18" w16cid:durableId="77405944">
    <w:abstractNumId w:val="14"/>
  </w:num>
  <w:num w:numId="19" w16cid:durableId="426585076">
    <w:abstractNumId w:val="8"/>
  </w:num>
  <w:num w:numId="20" w16cid:durableId="104153107">
    <w:abstractNumId w:val="23"/>
  </w:num>
  <w:num w:numId="21" w16cid:durableId="1466581908">
    <w:abstractNumId w:val="16"/>
  </w:num>
  <w:num w:numId="22" w16cid:durableId="1265310652">
    <w:abstractNumId w:val="19"/>
  </w:num>
  <w:num w:numId="23" w16cid:durableId="2030905232">
    <w:abstractNumId w:val="3"/>
  </w:num>
  <w:num w:numId="24" w16cid:durableId="895703764">
    <w:abstractNumId w:val="10"/>
  </w:num>
  <w:num w:numId="25" w16cid:durableId="152987202">
    <w:abstractNumId w:val="13"/>
  </w:num>
  <w:num w:numId="26" w16cid:durableId="136166134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B70AB"/>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8FE"/>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97928"/>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814"/>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B24"/>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B9A"/>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2A7"/>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179"/>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6BE4"/>
    <w:rsid w:val="00D970DE"/>
    <w:rsid w:val="00D97907"/>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24C9"/>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11D"/>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pl"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1050</Words>
  <Characters>7134</Characters>
  <Application>Microsoft Office Word</Application>
  <DocSecurity>0</DocSecurity>
  <Lines>59</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8168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2025-08-18T10:13:00Z</dcterms:created>
  <dcterms:modified xsi:type="dcterms:W3CDTF">2025-09-02T12:46:00Z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