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076C7BC" w14:textId="77777777" w:rsidR="001D2B05" w:rsidRPr="001D2B05" w:rsidRDefault="001D2B05" w:rsidP="001D2B05">
      <w:pPr>
        <w:spacing w:line="360" w:lineRule="auto"/>
        <w:ind w:left="567" w:right="1695"/>
        <w:rPr>
          <w:rFonts w:ascii="Arial" w:hAnsi="Arial" w:cs="Arial"/>
          <w:b/>
          <w:bCs/>
          <w:sz w:val="28"/>
          <w:szCs w:val="28"/>
          <w:lang w:val="hu-HU"/>
        </w:rPr>
      </w:pPr>
      <w:r w:rsidRPr="001D2B05">
        <w:rPr>
          <w:rFonts w:ascii="Arial" w:hAnsi="Arial" w:cs="Arial"/>
          <w:b/>
          <w:bCs/>
          <w:sz w:val="28"/>
          <w:szCs w:val="28"/>
          <w:lang w:val="hu-HU"/>
        </w:rPr>
        <w:t>Hatékony gyomirtás az AMAZONE Venterra 1K géppel</w:t>
      </w:r>
    </w:p>
    <w:p w14:paraId="77523A59" w14:textId="77777777" w:rsidR="00070765" w:rsidRDefault="00070765" w:rsidP="00330541">
      <w:pPr>
        <w:spacing w:line="360" w:lineRule="auto"/>
        <w:ind w:left="567" w:right="1695"/>
        <w:rPr>
          <w:rFonts w:ascii="Arial" w:hAnsi="Arial" w:cs="Arial"/>
        </w:rPr>
      </w:pPr>
    </w:p>
    <w:p w14:paraId="526D4662" w14:textId="77777777" w:rsidR="001D2B05" w:rsidRPr="001D2B05" w:rsidRDefault="001D2B05" w:rsidP="001D2B0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1D2B05">
        <w:rPr>
          <w:rFonts w:ascii="Arial" w:eastAsia="Arial" w:hAnsi="Arial" w:cs="Arial"/>
          <w:lang w:val="hu-HU"/>
        </w:rPr>
        <w:t>Az AMAZONE a kultivátortechnikai termékcsaládban mostantól az új Venterra 1K-t kínálja, akár 4,20 méteres munkaszélességgel. A könnyű, mindenre alkalmas gépet a kisebb gazdaságok szerkezetéhez és legalább 60 LE traktorokteljesítményéhez terveztük, és a moduláris kialakításának köszönhetően különböző paralelogramma-szerkezetekkel és szerszámokkal szerelhető fel. A precíz sorvezető rendszerek megkönnyítik a hátsó felszereléssel végzett munkát. Egy elülső szerelőkonzol segítségével emellett a Venterra 1K költséghatékonyan használható a traktor elején is.</w:t>
      </w:r>
    </w:p>
    <w:p w14:paraId="45321197" w14:textId="77777777" w:rsidR="001D2B05" w:rsidRPr="001D2B05" w:rsidRDefault="001D2B05" w:rsidP="001D2B0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CD9AE97" w14:textId="77777777" w:rsidR="001D2B05" w:rsidRPr="001D2B05" w:rsidRDefault="001D2B05" w:rsidP="001D2B05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1D2B05">
        <w:rPr>
          <w:rFonts w:ascii="Arial" w:eastAsia="Arial" w:hAnsi="Arial" w:cs="Arial"/>
          <w:b/>
          <w:bCs/>
          <w:lang w:val="hu-HU"/>
        </w:rPr>
        <w:t>Személyre szabott megoldások minden kultúrához</w:t>
      </w:r>
    </w:p>
    <w:p w14:paraId="360B9D70" w14:textId="77777777" w:rsidR="001D2B05" w:rsidRPr="001D2B05" w:rsidRDefault="001D2B05" w:rsidP="001D2B0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1D2B05">
        <w:rPr>
          <w:rFonts w:ascii="Arial" w:eastAsia="Arial" w:hAnsi="Arial" w:cs="Arial"/>
          <w:lang w:val="hu-HU"/>
        </w:rPr>
        <w:t xml:space="preserve">A Venterra 1K középpontjában a szerszámot optimálisan megvezető paralelogramma-szerkezet áll. A 16 és 37,5 cm közötti sortávolságokhoz az EKP paralelogramma-szerkezet használható, amely opcionálisan akár három kapakéssel is felszerelhető. 12,5 és 90 cm közötti sortávolságokhoz a KPP paralelogramma-szerkezet való, amely akár öt szerszámtartó elhelyezését is lehetővé teszi. A munkamélység fokozatmentesen állítható, és a vágókések nagyvonalú átfedéssel dolgoznak. </w:t>
      </w:r>
    </w:p>
    <w:p w14:paraId="76A3AF92" w14:textId="77777777" w:rsidR="001D2B05" w:rsidRPr="001D2B05" w:rsidRDefault="001D2B05" w:rsidP="001D2B0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009364BC" w14:textId="77777777" w:rsidR="001D2B05" w:rsidRPr="001D2B05" w:rsidRDefault="001D2B05" w:rsidP="001D2B0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1D2B05">
        <w:rPr>
          <w:rFonts w:ascii="Arial" w:eastAsia="Arial" w:hAnsi="Arial" w:cs="Arial"/>
          <w:lang w:val="hu-HU"/>
        </w:rPr>
        <w:t>A moduláris rendszerből kiválaszthatók a növénykultúrának és a talajviszonyoknak megfelelő típusú és szélességű kapakések, amelyek akár kombinálva is használhatók. A szabadalmaztatott RapidoClip gyorscserélő rendszernek hála a kések szerszám nélkül is gyorsan kicserélhetők, akár a szántóföldön, akár a gazdaságban.</w:t>
      </w:r>
    </w:p>
    <w:p w14:paraId="318C3AF8" w14:textId="77777777" w:rsidR="001D2B05" w:rsidRPr="001D2B05" w:rsidRDefault="001D2B05" w:rsidP="001D2B0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6BBEF82F" w14:textId="77777777" w:rsidR="001D2B05" w:rsidRPr="001D2B05" w:rsidRDefault="001D2B05" w:rsidP="001D2B05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1D2B05">
        <w:rPr>
          <w:rFonts w:ascii="Arial" w:eastAsia="Arial" w:hAnsi="Arial" w:cs="Arial"/>
          <w:b/>
          <w:bCs/>
          <w:lang w:val="hu-HU"/>
        </w:rPr>
        <w:t xml:space="preserve">Mindig jó nyomon </w:t>
      </w:r>
    </w:p>
    <w:p w14:paraId="18442258" w14:textId="77777777" w:rsidR="001D2B05" w:rsidRPr="001D2B05" w:rsidRDefault="001D2B05" w:rsidP="001D2B0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1D2B05">
        <w:rPr>
          <w:rFonts w:ascii="Arial" w:eastAsia="Arial" w:hAnsi="Arial" w:cs="Arial"/>
          <w:lang w:val="hu-HU"/>
        </w:rPr>
        <w:t xml:space="preserve">Ahhoz, hogy a növénysorokban végzett művelés ne okozzon árt, maximális pontosság szükséges. A sorvezető rendszer – amely egy kamerarendszerből </w:t>
      </w:r>
      <w:r w:rsidRPr="001D2B05">
        <w:rPr>
          <w:rFonts w:ascii="Arial" w:eastAsia="Arial" w:hAnsi="Arial" w:cs="Arial"/>
          <w:lang w:val="hu-HU"/>
        </w:rPr>
        <w:lastRenderedPageBreak/>
        <w:t xml:space="preserve">és egy eltoló egységből áll – biztosítja a sorközművelő kultivátor pontos vezetését a növénysorok mentén vagy lejtős talajon. </w:t>
      </w:r>
    </w:p>
    <w:p w14:paraId="08E63E0C" w14:textId="77777777" w:rsidR="001D2B05" w:rsidRPr="001D2B05" w:rsidRDefault="001D2B05" w:rsidP="001D2B0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03E70F0E" w14:textId="77777777" w:rsidR="001D2B05" w:rsidRPr="001D2B05" w:rsidRDefault="001D2B05" w:rsidP="001D2B0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1D2B05">
        <w:rPr>
          <w:rFonts w:ascii="Arial" w:eastAsia="Arial" w:hAnsi="Arial" w:cs="Arial"/>
          <w:lang w:val="hu-HU"/>
        </w:rPr>
        <w:t>A Horus Professional rendszerrel a növény megbízhatóan felismerhető az elrendezés, illetve 3D módban a magasságkülönbségek alapján. Ezenkívül a felismerés színválasztás alapján is végezhető. A saját fejlesztésű SmartVision kamerarendszer az automatikus lejtéskorrekciónak köszönhetően még meredek lejtőkön is megbízható sorvezetést garantál, kézi utánállítás nélkül. Mindkét rendszer a haladási sebességtől függően vezérli az eltolókeretet. A járművezető bármikor ellenőrizheti a pontos sorvezetést a terminál videóképén.</w:t>
      </w:r>
    </w:p>
    <w:p w14:paraId="52394482" w14:textId="77777777" w:rsidR="001D2B05" w:rsidRPr="001D2B05" w:rsidRDefault="001D2B05" w:rsidP="001D2B0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7A060072" w14:textId="77777777" w:rsidR="001D2B05" w:rsidRPr="001D2B05" w:rsidRDefault="001D2B05" w:rsidP="001D2B0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1D2B05">
        <w:rPr>
          <w:rFonts w:ascii="Arial" w:eastAsia="Arial" w:hAnsi="Arial" w:cs="Arial"/>
          <w:lang w:val="hu-HU"/>
        </w:rPr>
        <w:t xml:space="preserve">Ágyásos növénykultúrákban, illetve kis munkaszélességeknél, amely nem teszi lehetővé a kamera oldalirányú elhelyezését a traktorhoz képest, a Venterra 1KL meghosszabbított vázas kivitelben optimális megoldást kínál, mivel a kultivátorkeret és az eltolókeret akadálytalan rálátást enged a terménysorokra. </w:t>
      </w:r>
    </w:p>
    <w:p w14:paraId="534C11B8" w14:textId="77777777" w:rsidR="001D2B05" w:rsidRPr="001D2B05" w:rsidRDefault="001D2B05" w:rsidP="001D2B0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850A6DF" w14:textId="77777777" w:rsidR="001D2B05" w:rsidRPr="001D2B05" w:rsidRDefault="001D2B05" w:rsidP="001D2B0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1D2B05">
        <w:rPr>
          <w:rFonts w:ascii="Arial" w:eastAsia="Arial" w:hAnsi="Arial" w:cs="Arial"/>
          <w:lang w:val="hu-HU"/>
        </w:rPr>
        <w:t xml:space="preserve">A kamerarendszer mellett egy sorérzékelő is használható. Ez különösen alkalmas olyan kultiválási feladatoknál, amikor késői gyomokat kell leküzdeni, vagy alávetést kell végezni. Az érzékelők biztosítják a pontos vezetést a növénysor mentén a növények erős mozgása esetén, például oldalszélben. </w:t>
      </w:r>
    </w:p>
    <w:p w14:paraId="391E897C" w14:textId="77777777" w:rsidR="001D2B05" w:rsidRPr="001D2B05" w:rsidRDefault="001D2B05" w:rsidP="001D2B0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638D3708" w14:textId="77777777" w:rsidR="001D2B05" w:rsidRPr="001D2B05" w:rsidRDefault="001D2B05" w:rsidP="001D2B05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1D2B05">
        <w:rPr>
          <w:rFonts w:ascii="Arial" w:eastAsia="Arial" w:hAnsi="Arial" w:cs="Arial"/>
          <w:b/>
          <w:bCs/>
          <w:lang w:val="hu-HU"/>
        </w:rPr>
        <w:t xml:space="preserve">Több művelési lépés egy menetben </w:t>
      </w:r>
    </w:p>
    <w:p w14:paraId="3B8517B5" w14:textId="77777777" w:rsidR="001D2B05" w:rsidRPr="001D2B05" w:rsidRDefault="001D2B05" w:rsidP="001D2B0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1D2B05">
        <w:rPr>
          <w:rFonts w:ascii="Arial" w:eastAsia="Arial" w:hAnsi="Arial" w:cs="Arial"/>
          <w:lang w:val="hu-HU"/>
        </w:rPr>
        <w:t xml:space="preserve">A Venterra 1K különböző AMAZONE kijuttató rendszerekkel szerelhető fel, így a növénytermesztés úttörő koncepciói mind megvalósíthatók a szántóföldön. Ezzel csökkenthetők a munka- és anyagköltségek, egyúttal fenntartható gazdálkodási módszerek alkalmazhatók. </w:t>
      </w:r>
    </w:p>
    <w:p w14:paraId="7BEB4082" w14:textId="77777777" w:rsidR="001D2B05" w:rsidRPr="001D2B05" w:rsidRDefault="001D2B05" w:rsidP="001D2B0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0B16BF8E" w14:textId="77777777" w:rsidR="001D2B05" w:rsidRPr="001D2B05" w:rsidRDefault="001D2B05" w:rsidP="001D2B0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1D2B05">
        <w:rPr>
          <w:rFonts w:ascii="Arial" w:eastAsia="Arial" w:hAnsi="Arial" w:cs="Arial"/>
          <w:lang w:val="hu-HU"/>
        </w:rPr>
        <w:t xml:space="preserve">Az FTender fronttartály és a sorközművelő kultivátoron lévő elosztófej kombinációja lehetővé teszi a növények erőteljes és hatékony műtrágyázását. A </w:t>
      </w:r>
      <w:r w:rsidRPr="001D2B05">
        <w:rPr>
          <w:rFonts w:ascii="Arial" w:eastAsia="Arial" w:hAnsi="Arial" w:cs="Arial"/>
          <w:lang w:val="hu-HU"/>
        </w:rPr>
        <w:lastRenderedPageBreak/>
        <w:t>műtrágyát az igényektől függően egyenként a növénysorra, a növénysorok közé vagy ütközőtányér segítségével nagy területre lehet kijuttatni. A rendszer vetőmagvetésre is alkalmas, például alávetésnél. A bedolgozáshoz különböző utánfutó gépkombinációk állnak rendelkezésre.</w:t>
      </w:r>
    </w:p>
    <w:p w14:paraId="02BF5586" w14:textId="77777777" w:rsidR="001D2B05" w:rsidRPr="001D2B05" w:rsidRDefault="001D2B05" w:rsidP="001D2B0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0140AC3B" w14:textId="77777777" w:rsidR="001D2B05" w:rsidRPr="001D2B05" w:rsidRDefault="001D2B05" w:rsidP="001D2B0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1D2B05">
        <w:rPr>
          <w:rFonts w:ascii="Arial" w:eastAsia="Arial" w:hAnsi="Arial" w:cs="Arial"/>
          <w:lang w:val="hu-HU"/>
        </w:rPr>
        <w:t xml:space="preserve">A RowSpray sávos permetező az FT-P fronttartállyal kombinálva használható. Ez lehetővé teszi a növényvédő szerek vagy folyékony műtrágyák célzott kijuttatását. A permetlé pontosan kerül az egyes növénysorokra, miközben a Venterra 1K kapakései mechanikusan eltávolítják a gyomokat a sorközökből, és egyidejűleg megszakítják a kapillárisokat. </w:t>
      </w:r>
    </w:p>
    <w:p w14:paraId="291C0FE8" w14:textId="77777777" w:rsidR="001D2B05" w:rsidRPr="001D2B05" w:rsidRDefault="001D2B05" w:rsidP="001D2B0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349AF1CC" w14:textId="77777777" w:rsidR="001D2B05" w:rsidRPr="001D2B05" w:rsidRDefault="001D2B05" w:rsidP="001D2B0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1D2B05">
        <w:rPr>
          <w:rFonts w:ascii="Arial" w:eastAsia="Arial" w:hAnsi="Arial" w:cs="Arial"/>
          <w:b/>
          <w:bCs/>
          <w:lang w:val="hu-HU"/>
        </w:rPr>
        <w:t>Section Control GPS-Switch szakaszolóval</w:t>
      </w:r>
    </w:p>
    <w:p w14:paraId="373AE086" w14:textId="77777777" w:rsidR="001D2B05" w:rsidRPr="001D2B05" w:rsidRDefault="001D2B05" w:rsidP="001D2B0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1D2B05">
        <w:rPr>
          <w:rFonts w:ascii="Arial" w:eastAsia="Arial" w:hAnsi="Arial" w:cs="Arial"/>
          <w:lang w:val="hu-HU"/>
        </w:rPr>
        <w:t>A kultivátortechnikában új mércét állít fel a GPS-Switch automatikus szakaszolás, amely a kapaegységek hidraulikus és egyedi emelését és süllyesztését szolgálja. A rendszer egyik komoly előnye az, hogy az érzékeny vagy magas növénykultúrákat károsítás nélkül képes művelni a szűkülő fordulókban. Az AmaTron 4 ISOBUS kezelőterminál igazán kényelmes vezérlést biztosít, és a sávos permetezővel együtt is használható.</w:t>
      </w:r>
    </w:p>
    <w:p w14:paraId="68C43E1B" w14:textId="77777777" w:rsidR="001D2B05" w:rsidRPr="001D2B05" w:rsidRDefault="001D2B05" w:rsidP="001D2B0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4B8F924F" w14:textId="77777777" w:rsidR="001D2B05" w:rsidRPr="001D2B05" w:rsidRDefault="001D2B05" w:rsidP="001D2B0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1D2B05">
        <w:rPr>
          <w:rFonts w:ascii="Arial" w:eastAsia="Arial" w:hAnsi="Arial" w:cs="Arial"/>
          <w:b/>
          <w:bCs/>
          <w:lang w:val="hu-HU"/>
        </w:rPr>
        <w:t xml:space="preserve">Rugalmasság </w:t>
      </w:r>
    </w:p>
    <w:p w14:paraId="5DECCE3E" w14:textId="77777777" w:rsidR="001D2B05" w:rsidRPr="001D2B05" w:rsidRDefault="001D2B05" w:rsidP="001D2B0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1D2B05">
        <w:rPr>
          <w:rFonts w:ascii="Arial" w:eastAsia="Arial" w:hAnsi="Arial" w:cs="Arial"/>
          <w:lang w:val="hu-HU"/>
        </w:rPr>
        <w:t xml:space="preserve">A Venterra 1K gépet moduláris rendszerként fejlesztettük a maximális rugalmasság érdekében. Ez azt jelenti, hogy a gépet később is könnyen hozzá lehet igazítani a megváltozott üzemeltetési helyzetekhez. </w:t>
      </w:r>
    </w:p>
    <w:p w14:paraId="60B10FCA" w14:textId="77777777" w:rsidR="001D2B05" w:rsidRPr="001D2B05" w:rsidRDefault="001D2B05" w:rsidP="001D2B0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1D2B05">
        <w:rPr>
          <w:rFonts w:ascii="Arial" w:eastAsia="Arial" w:hAnsi="Arial" w:cs="Arial"/>
          <w:lang w:val="hu-HU"/>
        </w:rPr>
        <w:t>Az opcionális eszközök, mint például kapavédő lemezek, az ujjas kapák, a gyomvágók vagy a magtakaró pálcák utólag is bármikor felszerelhetők. Mivel az ujjas kapa és a gyomvágó tárcsák egy külön vezetett paralelogrammán helyezkednek el, minden helyzetben optimálisan igazodnak a talajhoz.</w:t>
      </w:r>
    </w:p>
    <w:p w14:paraId="03B7AE79" w14:textId="77777777" w:rsidR="001D2B05" w:rsidRPr="001D2B05" w:rsidRDefault="001D2B05" w:rsidP="001D2B0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77EBCA5C" w14:textId="38AD15A0" w:rsidR="0074755F" w:rsidRPr="001D2B05" w:rsidRDefault="001D2B05" w:rsidP="001D2B0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1D2B05">
        <w:rPr>
          <w:rFonts w:ascii="Arial" w:eastAsia="Arial" w:hAnsi="Arial" w:cs="Arial"/>
          <w:lang w:val="hu-HU"/>
        </w:rPr>
        <w:lastRenderedPageBreak/>
        <w:t>Még a megnövelt munkaszélesség vagy a megváltozott sorszélesség is könnyen lekövethető a Venterra 1K géppel. A Venterra 1K vázkerete néhány perc alatt kiszélesíthető egy hidraulikusan összecsukható kerethosszabbító segítségével. Az elülső szerelőkonzol csak tovább növeli ezt a sokoldalúságot. Ez bármikor felszerelhető és eltávolítható, így akár egy kamera alapú vezérlőrendszer is bármikor utólagosan felszerelhető. Nem számít, hogy a gép rendelkezik-e SectionControl funkcióval. Ez pénzt takarít meg a gazdálkodónak, és tömeget a táblán.</w:t>
      </w:r>
    </w:p>
    <w:p w14:paraId="5E27BFD2" w14:textId="77777777" w:rsidR="0074755F" w:rsidRPr="001D2B05" w:rsidRDefault="0074755F" w:rsidP="0074755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6123F47" w14:textId="21D78BE6" w:rsidR="00532DA0" w:rsidRDefault="00532DA0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651EB7D1" wp14:editId="667EAEC8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32D1A8" w14:textId="3C31962A" w:rsidR="001D2B05" w:rsidRPr="001D2B05" w:rsidRDefault="001D2B05" w:rsidP="001D2B05">
      <w:pPr>
        <w:pStyle w:val="Listenabsatz"/>
        <w:numPr>
          <w:ilvl w:val="0"/>
          <w:numId w:val="58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1D2B05">
        <w:rPr>
          <w:rFonts w:ascii="Arial" w:eastAsia="Arial" w:hAnsi="Arial" w:cs="Arial"/>
          <w:lang w:val="hu-HU"/>
        </w:rPr>
        <w:t>A Venterra termékcsalád összes M-es méretű paralelogrammával és szerszámokkal ellátott gépe teljes körűen használható és optimális művelési eredményeket ad 1,3 és 4,2 m közötti munkaszélesség mellett</w:t>
      </w:r>
    </w:p>
    <w:p w14:paraId="5FA20C85" w14:textId="774D1463" w:rsidR="001D2B05" w:rsidRPr="001D2B05" w:rsidRDefault="001D2B05" w:rsidP="001D2B05">
      <w:pPr>
        <w:pStyle w:val="Listenabsatz"/>
        <w:numPr>
          <w:ilvl w:val="0"/>
          <w:numId w:val="58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1D2B05">
        <w:rPr>
          <w:rFonts w:ascii="Arial" w:eastAsia="Arial" w:hAnsi="Arial" w:cs="Arial"/>
          <w:lang w:val="hu-HU"/>
        </w:rPr>
        <w:t>A gép átalakítható elülső és hátsó felszereléshez, valamint opcionálisan utólag is ellátható vezérlőegységgel és eltolóegységgel működő sorvezető rendszerrel</w:t>
      </w:r>
    </w:p>
    <w:p w14:paraId="66C73922" w14:textId="7B4F3ADB" w:rsidR="001D2B05" w:rsidRPr="001D2B05" w:rsidRDefault="001D2B05" w:rsidP="001D2B05">
      <w:pPr>
        <w:pStyle w:val="Listenabsatz"/>
        <w:numPr>
          <w:ilvl w:val="0"/>
          <w:numId w:val="58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1D2B05">
        <w:rPr>
          <w:rFonts w:ascii="Arial" w:eastAsia="Arial" w:hAnsi="Arial" w:cs="Arial"/>
          <w:lang w:val="hu-HU"/>
        </w:rPr>
        <w:t>A Venterra 1K vázkerete opcionálisan felszerelhető hidraulikusan összecsukható kerethosszabbítóval</w:t>
      </w:r>
    </w:p>
    <w:p w14:paraId="03E7BFFF" w14:textId="76AB8FBE" w:rsidR="001D2B05" w:rsidRPr="001D2B05" w:rsidRDefault="001D2B05" w:rsidP="001D2B05">
      <w:pPr>
        <w:pStyle w:val="Listenabsatz"/>
        <w:numPr>
          <w:ilvl w:val="0"/>
          <w:numId w:val="58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1D2B05">
        <w:rPr>
          <w:rFonts w:ascii="Arial" w:eastAsia="Arial" w:hAnsi="Arial" w:cs="Arial"/>
          <w:lang w:val="hu-HU"/>
        </w:rPr>
        <w:t>A Venterra 1K eltolókerettel ellátott, kameravezérelt változatánál a gép hosszú vázkerettel van felszerelve, hogy a kamerának elegendő hely legyen a keret előtt a felvételek elkészítéséhez</w:t>
      </w:r>
    </w:p>
    <w:p w14:paraId="51C4D63C" w14:textId="2DE3F4C9" w:rsidR="00F17946" w:rsidRPr="001D2B05" w:rsidRDefault="001D2B05" w:rsidP="001D2B05">
      <w:pPr>
        <w:pStyle w:val="Listenabsatz"/>
        <w:numPr>
          <w:ilvl w:val="0"/>
          <w:numId w:val="58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1D2B05">
        <w:rPr>
          <w:rFonts w:ascii="Arial" w:eastAsia="Arial" w:hAnsi="Arial" w:cs="Arial"/>
          <w:lang w:val="hu-HU"/>
        </w:rPr>
        <w:t>A gép így ideális a keskeny munkaszélességű speciális növénykultúrákhoz</w:t>
      </w:r>
    </w:p>
    <w:p w14:paraId="5EEF753F" w14:textId="77777777" w:rsidR="003C7EAE" w:rsidRPr="001D2B05" w:rsidRDefault="003C7EAE" w:rsidP="003C7EA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09A13A68" w14:textId="77777777" w:rsidR="003C7EAE" w:rsidRPr="001D2B05" w:rsidRDefault="003C7EAE" w:rsidP="003C7EA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371DD90" w14:textId="40D05BEF" w:rsidR="003C7EAE" w:rsidRDefault="003C7EAE" w:rsidP="003C7EA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1463B22C" wp14:editId="2C9F6837">
            <wp:extent cx="3477600" cy="2880000"/>
            <wp:effectExtent l="0" t="0" r="2540" b="3175"/>
            <wp:docPr id="1698245078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8245078" name="Grafik 169824507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955F9" w14:textId="77777777" w:rsidR="001D2B05" w:rsidRPr="001D2B05" w:rsidRDefault="001D2B05" w:rsidP="001D2B0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1D2B05">
        <w:rPr>
          <w:rFonts w:ascii="Arial" w:eastAsia="Arial" w:hAnsi="Arial" w:cs="Arial"/>
          <w:lang w:val="hu-HU"/>
        </w:rPr>
        <w:t>Az AMAZONE Venterra 1K és 1KL a könnyű és sokoldalú mindenes kisméretű gazdaságok és ágyásos növénykultúrák számára</w:t>
      </w:r>
    </w:p>
    <w:p w14:paraId="033A348F" w14:textId="77777777" w:rsidR="003C7EAE" w:rsidRPr="001D2B05" w:rsidRDefault="003C7EAE" w:rsidP="003C7EA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30DC82EC" w14:textId="77777777" w:rsidR="003C7EAE" w:rsidRDefault="003C7EAE" w:rsidP="003C7EA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1FEBAF7" w14:textId="038FBCBC" w:rsidR="003C7EAE" w:rsidRDefault="003C7EAE" w:rsidP="003C7EA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3C481BE3" wp14:editId="06C85B7C">
            <wp:extent cx="1440000" cy="1440000"/>
            <wp:effectExtent l="0" t="0" r="0" b="0"/>
            <wp:docPr id="1605701537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5701537" name="Grafik 1605701537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F067D2" w14:textId="6068DDF0" w:rsidR="003C7EAE" w:rsidRPr="003C7EAE" w:rsidRDefault="003C7EAE" w:rsidP="003C7EAE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proofErr w:type="spellStart"/>
      <w:r w:rsidRPr="003C7EAE">
        <w:rPr>
          <w:rFonts w:ascii="Arial" w:eastAsia="Arial" w:hAnsi="Arial" w:cs="Arial"/>
        </w:rPr>
        <w:t>Vide</w:t>
      </w:r>
      <w:r w:rsidR="001D2B05">
        <w:rPr>
          <w:rFonts w:ascii="Arial" w:eastAsia="Arial" w:hAnsi="Arial" w:cs="Arial"/>
        </w:rPr>
        <w:t>ó</w:t>
      </w:r>
      <w:proofErr w:type="spellEnd"/>
      <w:r w:rsidRPr="003C7EAE">
        <w:rPr>
          <w:rFonts w:ascii="Arial" w:eastAsia="Arial" w:hAnsi="Arial" w:cs="Arial"/>
        </w:rPr>
        <w:t xml:space="preserve">: </w:t>
      </w:r>
      <w:r w:rsidRPr="003C7EAE">
        <w:rPr>
          <w:rFonts w:ascii="Arial" w:eastAsia="Arial" w:hAnsi="Arial" w:cs="Arial"/>
        </w:rPr>
        <w:br/>
      </w:r>
      <w:r w:rsidRPr="003C7EAE">
        <w:rPr>
          <w:rFonts w:ascii="Arial" w:eastAsia="Arial" w:hAnsi="Arial" w:cs="Arial"/>
          <w:b/>
          <w:bCs/>
        </w:rPr>
        <w:t>www.amazone.net/yt-Venterra-1K</w:t>
      </w:r>
    </w:p>
    <w:p w14:paraId="3E367B25" w14:textId="77777777" w:rsidR="003C7EAE" w:rsidRDefault="003C7EAE" w:rsidP="003C7EA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482CA83" w14:textId="77777777" w:rsidR="003C7EAE" w:rsidRDefault="003C7EAE" w:rsidP="003C7EA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688F8A4" w14:textId="15921336" w:rsidR="003C7EAE" w:rsidRDefault="003C7EAE" w:rsidP="003C7EA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1FF7BE89" wp14:editId="38FF1397">
            <wp:extent cx="4057200" cy="2880000"/>
            <wp:effectExtent l="0" t="0" r="0" b="3175"/>
            <wp:docPr id="1560669477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0669477" name="Grafik 1560669477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7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87145F" w14:textId="77777777" w:rsidR="001D2B05" w:rsidRPr="001D2B05" w:rsidRDefault="001D2B05" w:rsidP="001D2B0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1D2B05">
        <w:rPr>
          <w:rFonts w:ascii="Arial" w:eastAsia="Arial" w:hAnsi="Arial" w:cs="Arial"/>
          <w:lang w:val="hu-HU"/>
        </w:rPr>
        <w:t>A VB 2 elülső szerelőkonzollal a Venterra 1K és 2K sorközművelő kultivátorok elölre szerelve is használhatók, miközben a paralelogrammák továbbra is húzásra és nem tolásra is állnak.</w:t>
      </w:r>
    </w:p>
    <w:p w14:paraId="04EFD670" w14:textId="77777777" w:rsidR="003C7EAE" w:rsidRPr="001D2B05" w:rsidRDefault="003C7EAE" w:rsidP="003C7EA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17957E42" w14:textId="77777777" w:rsidR="003C7EAE" w:rsidRDefault="003C7EAE" w:rsidP="003C7EA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1709952" w14:textId="57AFACBE" w:rsidR="003C7EAE" w:rsidRDefault="003C7EAE" w:rsidP="003C7EA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0982E0D9" wp14:editId="32887BB8">
            <wp:extent cx="4068000" cy="2880000"/>
            <wp:effectExtent l="0" t="0" r="0" b="3175"/>
            <wp:docPr id="2104565795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4565795" name="Grafik 2104565795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8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B99D5E" w14:textId="77777777" w:rsidR="001D2B05" w:rsidRPr="001D2B05" w:rsidRDefault="001D2B05" w:rsidP="001D2B0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1D2B05">
        <w:rPr>
          <w:rFonts w:ascii="Arial" w:eastAsia="Arial" w:hAnsi="Arial" w:cs="Arial"/>
          <w:lang w:val="hu-HU"/>
        </w:rPr>
        <w:t>Venterra 1K az optimális gyomirtásért a növényállományban, maximális rugalmassággal</w:t>
      </w:r>
    </w:p>
    <w:p w14:paraId="6E114ADD" w14:textId="77777777" w:rsidR="003C7EAE" w:rsidRPr="001D2B05" w:rsidRDefault="003C7EAE" w:rsidP="003C7EA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9C26C93" w14:textId="19DFE31F" w:rsidR="003C7EAE" w:rsidRDefault="003C7EAE" w:rsidP="003C7EA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3D18EF0F" wp14:editId="6DD22954">
            <wp:extent cx="4057200" cy="2880000"/>
            <wp:effectExtent l="0" t="0" r="0" b="3175"/>
            <wp:docPr id="227108839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108839" name="Grafik 227108839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7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65A7AF" w14:textId="77777777" w:rsidR="001D2B05" w:rsidRPr="001D2B05" w:rsidRDefault="001D2B05" w:rsidP="001D2B0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1D2B05">
        <w:rPr>
          <w:rFonts w:ascii="Arial" w:eastAsia="Arial" w:hAnsi="Arial" w:cs="Arial"/>
          <w:lang w:val="hu-HU"/>
        </w:rPr>
        <w:t>A Venterra 1KL gépet kifejezetten ágyásos növénykultúrákhoz terveztük. A meghosszabbított felszerelő vázkeretnek hála a kamera középre igazított látómezőt ad.</w:t>
      </w:r>
    </w:p>
    <w:p w14:paraId="53059D2D" w14:textId="77777777" w:rsidR="003C7EAE" w:rsidRPr="001D2B05" w:rsidRDefault="003C7EAE" w:rsidP="001D2B05">
      <w:pPr>
        <w:spacing w:after="120" w:line="360" w:lineRule="auto"/>
        <w:ind w:right="1695"/>
        <w:rPr>
          <w:rFonts w:ascii="Arial" w:eastAsia="Arial" w:hAnsi="Arial" w:cs="Arial"/>
          <w:lang w:val="hu-HU"/>
        </w:rPr>
      </w:pPr>
    </w:p>
    <w:p w14:paraId="51360A05" w14:textId="77777777" w:rsidR="003C7EAE" w:rsidRPr="001D2B05" w:rsidRDefault="003C7EAE" w:rsidP="003C7EA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6A9BEAFF" w14:textId="52A45FD7" w:rsidR="003C7EAE" w:rsidRDefault="003C7EAE" w:rsidP="003C7EA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06FD9865" wp14:editId="3D0E6F57">
            <wp:extent cx="4057200" cy="2880000"/>
            <wp:effectExtent l="0" t="0" r="0" b="3175"/>
            <wp:docPr id="598774559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8774559" name="Grafik 598774559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7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915ECE" w14:textId="796D461D" w:rsidR="00726D30" w:rsidRDefault="001D2B05" w:rsidP="001D2B0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1D2B05">
        <w:rPr>
          <w:rFonts w:ascii="Arial" w:eastAsia="Arial" w:hAnsi="Arial" w:cs="Arial"/>
          <w:lang w:val="hu-HU"/>
        </w:rPr>
        <w:t>A hidraulikusan összecsukható keretek utólag is felszerelhetők a Venterra 1K gépre, így a munkaszélesség egy későbbi időpontban is könnyen megnövelhető.</w:t>
      </w:r>
    </w:p>
    <w:p w14:paraId="3EB086E7" w14:textId="77777777" w:rsidR="001D2B05" w:rsidRPr="00D27732" w:rsidRDefault="001D2B05" w:rsidP="001D2B05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 w:rsidRPr="001D2B05">
        <w:rPr>
          <w:rFonts w:ascii="Arial" w:hAnsi="Arial"/>
          <w:color w:val="808080" w:themeColor="background1" w:themeShade="80"/>
          <w:sz w:val="20"/>
        </w:rPr>
        <w:lastRenderedPageBreak/>
        <w:t>Az</w:t>
      </w:r>
      <w:proofErr w:type="spellEnd"/>
      <w:r w:rsidRPr="001D2B05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1D2B05">
        <w:rPr>
          <w:rFonts w:ascii="Arial" w:hAnsi="Arial"/>
          <w:color w:val="808080" w:themeColor="background1" w:themeShade="80"/>
          <w:sz w:val="20"/>
        </w:rPr>
        <w:t>ábrák</w:t>
      </w:r>
      <w:proofErr w:type="spellEnd"/>
      <w:r w:rsidRPr="001D2B05">
        <w:rPr>
          <w:rFonts w:ascii="Arial" w:hAnsi="Arial"/>
          <w:color w:val="808080" w:themeColor="background1" w:themeShade="80"/>
          <w:sz w:val="20"/>
        </w:rPr>
        <w:t xml:space="preserve">, a </w:t>
      </w:r>
      <w:proofErr w:type="spellStart"/>
      <w:r w:rsidRPr="001D2B05">
        <w:rPr>
          <w:rFonts w:ascii="Arial" w:hAnsi="Arial"/>
          <w:color w:val="808080" w:themeColor="background1" w:themeShade="80"/>
          <w:sz w:val="20"/>
        </w:rPr>
        <w:t>tartalom</w:t>
      </w:r>
      <w:proofErr w:type="spellEnd"/>
      <w:r w:rsidRPr="001D2B05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1D2B05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1D2B05"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 w:rsidRPr="001D2B05">
        <w:rPr>
          <w:rFonts w:ascii="Arial" w:hAnsi="Arial"/>
          <w:color w:val="808080" w:themeColor="background1" w:themeShade="80"/>
          <w:sz w:val="20"/>
        </w:rPr>
        <w:t>műszaki</w:t>
      </w:r>
      <w:proofErr w:type="spellEnd"/>
      <w:r w:rsidRPr="001D2B05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1D2B05">
        <w:rPr>
          <w:rFonts w:ascii="Arial" w:hAnsi="Arial"/>
          <w:color w:val="808080" w:themeColor="background1" w:themeShade="80"/>
          <w:sz w:val="20"/>
        </w:rPr>
        <w:t>adatok</w:t>
      </w:r>
      <w:proofErr w:type="spellEnd"/>
      <w:r w:rsidRPr="001D2B05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1D2B05">
        <w:rPr>
          <w:rFonts w:ascii="Arial" w:hAnsi="Arial"/>
          <w:color w:val="808080" w:themeColor="background1" w:themeShade="80"/>
          <w:sz w:val="20"/>
        </w:rPr>
        <w:t>csak</w:t>
      </w:r>
      <w:proofErr w:type="spellEnd"/>
      <w:r w:rsidRPr="001D2B05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1D2B05">
        <w:rPr>
          <w:rFonts w:ascii="Arial" w:hAnsi="Arial"/>
          <w:color w:val="808080" w:themeColor="background1" w:themeShade="80"/>
          <w:sz w:val="20"/>
        </w:rPr>
        <w:t>tájékoztató</w:t>
      </w:r>
      <w:proofErr w:type="spellEnd"/>
      <w:r w:rsidRPr="001D2B05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1D2B05">
        <w:rPr>
          <w:rFonts w:ascii="Arial" w:hAnsi="Arial"/>
          <w:color w:val="808080" w:themeColor="background1" w:themeShade="80"/>
          <w:sz w:val="20"/>
        </w:rPr>
        <w:t>jellegűek</w:t>
      </w:r>
      <w:proofErr w:type="spellEnd"/>
      <w:r w:rsidRPr="001D2B05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1D2B05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1D2B05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1D2B05">
        <w:rPr>
          <w:rFonts w:ascii="Arial" w:hAnsi="Arial"/>
          <w:color w:val="808080" w:themeColor="background1" w:themeShade="80"/>
          <w:sz w:val="20"/>
        </w:rPr>
        <w:t>felszereltségtől</w:t>
      </w:r>
      <w:proofErr w:type="spellEnd"/>
      <w:r w:rsidRPr="001D2B05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1D2B05">
        <w:rPr>
          <w:rFonts w:ascii="Arial" w:hAnsi="Arial"/>
          <w:color w:val="808080" w:themeColor="background1" w:themeShade="80"/>
          <w:sz w:val="20"/>
        </w:rPr>
        <w:t>függően</w:t>
      </w:r>
      <w:proofErr w:type="spellEnd"/>
      <w:r w:rsidRPr="001D2B05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1D2B05">
        <w:rPr>
          <w:rFonts w:ascii="Arial" w:hAnsi="Arial"/>
          <w:color w:val="808080" w:themeColor="background1" w:themeShade="80"/>
          <w:sz w:val="20"/>
        </w:rPr>
        <w:t>eltérhetnek</w:t>
      </w:r>
      <w:proofErr w:type="spellEnd"/>
      <w:r w:rsidRPr="001D2B05"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országonkénti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közúti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közlekedési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előírások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(KRESZ)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érvényes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rendelkezéseit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be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kell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tartani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emiatt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előfordulhat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hogy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külön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engedélyeztetés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szükséges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. </w:t>
      </w:r>
    </w:p>
    <w:p w14:paraId="15341247" w14:textId="77777777" w:rsidR="001D2B05" w:rsidRDefault="001D2B05" w:rsidP="001D2B0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09ADF6C7" w14:textId="77777777" w:rsidR="001D2B05" w:rsidRPr="00D27732" w:rsidRDefault="001D2B05" w:rsidP="001D2B05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proofErr w:type="spellStart"/>
      <w:r>
        <w:rPr>
          <w:rFonts w:ascii="Arial" w:hAnsi="Arial"/>
          <w:b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b/>
          <w:color w:val="808080" w:themeColor="background1" w:themeShade="80"/>
          <w:sz w:val="20"/>
        </w:rPr>
        <w:t xml:space="preserve"> AMAZONE-</w:t>
      </w:r>
      <w:proofErr w:type="spellStart"/>
      <w:r>
        <w:rPr>
          <w:rFonts w:ascii="Arial" w:hAnsi="Arial"/>
          <w:b/>
          <w:color w:val="808080" w:themeColor="background1" w:themeShade="80"/>
          <w:sz w:val="20"/>
        </w:rPr>
        <w:t>ról</w:t>
      </w:r>
      <w:proofErr w:type="spellEnd"/>
    </w:p>
    <w:p w14:paraId="71E0E09E" w14:textId="77777777" w:rsidR="001D2B05" w:rsidRDefault="001D2B05" w:rsidP="001D2B05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AMAZONEN-WERKE H. Dreyer SE &amp; Co. KG,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melynek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székhelye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49205 Hasbergen-Gaste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településen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található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mezőgazdasági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kommunális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gépek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gyártásával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foglalkozik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. A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személyesen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tulajdonosok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által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vezetett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vállalat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kilenc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üzemben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több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mint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2 500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alkalmazottat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foglalkoztat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Termékválasztékában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talajművelő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gépek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vetőgépek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műtrágyaszórók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permetezőgépek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kultivátorok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szerepelnek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Ezen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alapkoncepciók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mentén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tevékenykedve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AMAZONE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mára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„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intelligens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növénytermesztés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”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szakértőjévé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vált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mezőgazdaságban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AMAZONE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sokoldalúan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használható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kommunális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gépeket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kínál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parkok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zöldfelületek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ápolásához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téli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úttakarításhoz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>.</w:t>
      </w:r>
    </w:p>
    <w:p w14:paraId="5B1613AB" w14:textId="77777777" w:rsidR="001D2B05" w:rsidRPr="00E12CE4" w:rsidRDefault="001D2B05" w:rsidP="001D2B05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>
        <w:rPr>
          <w:rFonts w:ascii="Arial" w:hAnsi="Arial"/>
          <w:color w:val="808080" w:themeColor="background1" w:themeShade="80"/>
          <w:sz w:val="20"/>
        </w:rPr>
        <w:t>További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információk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: </w:t>
      </w:r>
      <w:hyperlink r:id="rId15" w:history="1">
        <w:r w:rsidRPr="00596767">
          <w:rPr>
            <w:rStyle w:val="Hyperlink"/>
            <w:rFonts w:ascii="Arial" w:hAnsi="Arial"/>
            <w:sz w:val="20"/>
          </w:rPr>
          <w:t>www.amazone.hu</w:t>
        </w:r>
      </w:hyperlink>
    </w:p>
    <w:p w14:paraId="78FD7423" w14:textId="77777777" w:rsidR="001D2B05" w:rsidRDefault="001D2B05" w:rsidP="001D2B05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2E5D6DEF" wp14:editId="514F3008">
            <wp:extent cx="241300" cy="241300"/>
            <wp:effectExtent l="0" t="0" r="6350" b="6350"/>
            <wp:docPr id="13" name="Grafik 13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5F28450" wp14:editId="23CAD000">
            <wp:extent cx="241300" cy="241300"/>
            <wp:effectExtent l="0" t="0" r="6350" b="6350"/>
            <wp:docPr id="12" name="Grafik 12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69A48CC" wp14:editId="57E787CF">
            <wp:extent cx="241300" cy="241300"/>
            <wp:effectExtent l="0" t="0" r="6350" b="6350"/>
            <wp:docPr id="11" name="Grafik 11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851F7E6" wp14:editId="2BA01B62">
            <wp:extent cx="241300" cy="241300"/>
            <wp:effectExtent l="0" t="0" r="6350" b="6350"/>
            <wp:docPr id="10" name="Grafik 10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8473680" wp14:editId="1F02934F">
            <wp:extent cx="241300" cy="241300"/>
            <wp:effectExtent l="0" t="0" r="6350" b="6350"/>
            <wp:docPr id="7" name="Grafik 7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r:link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p w14:paraId="252D2E94" w14:textId="755E5359" w:rsidR="00A46482" w:rsidRDefault="00A46482" w:rsidP="001D2B05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</w:p>
    <w:sectPr w:rsidR="00A46482" w:rsidSect="007D56A1">
      <w:headerReference w:type="even" r:id="rId31"/>
      <w:headerReference w:type="default" r:id="rId32"/>
      <w:footerReference w:type="even" r:id="rId33"/>
      <w:footerReference w:type="default" r:id="rId34"/>
      <w:headerReference w:type="first" r:id="rId35"/>
      <w:footerReference w:type="first" r:id="rId36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D93DF68" w14:textId="77777777" w:rsidR="00323F63" w:rsidRDefault="00323F63">
      <w:r>
        <w:separator/>
      </w:r>
    </w:p>
  </w:endnote>
  <w:endnote w:type="continuationSeparator" w:id="0">
    <w:p w14:paraId="4605C906" w14:textId="77777777" w:rsidR="00323F63" w:rsidRDefault="00323F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pitch w:val="fixed"/>
    <w:sig w:usb0="E0002AFF" w:usb1="C0007843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EA167" w14:textId="77777777" w:rsidR="001D2B05" w:rsidRDefault="001D2B05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0EC6985" w14:textId="77777777" w:rsidR="001D2B05" w:rsidRPr="0093254A" w:rsidRDefault="001D2B05" w:rsidP="001D2B0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13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13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oldal</w:t>
                          </w:r>
                          <w:proofErr w:type="spellEnd"/>
                        </w:p>
                        <w:p w14:paraId="2898C765" w14:textId="77777777" w:rsidR="001D2B05" w:rsidRPr="0093254A" w:rsidRDefault="001D2B05" w:rsidP="001D2B0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  <w:p w14:paraId="0F7BE6E8" w14:textId="6B0B05DA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20EC6985" w14:textId="77777777" w:rsidR="001D2B05" w:rsidRPr="0093254A" w:rsidRDefault="001D2B05" w:rsidP="001D2B0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>
                      <w:rPr>
                        <w:rFonts w:ascii="Arial" w:hAnsi="Arial"/>
                        <w:sz w:val="20"/>
                      </w:rPr>
                      <w:t>13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>
                      <w:rPr>
                        <w:rFonts w:ascii="Arial" w:hAnsi="Arial"/>
                        <w:sz w:val="20"/>
                      </w:rPr>
                      <w:t>13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oldal</w:t>
                    </w:r>
                    <w:proofErr w:type="spellEnd"/>
                  </w:p>
                  <w:p w14:paraId="2898C765" w14:textId="77777777" w:rsidR="001D2B05" w:rsidRPr="0093254A" w:rsidRDefault="001D2B05" w:rsidP="001D2B0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</w:p>
                  <w:p w14:paraId="0F7BE6E8" w14:textId="6B0B05DA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76384C2E" w14:textId="77777777" w:rsidR="001D2B05" w:rsidRPr="0093254A" w:rsidRDefault="001D2B05" w:rsidP="001D2B0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68CF851B" w14:textId="77777777" w:rsidR="001D2B05" w:rsidRPr="00D744EF" w:rsidRDefault="001D2B05" w:rsidP="001D2B0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 ∙ www.amazone.de</w:t>
                          </w:r>
                        </w:p>
                        <w:p w14:paraId="7C325B82" w14:textId="77777777" w:rsidR="001D2B05" w:rsidRPr="0093254A" w:rsidRDefault="001D2B05" w:rsidP="001D2B0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</w:p>
                        <w:p w14:paraId="60FD3ABD" w14:textId="73AAB03F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76384C2E" w14:textId="77777777" w:rsidR="001D2B05" w:rsidRPr="0093254A" w:rsidRDefault="001D2B05" w:rsidP="001D2B0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14:paraId="68CF851B" w14:textId="77777777" w:rsidR="001D2B05" w:rsidRPr="00D744EF" w:rsidRDefault="001D2B05" w:rsidP="001D2B0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amazone@amazone.de ∙ www.amazone.de</w:t>
                    </w:r>
                  </w:p>
                  <w:p w14:paraId="7C325B82" w14:textId="77777777" w:rsidR="001D2B05" w:rsidRPr="0093254A" w:rsidRDefault="001D2B05" w:rsidP="001D2B0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</w:p>
                  <w:p w14:paraId="60FD3ABD" w14:textId="73AAB03F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55FE56" w14:textId="77777777" w:rsidR="001D2B05" w:rsidRDefault="001D2B05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DD2624" w14:textId="77777777" w:rsidR="00323F63" w:rsidRDefault="00323F63">
      <w:r>
        <w:separator/>
      </w:r>
    </w:p>
  </w:footnote>
  <w:footnote w:type="continuationSeparator" w:id="0">
    <w:p w14:paraId="4319270B" w14:textId="77777777" w:rsidR="00323F63" w:rsidRDefault="00323F6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A9333F" w14:textId="77777777" w:rsidR="001D2B05" w:rsidRDefault="001D2B05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578A8A" w14:textId="77777777" w:rsidR="005E0980" w:rsidRDefault="00E81D17">
    <w:pPr>
      <w:pStyle w:val="Kopfzeile"/>
    </w:pPr>
    <w:r w:rsidRPr="00BC65EA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GO</w:t>
                          </w:r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</w:t>
                          </w:r>
                          <w:proofErr w:type="spellStart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for</w:t>
                          </w:r>
                          <w:proofErr w:type="spellEnd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GO</w:t>
                    </w:r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</w:t>
                    </w:r>
                    <w:proofErr w:type="spellStart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for</w:t>
                    </w:r>
                    <w:proofErr w:type="spellEnd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6D8173" w14:textId="77777777" w:rsidR="001D2B05" w:rsidRDefault="001D2B05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D728EA"/>
    <w:multiLevelType w:val="hybridMultilevel"/>
    <w:tmpl w:val="9E989C7E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7D0752"/>
    <w:multiLevelType w:val="hybridMultilevel"/>
    <w:tmpl w:val="F9E200D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3F04A12"/>
    <w:multiLevelType w:val="hybridMultilevel"/>
    <w:tmpl w:val="CD689C8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070D23D8"/>
    <w:multiLevelType w:val="hybridMultilevel"/>
    <w:tmpl w:val="8964562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076975BC"/>
    <w:multiLevelType w:val="hybridMultilevel"/>
    <w:tmpl w:val="086C995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A0D57BA"/>
    <w:multiLevelType w:val="hybridMultilevel"/>
    <w:tmpl w:val="AB28A0BE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7" w15:restartNumberingAfterBreak="0">
    <w:nsid w:val="0B8511F1"/>
    <w:multiLevelType w:val="hybridMultilevel"/>
    <w:tmpl w:val="E9CE2DC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0EB27873"/>
    <w:multiLevelType w:val="hybridMultilevel"/>
    <w:tmpl w:val="53FECC68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10E010BB"/>
    <w:multiLevelType w:val="hybridMultilevel"/>
    <w:tmpl w:val="0706AB8C"/>
    <w:lvl w:ilvl="0" w:tplc="1DFCADF0">
      <w:numFmt w:val="bullet"/>
      <w:lvlText w:val="•"/>
      <w:lvlJc w:val="left"/>
      <w:pPr>
        <w:ind w:left="108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1" w15:restartNumberingAfterBreak="0">
    <w:nsid w:val="16F31361"/>
    <w:multiLevelType w:val="hybridMultilevel"/>
    <w:tmpl w:val="4DECE35E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9E34999"/>
    <w:multiLevelType w:val="hybridMultilevel"/>
    <w:tmpl w:val="61DEE8DE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3" w15:restartNumberingAfterBreak="0">
    <w:nsid w:val="1A9D3D06"/>
    <w:multiLevelType w:val="hybridMultilevel"/>
    <w:tmpl w:val="E1F86A6A"/>
    <w:lvl w:ilvl="0" w:tplc="1DFCADF0">
      <w:start w:val="10"/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4" w15:restartNumberingAfterBreak="0">
    <w:nsid w:val="1C563E75"/>
    <w:multiLevelType w:val="hybridMultilevel"/>
    <w:tmpl w:val="A202A98C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5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16" w15:restartNumberingAfterBreak="0">
    <w:nsid w:val="1CF22476"/>
    <w:multiLevelType w:val="hybridMultilevel"/>
    <w:tmpl w:val="DFE864E4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7" w15:restartNumberingAfterBreak="0">
    <w:nsid w:val="1D1F59FD"/>
    <w:multiLevelType w:val="hybridMultilevel"/>
    <w:tmpl w:val="3D48480C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E6D633C"/>
    <w:multiLevelType w:val="hybridMultilevel"/>
    <w:tmpl w:val="884C6C1A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E94385B"/>
    <w:multiLevelType w:val="hybridMultilevel"/>
    <w:tmpl w:val="2A0EDB54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0" w15:restartNumberingAfterBreak="0">
    <w:nsid w:val="1FE54070"/>
    <w:multiLevelType w:val="hybridMultilevel"/>
    <w:tmpl w:val="AB789646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21" w15:restartNumberingAfterBreak="0">
    <w:nsid w:val="209B1961"/>
    <w:multiLevelType w:val="hybridMultilevel"/>
    <w:tmpl w:val="0930B836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2" w15:restartNumberingAfterBreak="0">
    <w:nsid w:val="23065501"/>
    <w:multiLevelType w:val="hybridMultilevel"/>
    <w:tmpl w:val="9B50D76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 w15:restartNumberingAfterBreak="0">
    <w:nsid w:val="25131395"/>
    <w:multiLevelType w:val="hybridMultilevel"/>
    <w:tmpl w:val="3B685506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66B7F45"/>
    <w:multiLevelType w:val="hybridMultilevel"/>
    <w:tmpl w:val="879CE7AE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26FB250A"/>
    <w:multiLevelType w:val="hybridMultilevel"/>
    <w:tmpl w:val="5DBA14D4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7" w15:restartNumberingAfterBreak="0">
    <w:nsid w:val="28F45CDE"/>
    <w:multiLevelType w:val="hybridMultilevel"/>
    <w:tmpl w:val="B7942940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2AC03FCE"/>
    <w:multiLevelType w:val="hybridMultilevel"/>
    <w:tmpl w:val="12B4CA86"/>
    <w:lvl w:ilvl="0" w:tplc="1DFCADF0">
      <w:numFmt w:val="bullet"/>
      <w:lvlText w:val="•"/>
      <w:lvlJc w:val="left"/>
      <w:pPr>
        <w:ind w:left="108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9" w15:restartNumberingAfterBreak="0">
    <w:nsid w:val="2DE86C60"/>
    <w:multiLevelType w:val="hybridMultilevel"/>
    <w:tmpl w:val="FA681C7C"/>
    <w:lvl w:ilvl="0" w:tplc="1DFCADF0">
      <w:numFmt w:val="bullet"/>
      <w:lvlText w:val="•"/>
      <w:lvlJc w:val="left"/>
      <w:pPr>
        <w:ind w:left="108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 w15:restartNumberingAfterBreak="0">
    <w:nsid w:val="2E664C4B"/>
    <w:multiLevelType w:val="hybridMultilevel"/>
    <w:tmpl w:val="F4CCF88C"/>
    <w:lvl w:ilvl="0" w:tplc="1DFCADF0">
      <w:start w:val="10"/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31" w15:restartNumberingAfterBreak="0">
    <w:nsid w:val="35912DF6"/>
    <w:multiLevelType w:val="hybridMultilevel"/>
    <w:tmpl w:val="C1963CE6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2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3F0A20DF"/>
    <w:multiLevelType w:val="hybridMultilevel"/>
    <w:tmpl w:val="C2ACD56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4" w15:restartNumberingAfterBreak="0">
    <w:nsid w:val="43153A72"/>
    <w:multiLevelType w:val="hybridMultilevel"/>
    <w:tmpl w:val="DFE85A0C"/>
    <w:lvl w:ilvl="0" w:tplc="383254B0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5" w15:restartNumberingAfterBreak="0">
    <w:nsid w:val="4D765FF6"/>
    <w:multiLevelType w:val="hybridMultilevel"/>
    <w:tmpl w:val="B8144532"/>
    <w:lvl w:ilvl="0" w:tplc="FDA8BDE6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36" w15:restartNumberingAfterBreak="0">
    <w:nsid w:val="4E8B71AC"/>
    <w:multiLevelType w:val="hybridMultilevel"/>
    <w:tmpl w:val="BE569C30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4EFA030D"/>
    <w:multiLevelType w:val="hybridMultilevel"/>
    <w:tmpl w:val="30720222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4F3448D4"/>
    <w:multiLevelType w:val="hybridMultilevel"/>
    <w:tmpl w:val="4480322A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50BE599E"/>
    <w:multiLevelType w:val="hybridMultilevel"/>
    <w:tmpl w:val="B79C655C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40" w15:restartNumberingAfterBreak="0">
    <w:nsid w:val="52183675"/>
    <w:multiLevelType w:val="hybridMultilevel"/>
    <w:tmpl w:val="E288FA2A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1" w15:restartNumberingAfterBreak="0">
    <w:nsid w:val="53BC262A"/>
    <w:multiLevelType w:val="hybridMultilevel"/>
    <w:tmpl w:val="DD22F8A8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2" w15:restartNumberingAfterBreak="0">
    <w:nsid w:val="547F4BEA"/>
    <w:multiLevelType w:val="hybridMultilevel"/>
    <w:tmpl w:val="16BA3838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5CF15DBD"/>
    <w:multiLevelType w:val="hybridMultilevel"/>
    <w:tmpl w:val="A9DAAF62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4" w15:restartNumberingAfterBreak="0">
    <w:nsid w:val="5E9D0734"/>
    <w:multiLevelType w:val="hybridMultilevel"/>
    <w:tmpl w:val="F29CDF12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5" w15:restartNumberingAfterBreak="0">
    <w:nsid w:val="5FB903FC"/>
    <w:multiLevelType w:val="hybridMultilevel"/>
    <w:tmpl w:val="2240426E"/>
    <w:lvl w:ilvl="0" w:tplc="04070001">
      <w:start w:val="1"/>
      <w:numFmt w:val="bullet"/>
      <w:lvlText w:val=""/>
      <w:lvlJc w:val="left"/>
      <w:pPr>
        <w:ind w:left="221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93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65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7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9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81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53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25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74" w:hanging="360"/>
      </w:pPr>
      <w:rPr>
        <w:rFonts w:ascii="Wingdings" w:hAnsi="Wingdings" w:hint="default"/>
      </w:rPr>
    </w:lvl>
  </w:abstractNum>
  <w:abstractNum w:abstractNumId="46" w15:restartNumberingAfterBreak="0">
    <w:nsid w:val="620E00FC"/>
    <w:multiLevelType w:val="hybridMultilevel"/>
    <w:tmpl w:val="D610E1E0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6359293C"/>
    <w:multiLevelType w:val="hybridMultilevel"/>
    <w:tmpl w:val="84F672BA"/>
    <w:lvl w:ilvl="0" w:tplc="1DFCADF0">
      <w:numFmt w:val="bullet"/>
      <w:lvlText w:val="•"/>
      <w:lvlJc w:val="left"/>
      <w:pPr>
        <w:ind w:left="185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48" w15:restartNumberingAfterBreak="0">
    <w:nsid w:val="66E10C5A"/>
    <w:multiLevelType w:val="hybridMultilevel"/>
    <w:tmpl w:val="E7789530"/>
    <w:lvl w:ilvl="0" w:tplc="1DFCADF0">
      <w:start w:val="10"/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49" w15:restartNumberingAfterBreak="0">
    <w:nsid w:val="66F34E58"/>
    <w:multiLevelType w:val="hybridMultilevel"/>
    <w:tmpl w:val="748C796A"/>
    <w:lvl w:ilvl="0" w:tplc="383254B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50" w15:restartNumberingAfterBreak="0">
    <w:nsid w:val="6DF3463D"/>
    <w:multiLevelType w:val="hybridMultilevel"/>
    <w:tmpl w:val="D0444AA2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6E9F1442"/>
    <w:multiLevelType w:val="hybridMultilevel"/>
    <w:tmpl w:val="2568684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52" w15:restartNumberingAfterBreak="0">
    <w:nsid w:val="71B44591"/>
    <w:multiLevelType w:val="hybridMultilevel"/>
    <w:tmpl w:val="0DD4C068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720E625C"/>
    <w:multiLevelType w:val="hybridMultilevel"/>
    <w:tmpl w:val="4800BE7A"/>
    <w:lvl w:ilvl="0" w:tplc="0407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54" w15:restartNumberingAfterBreak="0">
    <w:nsid w:val="77682D1A"/>
    <w:multiLevelType w:val="hybridMultilevel"/>
    <w:tmpl w:val="ED44FE1C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78F80A23"/>
    <w:multiLevelType w:val="hybridMultilevel"/>
    <w:tmpl w:val="35D8EE44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7E6B2107"/>
    <w:multiLevelType w:val="hybridMultilevel"/>
    <w:tmpl w:val="84E25724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57" w15:restartNumberingAfterBreak="0">
    <w:nsid w:val="7E735C7D"/>
    <w:multiLevelType w:val="hybridMultilevel"/>
    <w:tmpl w:val="E19CBBE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556358491">
    <w:abstractNumId w:val="32"/>
  </w:num>
  <w:num w:numId="2" w16cid:durableId="1510219160">
    <w:abstractNumId w:val="3"/>
  </w:num>
  <w:num w:numId="3" w16cid:durableId="613364659">
    <w:abstractNumId w:val="15"/>
  </w:num>
  <w:num w:numId="4" w16cid:durableId="1043675452">
    <w:abstractNumId w:val="26"/>
  </w:num>
  <w:num w:numId="5" w16cid:durableId="2011105495">
    <w:abstractNumId w:val="10"/>
  </w:num>
  <w:num w:numId="6" w16cid:durableId="494960578">
    <w:abstractNumId w:val="2"/>
  </w:num>
  <w:num w:numId="7" w16cid:durableId="2097939876">
    <w:abstractNumId w:val="49"/>
  </w:num>
  <w:num w:numId="8" w16cid:durableId="33434184">
    <w:abstractNumId w:val="34"/>
  </w:num>
  <w:num w:numId="9" w16cid:durableId="274018629">
    <w:abstractNumId w:val="45"/>
  </w:num>
  <w:num w:numId="10" w16cid:durableId="1622229493">
    <w:abstractNumId w:val="47"/>
  </w:num>
  <w:num w:numId="11" w16cid:durableId="280575959">
    <w:abstractNumId w:val="40"/>
  </w:num>
  <w:num w:numId="12" w16cid:durableId="169492611">
    <w:abstractNumId w:val="51"/>
  </w:num>
  <w:num w:numId="13" w16cid:durableId="711804392">
    <w:abstractNumId w:val="53"/>
  </w:num>
  <w:num w:numId="14" w16cid:durableId="614945063">
    <w:abstractNumId w:val="7"/>
  </w:num>
  <w:num w:numId="15" w16cid:durableId="787310930">
    <w:abstractNumId w:val="31"/>
  </w:num>
  <w:num w:numId="16" w16cid:durableId="1954821959">
    <w:abstractNumId w:val="33"/>
  </w:num>
  <w:num w:numId="17" w16cid:durableId="1429236192">
    <w:abstractNumId w:val="4"/>
  </w:num>
  <w:num w:numId="18" w16cid:durableId="801196723">
    <w:abstractNumId w:val="57"/>
  </w:num>
  <w:num w:numId="19" w16cid:durableId="595864091">
    <w:abstractNumId w:val="21"/>
  </w:num>
  <w:num w:numId="20" w16cid:durableId="2085832550">
    <w:abstractNumId w:val="44"/>
  </w:num>
  <w:num w:numId="21" w16cid:durableId="1235970655">
    <w:abstractNumId w:val="1"/>
  </w:num>
  <w:num w:numId="22" w16cid:durableId="454446071">
    <w:abstractNumId w:val="19"/>
  </w:num>
  <w:num w:numId="23" w16cid:durableId="1538158893">
    <w:abstractNumId w:val="8"/>
  </w:num>
  <w:num w:numId="24" w16cid:durableId="1042562684">
    <w:abstractNumId w:val="50"/>
  </w:num>
  <w:num w:numId="25" w16cid:durableId="952515695">
    <w:abstractNumId w:val="17"/>
  </w:num>
  <w:num w:numId="26" w16cid:durableId="741101877">
    <w:abstractNumId w:val="28"/>
  </w:num>
  <w:num w:numId="27" w16cid:durableId="1955868104">
    <w:abstractNumId w:val="16"/>
  </w:num>
  <w:num w:numId="28" w16cid:durableId="1288392759">
    <w:abstractNumId w:val="25"/>
  </w:num>
  <w:num w:numId="29" w16cid:durableId="1930917636">
    <w:abstractNumId w:val="23"/>
  </w:num>
  <w:num w:numId="30" w16cid:durableId="133837937">
    <w:abstractNumId w:val="12"/>
  </w:num>
  <w:num w:numId="31" w16cid:durableId="1949579619">
    <w:abstractNumId w:val="42"/>
  </w:num>
  <w:num w:numId="32" w16cid:durableId="2112696074">
    <w:abstractNumId w:val="36"/>
  </w:num>
  <w:num w:numId="33" w16cid:durableId="168763437">
    <w:abstractNumId w:val="14"/>
  </w:num>
  <w:num w:numId="34" w16cid:durableId="740366733">
    <w:abstractNumId w:val="46"/>
  </w:num>
  <w:num w:numId="35" w16cid:durableId="397358972">
    <w:abstractNumId w:val="27"/>
  </w:num>
  <w:num w:numId="36" w16cid:durableId="2060278956">
    <w:abstractNumId w:val="56"/>
  </w:num>
  <w:num w:numId="37" w16cid:durableId="1624076177">
    <w:abstractNumId w:val="43"/>
  </w:num>
  <w:num w:numId="38" w16cid:durableId="1617178793">
    <w:abstractNumId w:val="41"/>
  </w:num>
  <w:num w:numId="39" w16cid:durableId="1835024161">
    <w:abstractNumId w:val="22"/>
  </w:num>
  <w:num w:numId="40" w16cid:durableId="978071882">
    <w:abstractNumId w:val="11"/>
  </w:num>
  <w:num w:numId="41" w16cid:durableId="326906566">
    <w:abstractNumId w:val="37"/>
  </w:num>
  <w:num w:numId="42" w16cid:durableId="752749325">
    <w:abstractNumId w:val="29"/>
  </w:num>
  <w:num w:numId="43" w16cid:durableId="915671095">
    <w:abstractNumId w:val="39"/>
  </w:num>
  <w:num w:numId="44" w16cid:durableId="802966989">
    <w:abstractNumId w:val="52"/>
  </w:num>
  <w:num w:numId="45" w16cid:durableId="1361593064">
    <w:abstractNumId w:val="30"/>
  </w:num>
  <w:num w:numId="46" w16cid:durableId="1874146101">
    <w:abstractNumId w:val="24"/>
  </w:num>
  <w:num w:numId="47" w16cid:durableId="1569877388">
    <w:abstractNumId w:val="13"/>
  </w:num>
  <w:num w:numId="48" w16cid:durableId="2030372236">
    <w:abstractNumId w:val="55"/>
  </w:num>
  <w:num w:numId="49" w16cid:durableId="1396781607">
    <w:abstractNumId w:val="0"/>
  </w:num>
  <w:num w:numId="50" w16cid:durableId="1845393095">
    <w:abstractNumId w:val="9"/>
  </w:num>
  <w:num w:numId="51" w16cid:durableId="735279382">
    <w:abstractNumId w:val="6"/>
  </w:num>
  <w:num w:numId="52" w16cid:durableId="994719118">
    <w:abstractNumId w:val="38"/>
  </w:num>
  <w:num w:numId="53" w16cid:durableId="741217519">
    <w:abstractNumId w:val="18"/>
  </w:num>
  <w:num w:numId="54" w16cid:durableId="1557273475">
    <w:abstractNumId w:val="20"/>
  </w:num>
  <w:num w:numId="55" w16cid:durableId="849485144">
    <w:abstractNumId w:val="54"/>
  </w:num>
  <w:num w:numId="56" w16cid:durableId="1465735580">
    <w:abstractNumId w:val="48"/>
  </w:num>
  <w:num w:numId="57" w16cid:durableId="1268662306">
    <w:abstractNumId w:val="5"/>
  </w:num>
  <w:num w:numId="58" w16cid:durableId="1343820510">
    <w:abstractNumId w:val="3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1"/>
  <w:removePersonalInformation/>
  <w:removeDateAndTime/>
  <w:embedSystemFont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00D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14AA3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AD1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4F0C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28FB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42B4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2B05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4CF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67E09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2A84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2BEF"/>
    <w:rsid w:val="003132FB"/>
    <w:rsid w:val="003156BE"/>
    <w:rsid w:val="00316911"/>
    <w:rsid w:val="003171E2"/>
    <w:rsid w:val="003203EE"/>
    <w:rsid w:val="00320F24"/>
    <w:rsid w:val="00321245"/>
    <w:rsid w:val="00322003"/>
    <w:rsid w:val="00323F63"/>
    <w:rsid w:val="00330541"/>
    <w:rsid w:val="0033102D"/>
    <w:rsid w:val="003375ED"/>
    <w:rsid w:val="003375F3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C7EAE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159"/>
    <w:rsid w:val="003E041D"/>
    <w:rsid w:val="003E3496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1C85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04C9F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DA0"/>
    <w:rsid w:val="00532E2E"/>
    <w:rsid w:val="00533B44"/>
    <w:rsid w:val="005344F3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36E5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6465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0C65"/>
    <w:rsid w:val="00661694"/>
    <w:rsid w:val="00663FEC"/>
    <w:rsid w:val="0066441E"/>
    <w:rsid w:val="00664F29"/>
    <w:rsid w:val="00665E14"/>
    <w:rsid w:val="00667531"/>
    <w:rsid w:val="006676C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D6A06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5A53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26D30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4755F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77E55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2A0D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69BD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46B"/>
    <w:rsid w:val="00976A01"/>
    <w:rsid w:val="00982DD1"/>
    <w:rsid w:val="0098571E"/>
    <w:rsid w:val="00986F49"/>
    <w:rsid w:val="00991C50"/>
    <w:rsid w:val="00991D62"/>
    <w:rsid w:val="00992CB8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1284"/>
    <w:rsid w:val="00A049A0"/>
    <w:rsid w:val="00A1027B"/>
    <w:rsid w:val="00A10512"/>
    <w:rsid w:val="00A13169"/>
    <w:rsid w:val="00A16777"/>
    <w:rsid w:val="00A16D39"/>
    <w:rsid w:val="00A22D78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D7A"/>
    <w:rsid w:val="00A83EE4"/>
    <w:rsid w:val="00A8472A"/>
    <w:rsid w:val="00A84A1A"/>
    <w:rsid w:val="00A855CA"/>
    <w:rsid w:val="00A86AC0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2EF5"/>
    <w:rsid w:val="00AD3A37"/>
    <w:rsid w:val="00AD4CFD"/>
    <w:rsid w:val="00AE1395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297D"/>
    <w:rsid w:val="00B85A30"/>
    <w:rsid w:val="00B90251"/>
    <w:rsid w:val="00B92D20"/>
    <w:rsid w:val="00B93100"/>
    <w:rsid w:val="00B9476A"/>
    <w:rsid w:val="00B94B4C"/>
    <w:rsid w:val="00B97245"/>
    <w:rsid w:val="00BA1F6A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3794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5580"/>
    <w:rsid w:val="00C26C45"/>
    <w:rsid w:val="00C275C8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3ABB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2FD8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17E"/>
    <w:rsid w:val="00D3251C"/>
    <w:rsid w:val="00D33FAE"/>
    <w:rsid w:val="00D34808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77D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76C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71F"/>
    <w:rsid w:val="00E828CD"/>
    <w:rsid w:val="00E82B25"/>
    <w:rsid w:val="00E869C9"/>
    <w:rsid w:val="00E934C0"/>
    <w:rsid w:val="00E940B2"/>
    <w:rsid w:val="00E9487C"/>
    <w:rsid w:val="00E953F2"/>
    <w:rsid w:val="00E96CF4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1F4D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D4605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17946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2F1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177D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133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D3480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8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0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769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cid:FB_70d43fd1-a841-4de4-bbaa-3e1f495f95d3.jpg" TargetMode="External"/><Relationship Id="rId26" Type="http://schemas.openxmlformats.org/officeDocument/2006/relationships/image" Target="media/image11.jpeg"/><Relationship Id="rId21" Type="http://schemas.openxmlformats.org/officeDocument/2006/relationships/image" Target="cid:IG_efb650a7-31e4-4674-98db-f2d2d5c58dce.jpg" TargetMode="External"/><Relationship Id="rId34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8.jpeg"/><Relationship Id="rId25" Type="http://schemas.openxmlformats.org/officeDocument/2006/relationships/hyperlink" Target="https://www.linkedin.com/company/amazone-group/" TargetMode="External"/><Relationship Id="rId33" Type="http://schemas.openxmlformats.org/officeDocument/2006/relationships/footer" Target="footer1.xml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www.facebook.com/amazone.group" TargetMode="External"/><Relationship Id="rId20" Type="http://schemas.openxmlformats.org/officeDocument/2006/relationships/image" Target="media/image9.jpeg"/><Relationship Id="rId29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cid:YT_e9180d16-5a2b-4618-92e9-22a015f9cafb.jpg" TargetMode="External"/><Relationship Id="rId32" Type="http://schemas.openxmlformats.org/officeDocument/2006/relationships/header" Target="header2.xml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www.amazone.hu" TargetMode="External"/><Relationship Id="rId23" Type="http://schemas.openxmlformats.org/officeDocument/2006/relationships/image" Target="media/image10.jpeg"/><Relationship Id="rId28" Type="http://schemas.openxmlformats.org/officeDocument/2006/relationships/hyperlink" Target="https://www.xing.com/company/amazone" TargetMode="External"/><Relationship Id="rId36" Type="http://schemas.openxmlformats.org/officeDocument/2006/relationships/footer" Target="footer3.xml"/><Relationship Id="rId10" Type="http://schemas.openxmlformats.org/officeDocument/2006/relationships/image" Target="media/image3.jpg"/><Relationship Id="rId19" Type="http://schemas.openxmlformats.org/officeDocument/2006/relationships/hyperlink" Target="https://instagram.com/amazone_group" TargetMode="External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yperlink" Target="https://www.youtube.com/user/amazonede" TargetMode="External"/><Relationship Id="rId27" Type="http://schemas.openxmlformats.org/officeDocument/2006/relationships/image" Target="cid:LinkedIn_80de4e9c-c7a3-41e3-8e11-063f7eace13d.jpg" TargetMode="External"/><Relationship Id="rId30" Type="http://schemas.openxmlformats.org/officeDocument/2006/relationships/image" Target="cid:Xing1_e3730686-2953-47a9-9c47-dbaa518a9207.jpg" TargetMode="External"/><Relationship Id="rId35" Type="http://schemas.openxmlformats.org/officeDocument/2006/relationships/header" Target="header3.xml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958</Words>
  <Characters>6935</Characters>
  <Application>Microsoft Office Word</Application>
  <DocSecurity>0</DocSecurity>
  <Lines>57</Lines>
  <Paragraphs>15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7878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2025-08-18T12:07:00Z</dcterms:created>
  <dcterms:modified xsi:type="dcterms:W3CDTF">2025-09-02T14:12:00Z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