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A5921" w14:textId="36D08BF4" w:rsidR="00596684" w:rsidRPr="00596684" w:rsidRDefault="002A3187" w:rsidP="00596684">
      <w:pPr>
        <w:spacing w:line="360" w:lineRule="auto"/>
        <w:ind w:left="567" w:right="1695"/>
        <w:rPr>
          <w:rFonts w:ascii="Arial" w:hAnsi="Arial" w:cs="Arial"/>
          <w:b/>
          <w:bCs/>
          <w:sz w:val="28"/>
          <w:szCs w:val="28"/>
        </w:rPr>
      </w:pPr>
      <w:r>
        <w:rPr>
          <w:rFonts w:ascii="Arial" w:hAnsi="Arial" w:cs="Arial"/>
          <w:b/>
          <w:bCs/>
          <w:sz w:val="28"/>
          <w:szCs w:val="28"/>
        </w:rPr>
        <w:t>Neue</w:t>
      </w:r>
      <w:r w:rsidR="00596684" w:rsidRPr="00596684">
        <w:rPr>
          <w:rFonts w:ascii="Arial" w:hAnsi="Arial" w:cs="Arial"/>
          <w:b/>
          <w:bCs/>
          <w:sz w:val="28"/>
          <w:szCs w:val="28"/>
        </w:rPr>
        <w:t xml:space="preserve"> AMAZONE </w:t>
      </w:r>
      <w:proofErr w:type="spellStart"/>
      <w:r w:rsidR="00596684" w:rsidRPr="00596684">
        <w:rPr>
          <w:rFonts w:ascii="Arial" w:hAnsi="Arial" w:cs="Arial"/>
          <w:b/>
          <w:bCs/>
          <w:sz w:val="28"/>
          <w:szCs w:val="28"/>
        </w:rPr>
        <w:t>IceTiger</w:t>
      </w:r>
      <w:proofErr w:type="spellEnd"/>
      <w:r w:rsidR="00596684" w:rsidRPr="00596684">
        <w:rPr>
          <w:rFonts w:ascii="Arial" w:hAnsi="Arial" w:cs="Arial"/>
          <w:b/>
          <w:bCs/>
          <w:sz w:val="28"/>
          <w:szCs w:val="28"/>
        </w:rPr>
        <w:t xml:space="preserve"> Inox – mit Edelstahl-Grundbehälter</w:t>
      </w:r>
    </w:p>
    <w:p w14:paraId="4F42CE2B" w14:textId="77777777" w:rsidR="00596684" w:rsidRPr="00596684" w:rsidRDefault="00596684" w:rsidP="00596684">
      <w:pPr>
        <w:spacing w:line="360" w:lineRule="auto"/>
        <w:ind w:left="567" w:right="1695"/>
        <w:rPr>
          <w:rFonts w:ascii="Arial" w:hAnsi="Arial" w:cs="Arial"/>
          <w:b/>
          <w:bCs/>
        </w:rPr>
      </w:pPr>
      <w:r w:rsidRPr="00596684">
        <w:rPr>
          <w:rFonts w:ascii="Arial" w:hAnsi="Arial" w:cs="Arial"/>
          <w:b/>
          <w:bCs/>
        </w:rPr>
        <w:t xml:space="preserve">Technik trifft Edelstahl: Amazone präsentiert </w:t>
      </w:r>
      <w:proofErr w:type="spellStart"/>
      <w:r w:rsidRPr="00596684">
        <w:rPr>
          <w:rFonts w:ascii="Arial" w:hAnsi="Arial" w:cs="Arial"/>
          <w:b/>
          <w:bCs/>
        </w:rPr>
        <w:t>IceTiger</w:t>
      </w:r>
      <w:proofErr w:type="spellEnd"/>
      <w:r w:rsidRPr="00596684">
        <w:rPr>
          <w:rFonts w:ascii="Arial" w:hAnsi="Arial" w:cs="Arial"/>
          <w:b/>
          <w:bCs/>
        </w:rPr>
        <w:t xml:space="preserve"> Inox und </w:t>
      </w:r>
      <w:proofErr w:type="spellStart"/>
      <w:r w:rsidRPr="00596684">
        <w:rPr>
          <w:rFonts w:ascii="Arial" w:hAnsi="Arial" w:cs="Arial"/>
          <w:b/>
          <w:bCs/>
        </w:rPr>
        <w:t>IceTiger</w:t>
      </w:r>
      <w:proofErr w:type="spellEnd"/>
      <w:r w:rsidRPr="00596684">
        <w:rPr>
          <w:rFonts w:ascii="Arial" w:hAnsi="Arial" w:cs="Arial"/>
          <w:b/>
          <w:bCs/>
        </w:rPr>
        <w:t xml:space="preserve"> S Inox</w:t>
      </w:r>
    </w:p>
    <w:p w14:paraId="77523A59" w14:textId="77777777" w:rsidR="00070765" w:rsidRDefault="00070765" w:rsidP="00330541">
      <w:pPr>
        <w:spacing w:line="360" w:lineRule="auto"/>
        <w:ind w:left="567" w:right="1695"/>
        <w:rPr>
          <w:rFonts w:ascii="Arial" w:hAnsi="Arial" w:cs="Arial"/>
        </w:rPr>
      </w:pPr>
    </w:p>
    <w:p w14:paraId="7D566A9B"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 xml:space="preserve">Mit den neuen </w:t>
      </w:r>
      <w:proofErr w:type="spellStart"/>
      <w:r w:rsidRPr="00596684">
        <w:rPr>
          <w:rFonts w:ascii="Arial" w:eastAsia="Arial" w:hAnsi="Arial" w:cs="Arial"/>
        </w:rPr>
        <w:t>IceTiger</w:t>
      </w:r>
      <w:proofErr w:type="spellEnd"/>
      <w:r w:rsidRPr="00596684">
        <w:rPr>
          <w:rFonts w:ascii="Arial" w:eastAsia="Arial" w:hAnsi="Arial" w:cs="Arial"/>
        </w:rPr>
        <w:t xml:space="preserve"> Inox und </w:t>
      </w:r>
      <w:proofErr w:type="spellStart"/>
      <w:r w:rsidRPr="00596684">
        <w:rPr>
          <w:rFonts w:ascii="Arial" w:eastAsia="Arial" w:hAnsi="Arial" w:cs="Arial"/>
        </w:rPr>
        <w:t>IceTiger</w:t>
      </w:r>
      <w:proofErr w:type="spellEnd"/>
      <w:r w:rsidRPr="00596684">
        <w:rPr>
          <w:rFonts w:ascii="Arial" w:eastAsia="Arial" w:hAnsi="Arial" w:cs="Arial"/>
        </w:rPr>
        <w:t xml:space="preserve"> S Inox bringt AMAZONE hochmoderne Streuer auf den Markt, speziell entwickelt für den professionellen Winterdienst. Beide Maschinen verfügen über einen Bandboden sowie einen Grundbehälter aus hochwertigem Inox-Edelstahl und bieten volle ISOBUS-Kompatibilität – für präzise, effiziente und zuverlässige Streueinsätze unter allen Bedingungen.</w:t>
      </w:r>
    </w:p>
    <w:p w14:paraId="7744ACFF" w14:textId="77777777" w:rsidR="00596684" w:rsidRPr="00596684" w:rsidRDefault="00596684" w:rsidP="00596684">
      <w:pPr>
        <w:spacing w:after="120" w:line="360" w:lineRule="auto"/>
        <w:ind w:left="567" w:right="1695"/>
        <w:rPr>
          <w:rFonts w:ascii="Arial" w:eastAsia="Arial" w:hAnsi="Arial" w:cs="Arial"/>
          <w:b/>
          <w:bCs/>
        </w:rPr>
      </w:pPr>
    </w:p>
    <w:p w14:paraId="20ADBA09" w14:textId="77777777" w:rsidR="00596684" w:rsidRPr="00596684" w:rsidRDefault="00596684" w:rsidP="00596684">
      <w:pPr>
        <w:spacing w:after="120" w:line="360" w:lineRule="auto"/>
        <w:ind w:left="567" w:right="1695"/>
        <w:rPr>
          <w:rFonts w:ascii="Arial" w:eastAsia="Arial" w:hAnsi="Arial" w:cs="Arial"/>
          <w:b/>
          <w:bCs/>
        </w:rPr>
      </w:pPr>
      <w:r w:rsidRPr="00596684">
        <w:rPr>
          <w:rFonts w:ascii="Arial" w:eastAsia="Arial" w:hAnsi="Arial" w:cs="Arial"/>
          <w:b/>
          <w:bCs/>
        </w:rPr>
        <w:t>Kompletter Inox-Edelstahl-Grundbehälter</w:t>
      </w:r>
    </w:p>
    <w:p w14:paraId="43C6A770"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Größtmöglicher Korrosionsschutz für maximale Lebensdauer – ideal für den Dauereinsatz bei Feuchtigkeit, Salz und Kälte.</w:t>
      </w:r>
    </w:p>
    <w:p w14:paraId="3712480F" w14:textId="77777777" w:rsidR="00596684" w:rsidRPr="00596684" w:rsidRDefault="00596684" w:rsidP="00596684">
      <w:pPr>
        <w:spacing w:after="120" w:line="360" w:lineRule="auto"/>
        <w:ind w:left="567" w:right="1695"/>
        <w:rPr>
          <w:rFonts w:ascii="Arial" w:eastAsia="Arial" w:hAnsi="Arial" w:cs="Arial"/>
        </w:rPr>
      </w:pPr>
    </w:p>
    <w:p w14:paraId="53632F28" w14:textId="77777777" w:rsidR="00596684" w:rsidRPr="00596684" w:rsidRDefault="00596684" w:rsidP="00596684">
      <w:pPr>
        <w:spacing w:after="120" w:line="360" w:lineRule="auto"/>
        <w:ind w:left="567" w:right="1695"/>
        <w:rPr>
          <w:rFonts w:ascii="Arial" w:eastAsia="Arial" w:hAnsi="Arial" w:cs="Arial"/>
          <w:b/>
          <w:bCs/>
        </w:rPr>
      </w:pPr>
      <w:r w:rsidRPr="00596684">
        <w:rPr>
          <w:rFonts w:ascii="Arial" w:eastAsia="Arial" w:hAnsi="Arial" w:cs="Arial"/>
          <w:b/>
          <w:bCs/>
        </w:rPr>
        <w:t>Robuste Technik für den professionellen Einsatz</w:t>
      </w:r>
    </w:p>
    <w:p w14:paraId="1F14E4DB"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 xml:space="preserve">Ob kommunale Anwendungen, Autobahnmeistereien oder private Dienstleister – mit </w:t>
      </w:r>
      <w:proofErr w:type="spellStart"/>
      <w:r w:rsidRPr="00596684">
        <w:rPr>
          <w:rFonts w:ascii="Arial" w:eastAsia="Arial" w:hAnsi="Arial" w:cs="Arial"/>
        </w:rPr>
        <w:t>IceTiger</w:t>
      </w:r>
      <w:proofErr w:type="spellEnd"/>
      <w:r w:rsidRPr="00596684">
        <w:rPr>
          <w:rFonts w:ascii="Arial" w:eastAsia="Arial" w:hAnsi="Arial" w:cs="Arial"/>
        </w:rPr>
        <w:t xml:space="preserve"> Inox und </w:t>
      </w:r>
      <w:proofErr w:type="spellStart"/>
      <w:r w:rsidRPr="00596684">
        <w:rPr>
          <w:rFonts w:ascii="Arial" w:eastAsia="Arial" w:hAnsi="Arial" w:cs="Arial"/>
        </w:rPr>
        <w:t>IceTiger</w:t>
      </w:r>
      <w:proofErr w:type="spellEnd"/>
      <w:r w:rsidRPr="00596684">
        <w:rPr>
          <w:rFonts w:ascii="Arial" w:eastAsia="Arial" w:hAnsi="Arial" w:cs="Arial"/>
        </w:rPr>
        <w:t xml:space="preserve"> S Inox bietet AMAZONE 2 professionelle Lösungen, die den aktuellen Anforderungen im Winterdienst gerecht werden: langlebige Materialien, exakte Dosierung, intelligente Steuerung.</w:t>
      </w:r>
    </w:p>
    <w:p w14:paraId="7F9C586E" w14:textId="77777777" w:rsidR="00596684" w:rsidRPr="00596684" w:rsidRDefault="00596684" w:rsidP="00596684">
      <w:pPr>
        <w:spacing w:after="120" w:line="360" w:lineRule="auto"/>
        <w:ind w:left="567" w:right="1695"/>
        <w:rPr>
          <w:rFonts w:ascii="Arial" w:eastAsia="Arial" w:hAnsi="Arial" w:cs="Arial"/>
        </w:rPr>
      </w:pPr>
    </w:p>
    <w:p w14:paraId="2BF980FA" w14:textId="77777777" w:rsidR="00596684" w:rsidRPr="00596684" w:rsidRDefault="00596684" w:rsidP="00596684">
      <w:pPr>
        <w:spacing w:after="120" w:line="360" w:lineRule="auto"/>
        <w:ind w:left="567" w:right="1695"/>
        <w:rPr>
          <w:rFonts w:ascii="Arial" w:eastAsia="Arial" w:hAnsi="Arial" w:cs="Arial"/>
          <w:b/>
          <w:bCs/>
        </w:rPr>
      </w:pPr>
      <w:r w:rsidRPr="00596684">
        <w:rPr>
          <w:rFonts w:ascii="Arial" w:eastAsia="Arial" w:hAnsi="Arial" w:cs="Arial"/>
          <w:b/>
          <w:bCs/>
        </w:rPr>
        <w:t>Bandboden statt Förderschnecke</w:t>
      </w:r>
    </w:p>
    <w:p w14:paraId="1DD5CAD1"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Gleichmäßiger Materialfluss, besonders geeignet für empfindliche Streugüter, z. B. Feuchtsalz, Splitt. Reduzierter Verschleiß und zuverlässige Austragung – auch bei variierenden Materialeigenschaften.</w:t>
      </w:r>
    </w:p>
    <w:p w14:paraId="2DD27F28" w14:textId="1328AF2F" w:rsidR="00D26267" w:rsidRDefault="00D26267">
      <w:pPr>
        <w:rPr>
          <w:rFonts w:ascii="Arial" w:eastAsia="Arial" w:hAnsi="Arial" w:cs="Arial"/>
        </w:rPr>
      </w:pPr>
      <w:r>
        <w:rPr>
          <w:rFonts w:ascii="Arial" w:eastAsia="Arial" w:hAnsi="Arial" w:cs="Arial"/>
        </w:rPr>
        <w:br w:type="page"/>
      </w:r>
    </w:p>
    <w:p w14:paraId="7F64E317" w14:textId="77777777" w:rsidR="00596684" w:rsidRPr="00596684" w:rsidRDefault="00596684" w:rsidP="00596684">
      <w:pPr>
        <w:spacing w:after="120" w:line="360" w:lineRule="auto"/>
        <w:ind w:left="567" w:right="1695"/>
        <w:rPr>
          <w:rFonts w:ascii="Arial" w:eastAsia="Arial" w:hAnsi="Arial" w:cs="Arial"/>
          <w:b/>
          <w:bCs/>
        </w:rPr>
      </w:pPr>
      <w:r w:rsidRPr="00596684">
        <w:rPr>
          <w:rFonts w:ascii="Arial" w:eastAsia="Arial" w:hAnsi="Arial" w:cs="Arial"/>
          <w:b/>
          <w:bCs/>
        </w:rPr>
        <w:lastRenderedPageBreak/>
        <w:t>ISOBUS-Steuerung</w:t>
      </w:r>
    </w:p>
    <w:p w14:paraId="5C68E715"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 xml:space="preserve">Volle Integration in moderne Traktoren: präzise Dosierung, variable Streubreiten und einfache Bedienung über ISOBUS-Terminals, wie z. B. das </w:t>
      </w:r>
      <w:proofErr w:type="spellStart"/>
      <w:r w:rsidRPr="00596684">
        <w:rPr>
          <w:rFonts w:ascii="Arial" w:eastAsia="Arial" w:hAnsi="Arial" w:cs="Arial"/>
        </w:rPr>
        <w:t>AmaTron</w:t>
      </w:r>
      <w:proofErr w:type="spellEnd"/>
      <w:r w:rsidRPr="00596684">
        <w:rPr>
          <w:rFonts w:ascii="Arial" w:eastAsia="Arial" w:hAnsi="Arial" w:cs="Arial"/>
        </w:rPr>
        <w:t xml:space="preserve"> 4.</w:t>
      </w:r>
    </w:p>
    <w:p w14:paraId="3F7608E4" w14:textId="77777777" w:rsidR="00596684" w:rsidRPr="00596684" w:rsidRDefault="00596684" w:rsidP="00596684">
      <w:pPr>
        <w:spacing w:after="120" w:line="360" w:lineRule="auto"/>
        <w:ind w:left="567" w:right="1695"/>
        <w:rPr>
          <w:rFonts w:ascii="Arial" w:eastAsia="Arial" w:hAnsi="Arial" w:cs="Arial"/>
        </w:rPr>
      </w:pPr>
    </w:p>
    <w:p w14:paraId="2E3FDAC3" w14:textId="77777777" w:rsidR="00596684" w:rsidRPr="00596684" w:rsidRDefault="00596684" w:rsidP="00596684">
      <w:pPr>
        <w:spacing w:after="120" w:line="360" w:lineRule="auto"/>
        <w:ind w:left="567" w:right="1695"/>
        <w:rPr>
          <w:rFonts w:ascii="Arial" w:eastAsia="Arial" w:hAnsi="Arial" w:cs="Arial"/>
          <w:b/>
          <w:bCs/>
        </w:rPr>
      </w:pPr>
      <w:proofErr w:type="spellStart"/>
      <w:r w:rsidRPr="00596684">
        <w:rPr>
          <w:rFonts w:ascii="Arial" w:eastAsia="Arial" w:hAnsi="Arial" w:cs="Arial"/>
          <w:b/>
          <w:bCs/>
        </w:rPr>
        <w:t>IceTiger</w:t>
      </w:r>
      <w:proofErr w:type="spellEnd"/>
      <w:r w:rsidRPr="00596684">
        <w:rPr>
          <w:rFonts w:ascii="Arial" w:eastAsia="Arial" w:hAnsi="Arial" w:cs="Arial"/>
          <w:b/>
          <w:bCs/>
        </w:rPr>
        <w:t xml:space="preserve"> Inox – Für größere Streubreiten und Volumen</w:t>
      </w:r>
    </w:p>
    <w:p w14:paraId="62B82CB3"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Optimal für den kommunalen und überregionalen Einsatz mit großer Reichweite und hoher Flächenleistung.</w:t>
      </w:r>
    </w:p>
    <w:p w14:paraId="4E97C244" w14:textId="77777777" w:rsidR="00596684" w:rsidRPr="00596684" w:rsidRDefault="00596684" w:rsidP="00596684">
      <w:pPr>
        <w:spacing w:after="120" w:line="360" w:lineRule="auto"/>
        <w:ind w:left="567" w:right="1695"/>
        <w:rPr>
          <w:rFonts w:ascii="Arial" w:eastAsia="Arial" w:hAnsi="Arial" w:cs="Arial"/>
        </w:rPr>
      </w:pPr>
    </w:p>
    <w:p w14:paraId="2F04927B" w14:textId="77777777" w:rsidR="00596684" w:rsidRPr="00596684" w:rsidRDefault="00596684" w:rsidP="00596684">
      <w:pPr>
        <w:spacing w:after="120" w:line="360" w:lineRule="auto"/>
        <w:ind w:left="567" w:right="1695"/>
        <w:rPr>
          <w:rFonts w:ascii="Arial" w:eastAsia="Arial" w:hAnsi="Arial" w:cs="Arial"/>
          <w:b/>
          <w:bCs/>
        </w:rPr>
      </w:pPr>
      <w:proofErr w:type="spellStart"/>
      <w:r w:rsidRPr="00596684">
        <w:rPr>
          <w:rFonts w:ascii="Arial" w:eastAsia="Arial" w:hAnsi="Arial" w:cs="Arial"/>
          <w:b/>
          <w:bCs/>
        </w:rPr>
        <w:t>IceTiger</w:t>
      </w:r>
      <w:proofErr w:type="spellEnd"/>
      <w:r w:rsidRPr="00596684">
        <w:rPr>
          <w:rFonts w:ascii="Arial" w:eastAsia="Arial" w:hAnsi="Arial" w:cs="Arial"/>
          <w:b/>
          <w:bCs/>
        </w:rPr>
        <w:t xml:space="preserve"> S Inox – Kompakt und flexibel</w:t>
      </w:r>
    </w:p>
    <w:p w14:paraId="5D74421D" w14:textId="77777777" w:rsidR="00596684" w:rsidRPr="00596684" w:rsidRDefault="00596684" w:rsidP="00596684">
      <w:pPr>
        <w:spacing w:after="120" w:line="360" w:lineRule="auto"/>
        <w:ind w:left="567" w:right="1695"/>
        <w:rPr>
          <w:rFonts w:ascii="Arial" w:eastAsia="Arial" w:hAnsi="Arial" w:cs="Arial"/>
        </w:rPr>
      </w:pPr>
      <w:r w:rsidRPr="00596684">
        <w:rPr>
          <w:rFonts w:ascii="Arial" w:eastAsia="Arial" w:hAnsi="Arial" w:cs="Arial"/>
        </w:rPr>
        <w:t>Für enge Räume, schmale Wege und leichtere Trägerfahrzeuge – mit allen technischen Vorteilen des großen Bruders.</w:t>
      </w:r>
    </w:p>
    <w:p w14:paraId="0C2530BB" w14:textId="77777777" w:rsidR="0039244D" w:rsidRDefault="0039244D" w:rsidP="00C34D4F">
      <w:pPr>
        <w:spacing w:after="120" w:line="360" w:lineRule="auto"/>
        <w:ind w:right="1695"/>
        <w:rPr>
          <w:rFonts w:ascii="Arial" w:eastAsia="Arial" w:hAnsi="Arial" w:cs="Arial"/>
        </w:rPr>
      </w:pPr>
    </w:p>
    <w:p w14:paraId="610EA900" w14:textId="77777777" w:rsidR="00862E76" w:rsidRDefault="00862E76" w:rsidP="00C34D4F">
      <w:pPr>
        <w:spacing w:after="120" w:line="360" w:lineRule="auto"/>
        <w:ind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25288361" w14:textId="6BD289DA" w:rsidR="00596684" w:rsidRPr="00596684" w:rsidRDefault="00596684" w:rsidP="00596684">
      <w:pPr>
        <w:pStyle w:val="Listenabsatz"/>
        <w:numPr>
          <w:ilvl w:val="0"/>
          <w:numId w:val="27"/>
        </w:numPr>
        <w:spacing w:after="120" w:line="360" w:lineRule="auto"/>
        <w:ind w:right="1695"/>
        <w:rPr>
          <w:rFonts w:ascii="Arial" w:eastAsia="Arial" w:hAnsi="Arial" w:cs="Arial"/>
        </w:rPr>
      </w:pPr>
      <w:r w:rsidRPr="00596684">
        <w:rPr>
          <w:rFonts w:ascii="Arial" w:eastAsia="Arial" w:hAnsi="Arial" w:cs="Arial"/>
        </w:rPr>
        <w:t>Hydraulischer Antrieb aller Funktionen</w:t>
      </w:r>
    </w:p>
    <w:p w14:paraId="1E44EE8A" w14:textId="788035F0" w:rsidR="00596684" w:rsidRPr="00596684" w:rsidRDefault="00596684" w:rsidP="00596684">
      <w:pPr>
        <w:pStyle w:val="Listenabsatz"/>
        <w:numPr>
          <w:ilvl w:val="0"/>
          <w:numId w:val="27"/>
        </w:numPr>
        <w:spacing w:after="120" w:line="360" w:lineRule="auto"/>
        <w:ind w:right="1695"/>
        <w:rPr>
          <w:rFonts w:ascii="Arial" w:eastAsia="Arial" w:hAnsi="Arial" w:cs="Arial"/>
        </w:rPr>
      </w:pPr>
      <w:r w:rsidRPr="00596684">
        <w:rPr>
          <w:rFonts w:ascii="Arial" w:eastAsia="Arial" w:hAnsi="Arial" w:cs="Arial"/>
        </w:rPr>
        <w:t>Stufenlos einstellbare Streubreite und Streubildsymmetrie</w:t>
      </w:r>
    </w:p>
    <w:p w14:paraId="557FF6DA" w14:textId="70766DB7" w:rsidR="00596684" w:rsidRPr="00596684" w:rsidRDefault="00596684" w:rsidP="00596684">
      <w:pPr>
        <w:pStyle w:val="Listenabsatz"/>
        <w:numPr>
          <w:ilvl w:val="0"/>
          <w:numId w:val="27"/>
        </w:numPr>
        <w:spacing w:after="120" w:line="360" w:lineRule="auto"/>
        <w:ind w:right="1695"/>
        <w:rPr>
          <w:rFonts w:ascii="Arial" w:eastAsia="Arial" w:hAnsi="Arial" w:cs="Arial"/>
        </w:rPr>
      </w:pPr>
      <w:r w:rsidRPr="00596684">
        <w:rPr>
          <w:rFonts w:ascii="Arial" w:eastAsia="Arial" w:hAnsi="Arial" w:cs="Arial"/>
        </w:rPr>
        <w:t>Zuverlässige Steuerung aller Komponenten bei jeder Witterung</w:t>
      </w:r>
    </w:p>
    <w:p w14:paraId="292DF76B" w14:textId="542EEB96" w:rsidR="00596684" w:rsidRPr="00596684" w:rsidRDefault="00596684" w:rsidP="00596684">
      <w:pPr>
        <w:pStyle w:val="Listenabsatz"/>
        <w:numPr>
          <w:ilvl w:val="0"/>
          <w:numId w:val="27"/>
        </w:numPr>
        <w:spacing w:after="120" w:line="360" w:lineRule="auto"/>
        <w:ind w:right="1695"/>
        <w:rPr>
          <w:rFonts w:ascii="Arial" w:eastAsia="Arial" w:hAnsi="Arial" w:cs="Arial"/>
        </w:rPr>
      </w:pPr>
      <w:r w:rsidRPr="00596684">
        <w:rPr>
          <w:rFonts w:ascii="Arial" w:eastAsia="Arial" w:hAnsi="Arial" w:cs="Arial"/>
        </w:rPr>
        <w:t>Einfache Wartung und Reinigung durch durchdachte Konstruktion</w:t>
      </w:r>
    </w:p>
    <w:p w14:paraId="25E71232" w14:textId="513DED90" w:rsidR="00D34808" w:rsidRDefault="00D34808" w:rsidP="00596684">
      <w:pPr>
        <w:spacing w:after="120" w:line="360" w:lineRule="auto"/>
        <w:ind w:right="1695"/>
        <w:rPr>
          <w:rFonts w:ascii="Arial" w:eastAsia="Arial" w:hAnsi="Arial" w:cs="Arial"/>
        </w:rPr>
      </w:pPr>
    </w:p>
    <w:p w14:paraId="64E7EE90" w14:textId="77777777" w:rsidR="004B5932" w:rsidRDefault="004B5932" w:rsidP="00596684">
      <w:pPr>
        <w:spacing w:after="120" w:line="360" w:lineRule="auto"/>
        <w:ind w:right="1695"/>
        <w:rPr>
          <w:rFonts w:ascii="Arial" w:eastAsia="Arial" w:hAnsi="Arial" w:cs="Arial"/>
        </w:rPr>
      </w:pPr>
    </w:p>
    <w:p w14:paraId="2062D25E" w14:textId="125BF3C4" w:rsidR="004B5932" w:rsidRDefault="004B5932" w:rsidP="004B5932">
      <w:pPr>
        <w:spacing w:after="120" w:line="360" w:lineRule="auto"/>
        <w:ind w:right="1695" w:firstLine="708"/>
        <w:rPr>
          <w:rFonts w:ascii="Arial" w:eastAsia="Arial" w:hAnsi="Arial" w:cs="Arial"/>
        </w:rPr>
      </w:pPr>
      <w:r>
        <w:rPr>
          <w:rFonts w:ascii="Arial" w:hAnsi="Arial" w:cs="Arial"/>
          <w:bCs/>
          <w:noProof/>
          <w:color w:val="808080" w:themeColor="background1" w:themeShade="80"/>
          <w:sz w:val="20"/>
          <w:szCs w:val="20"/>
        </w:rPr>
        <w:lastRenderedPageBreak/>
        <w:drawing>
          <wp:inline distT="0" distB="0" distL="0" distR="0" wp14:anchorId="6CA365D1" wp14:editId="2FFA69FA">
            <wp:extent cx="3477600" cy="2880000"/>
            <wp:effectExtent l="0" t="0" r="2540" b="3175"/>
            <wp:docPr id="51763757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637574" name="Grafik 51763757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7C34C9A" w14:textId="77777777" w:rsidR="004B5932" w:rsidRDefault="004B5932" w:rsidP="004B5932">
      <w:pPr>
        <w:spacing w:after="120" w:line="360" w:lineRule="auto"/>
        <w:ind w:left="708" w:right="1695"/>
        <w:rPr>
          <w:rFonts w:ascii="Arial" w:eastAsia="Arial" w:hAnsi="Arial" w:cs="Arial"/>
        </w:rPr>
      </w:pPr>
      <w:proofErr w:type="spellStart"/>
      <w:r w:rsidRPr="004B5932">
        <w:rPr>
          <w:rFonts w:ascii="Arial" w:eastAsia="Arial" w:hAnsi="Arial" w:cs="Arial"/>
        </w:rPr>
        <w:t>Winterdienststreuer</w:t>
      </w:r>
      <w:proofErr w:type="spellEnd"/>
      <w:r w:rsidRPr="004B5932">
        <w:rPr>
          <w:rFonts w:ascii="Arial" w:eastAsia="Arial" w:hAnsi="Arial" w:cs="Arial"/>
        </w:rPr>
        <w:t xml:space="preserve"> </w:t>
      </w:r>
      <w:proofErr w:type="spellStart"/>
      <w:r w:rsidRPr="004B5932">
        <w:rPr>
          <w:rFonts w:ascii="Arial" w:eastAsia="Arial" w:hAnsi="Arial" w:cs="Arial"/>
        </w:rPr>
        <w:t>IceTiger</w:t>
      </w:r>
      <w:proofErr w:type="spellEnd"/>
      <w:r w:rsidRPr="004B5932">
        <w:rPr>
          <w:rFonts w:ascii="Arial" w:eastAsia="Arial" w:hAnsi="Arial" w:cs="Arial"/>
        </w:rPr>
        <w:t xml:space="preserve"> mit Behältervolumen von 1.000 l bis 1.900 l – </w:t>
      </w:r>
      <w:r w:rsidRPr="004B5932">
        <w:rPr>
          <w:rFonts w:ascii="Arial" w:eastAsia="Arial" w:hAnsi="Arial" w:cs="Arial"/>
        </w:rPr>
        <w:br/>
        <w:t xml:space="preserve">jetzt auch als </w:t>
      </w:r>
      <w:proofErr w:type="spellStart"/>
      <w:r w:rsidRPr="004B5932">
        <w:rPr>
          <w:rFonts w:ascii="Arial" w:eastAsia="Arial" w:hAnsi="Arial" w:cs="Arial"/>
        </w:rPr>
        <w:t>IceTiger</w:t>
      </w:r>
      <w:proofErr w:type="spellEnd"/>
      <w:r w:rsidRPr="004B5932">
        <w:rPr>
          <w:rFonts w:ascii="Arial" w:eastAsia="Arial" w:hAnsi="Arial" w:cs="Arial"/>
        </w:rPr>
        <w:t xml:space="preserve"> Inox mit Grundbehälter aus Edelstahl</w:t>
      </w:r>
    </w:p>
    <w:p w14:paraId="3595A794" w14:textId="77777777" w:rsidR="004B5932" w:rsidRDefault="004B5932" w:rsidP="004B5932">
      <w:pPr>
        <w:spacing w:after="120" w:line="360" w:lineRule="auto"/>
        <w:ind w:left="708" w:right="1695"/>
        <w:rPr>
          <w:rFonts w:ascii="Arial" w:eastAsia="Arial" w:hAnsi="Arial" w:cs="Arial"/>
        </w:rPr>
      </w:pPr>
    </w:p>
    <w:p w14:paraId="4ECD1759" w14:textId="77777777" w:rsidR="004B5932" w:rsidRDefault="004B5932" w:rsidP="004B5932">
      <w:pPr>
        <w:spacing w:after="120" w:line="360" w:lineRule="auto"/>
        <w:ind w:left="708" w:right="1695"/>
        <w:rPr>
          <w:rFonts w:ascii="Arial" w:eastAsia="Arial" w:hAnsi="Arial" w:cs="Arial"/>
        </w:rPr>
      </w:pPr>
    </w:p>
    <w:p w14:paraId="4703FC50" w14:textId="5BFB4810" w:rsidR="004B5932" w:rsidRDefault="004B5932" w:rsidP="004B5932">
      <w:pPr>
        <w:spacing w:after="120" w:line="360" w:lineRule="auto"/>
        <w:ind w:left="708" w:right="1695"/>
        <w:rPr>
          <w:rFonts w:ascii="Arial" w:eastAsia="Arial" w:hAnsi="Arial" w:cs="Arial"/>
        </w:rPr>
      </w:pPr>
      <w:r>
        <w:rPr>
          <w:rFonts w:ascii="Arial" w:eastAsia="Arial" w:hAnsi="Arial" w:cs="Arial"/>
          <w:noProof/>
        </w:rPr>
        <w:drawing>
          <wp:inline distT="0" distB="0" distL="0" distR="0" wp14:anchorId="52087FB4" wp14:editId="3133EC3B">
            <wp:extent cx="4064400" cy="2880000"/>
            <wp:effectExtent l="0" t="0" r="0" b="3175"/>
            <wp:docPr id="42676782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67828" name="Grafik 42676782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4B25D615" w14:textId="77777777" w:rsidR="004B5932" w:rsidRPr="004B5932" w:rsidRDefault="004B5932" w:rsidP="004B5932">
      <w:pPr>
        <w:spacing w:after="120" w:line="360" w:lineRule="auto"/>
        <w:ind w:left="708" w:right="1695"/>
        <w:rPr>
          <w:rFonts w:ascii="Arial" w:eastAsia="Arial" w:hAnsi="Arial" w:cs="Arial"/>
        </w:rPr>
      </w:pPr>
      <w:r w:rsidRPr="004B5932">
        <w:rPr>
          <w:rFonts w:ascii="Arial" w:eastAsia="Arial" w:hAnsi="Arial" w:cs="Arial"/>
        </w:rPr>
        <w:t xml:space="preserve">Streuer </w:t>
      </w:r>
      <w:proofErr w:type="spellStart"/>
      <w:r w:rsidRPr="004B5932">
        <w:rPr>
          <w:rFonts w:ascii="Arial" w:eastAsia="Arial" w:hAnsi="Arial" w:cs="Arial"/>
        </w:rPr>
        <w:t>IceTiger</w:t>
      </w:r>
      <w:proofErr w:type="spellEnd"/>
      <w:r w:rsidRPr="004B5932">
        <w:rPr>
          <w:rFonts w:ascii="Arial" w:eastAsia="Arial" w:hAnsi="Arial" w:cs="Arial"/>
        </w:rPr>
        <w:t xml:space="preserve"> S mit Behältervolumen von 380 l bis 920 l für den Winterdienst – jetzt auch als </w:t>
      </w:r>
      <w:proofErr w:type="spellStart"/>
      <w:r w:rsidRPr="004B5932">
        <w:rPr>
          <w:rFonts w:ascii="Arial" w:eastAsia="Arial" w:hAnsi="Arial" w:cs="Arial"/>
        </w:rPr>
        <w:t>IceTiger</w:t>
      </w:r>
      <w:proofErr w:type="spellEnd"/>
      <w:r w:rsidRPr="004B5932">
        <w:rPr>
          <w:rFonts w:ascii="Arial" w:eastAsia="Arial" w:hAnsi="Arial" w:cs="Arial"/>
        </w:rPr>
        <w:t xml:space="preserve"> S Inox mit einem Grundbehälter aus Edelstahl</w:t>
      </w:r>
    </w:p>
    <w:p w14:paraId="7CFFB934" w14:textId="77777777" w:rsidR="002A3187" w:rsidRDefault="002A3187" w:rsidP="004B5932">
      <w:pPr>
        <w:tabs>
          <w:tab w:val="left" w:pos="3550"/>
        </w:tabs>
        <w:spacing w:line="360" w:lineRule="auto"/>
        <w:ind w:right="1128"/>
        <w:rPr>
          <w:rFonts w:ascii="Arial" w:hAnsi="Arial" w:cs="Arial"/>
          <w:bCs/>
          <w:color w:val="808080" w:themeColor="background1" w:themeShade="80"/>
          <w:sz w:val="20"/>
          <w:szCs w:val="20"/>
        </w:rPr>
      </w:pPr>
    </w:p>
    <w:p w14:paraId="655F29AA" w14:textId="0410364C"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1"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1E7C2" w14:textId="77777777" w:rsidR="00D32E38" w:rsidRDefault="00D32E38">
      <w:r>
        <w:separator/>
      </w:r>
    </w:p>
  </w:endnote>
  <w:endnote w:type="continuationSeparator" w:id="0">
    <w:p w14:paraId="38528D66" w14:textId="77777777" w:rsidR="00D32E38" w:rsidRDefault="00D3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altName w:val="Courier New"/>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AB8A" w14:textId="77777777" w:rsidR="00D32E38" w:rsidRDefault="00D32E38">
      <w:r>
        <w:separator/>
      </w:r>
    </w:p>
  </w:footnote>
  <w:footnote w:type="continuationSeparator" w:id="0">
    <w:p w14:paraId="095F067D" w14:textId="77777777" w:rsidR="00D32E38" w:rsidRDefault="00D32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0BC3E60"/>
    <w:multiLevelType w:val="hybridMultilevel"/>
    <w:tmpl w:val="72361B8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B7C1FBA"/>
    <w:multiLevelType w:val="hybridMultilevel"/>
    <w:tmpl w:val="7EB8CC92"/>
    <w:lvl w:ilvl="0" w:tplc="64B87E98">
      <w:start w:val="10"/>
      <w:numFmt w:val="bullet"/>
      <w:lvlText w:val="•"/>
      <w:lvlJc w:val="left"/>
      <w:pPr>
        <w:ind w:left="2136" w:hanging="360"/>
      </w:pPr>
      <w:rPr>
        <w:rFonts w:ascii="Arial" w:eastAsia="Arial" w:hAnsi="Arial" w:cs="Arial" w:hint="default"/>
      </w:rPr>
    </w:lvl>
    <w:lvl w:ilvl="1" w:tplc="C0B8F852">
      <w:start w:val="10"/>
      <w:numFmt w:val="bullet"/>
      <w:lvlText w:val="-"/>
      <w:lvlJc w:val="left"/>
      <w:pPr>
        <w:ind w:left="2856" w:hanging="360"/>
      </w:pPr>
      <w:rPr>
        <w:rFonts w:ascii="Arial" w:eastAsia="Arial" w:hAnsi="Arial" w:cs="Arial"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6"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1EB126E6"/>
    <w:multiLevelType w:val="hybridMultilevel"/>
    <w:tmpl w:val="DACEC56E"/>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2235F4D"/>
    <w:multiLevelType w:val="hybridMultilevel"/>
    <w:tmpl w:val="A492EFD6"/>
    <w:lvl w:ilvl="0" w:tplc="64B87E98">
      <w:start w:val="10"/>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28DB22FB"/>
    <w:multiLevelType w:val="hybridMultilevel"/>
    <w:tmpl w:val="437AFB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85F471F"/>
    <w:multiLevelType w:val="hybridMultilevel"/>
    <w:tmpl w:val="E492359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453A146A"/>
    <w:multiLevelType w:val="hybridMultilevel"/>
    <w:tmpl w:val="7FA8E48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56C473ED"/>
    <w:multiLevelType w:val="hybridMultilevel"/>
    <w:tmpl w:val="34F610B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58A32A11"/>
    <w:multiLevelType w:val="hybridMultilevel"/>
    <w:tmpl w:val="5102115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667564BA"/>
    <w:multiLevelType w:val="hybridMultilevel"/>
    <w:tmpl w:val="E5F81C4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3" w15:restartNumberingAfterBreak="0">
    <w:nsid w:val="6CEE2666"/>
    <w:multiLevelType w:val="hybridMultilevel"/>
    <w:tmpl w:val="949CB6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6" w15:restartNumberingAfterBreak="0">
    <w:nsid w:val="7F5A63A4"/>
    <w:multiLevelType w:val="hybridMultilevel"/>
    <w:tmpl w:val="A288C45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3"/>
  </w:num>
  <w:num w:numId="2" w16cid:durableId="1510219160">
    <w:abstractNumId w:val="1"/>
  </w:num>
  <w:num w:numId="3" w16cid:durableId="613364659">
    <w:abstractNumId w:val="6"/>
  </w:num>
  <w:num w:numId="4" w16cid:durableId="1043675452">
    <w:abstractNumId w:val="10"/>
  </w:num>
  <w:num w:numId="5" w16cid:durableId="2011105495">
    <w:abstractNumId w:val="4"/>
  </w:num>
  <w:num w:numId="6" w16cid:durableId="494960578">
    <w:abstractNumId w:val="0"/>
  </w:num>
  <w:num w:numId="7" w16cid:durableId="2097939876">
    <w:abstractNumId w:val="22"/>
  </w:num>
  <w:num w:numId="8" w16cid:durableId="33434184">
    <w:abstractNumId w:val="14"/>
  </w:num>
  <w:num w:numId="9" w16cid:durableId="274018629">
    <w:abstractNumId w:val="19"/>
  </w:num>
  <w:num w:numId="10" w16cid:durableId="1622229493">
    <w:abstractNumId w:val="20"/>
  </w:num>
  <w:num w:numId="11" w16cid:durableId="1404913225">
    <w:abstractNumId w:val="3"/>
  </w:num>
  <w:num w:numId="12" w16cid:durableId="252512578">
    <w:abstractNumId w:val="24"/>
  </w:num>
  <w:num w:numId="13" w16cid:durableId="394284392">
    <w:abstractNumId w:val="16"/>
  </w:num>
  <w:num w:numId="14" w16cid:durableId="968242214">
    <w:abstractNumId w:val="25"/>
  </w:num>
  <w:num w:numId="15" w16cid:durableId="470682998">
    <w:abstractNumId w:val="2"/>
  </w:num>
  <w:num w:numId="16" w16cid:durableId="196890851">
    <w:abstractNumId w:val="8"/>
  </w:num>
  <w:num w:numId="17" w16cid:durableId="336082040">
    <w:abstractNumId w:val="7"/>
  </w:num>
  <w:num w:numId="18" w16cid:durableId="765348670">
    <w:abstractNumId w:val="17"/>
  </w:num>
  <w:num w:numId="19" w16cid:durableId="1439987712">
    <w:abstractNumId w:val="23"/>
  </w:num>
  <w:num w:numId="20" w16cid:durableId="2029216073">
    <w:abstractNumId w:val="12"/>
  </w:num>
  <w:num w:numId="21" w16cid:durableId="980234844">
    <w:abstractNumId w:val="11"/>
  </w:num>
  <w:num w:numId="22" w16cid:durableId="1573656178">
    <w:abstractNumId w:val="15"/>
  </w:num>
  <w:num w:numId="23" w16cid:durableId="1263297835">
    <w:abstractNumId w:val="26"/>
  </w:num>
  <w:num w:numId="24" w16cid:durableId="972909102">
    <w:abstractNumId w:val="5"/>
  </w:num>
  <w:num w:numId="25" w16cid:durableId="1835024161">
    <w:abstractNumId w:val="9"/>
  </w:num>
  <w:num w:numId="26" w16cid:durableId="1854757522">
    <w:abstractNumId w:val="21"/>
  </w:num>
  <w:num w:numId="27" w16cid:durableId="12860440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1D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187"/>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93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6684"/>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FD6"/>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0778B"/>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081D"/>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E76"/>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5F0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0756"/>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4D4F"/>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3E94"/>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267"/>
    <w:rsid w:val="00D266B0"/>
    <w:rsid w:val="00D30748"/>
    <w:rsid w:val="00D3166A"/>
    <w:rsid w:val="00D3212E"/>
    <w:rsid w:val="00D3251C"/>
    <w:rsid w:val="00D32E38"/>
    <w:rsid w:val="00D33FAE"/>
    <w:rsid w:val="00D34808"/>
    <w:rsid w:val="00D34974"/>
    <w:rsid w:val="00D359BD"/>
    <w:rsid w:val="00D35A62"/>
    <w:rsid w:val="00D37FAC"/>
    <w:rsid w:val="00D41EA9"/>
    <w:rsid w:val="00D431D0"/>
    <w:rsid w:val="00D46166"/>
    <w:rsid w:val="00D4626A"/>
    <w:rsid w:val="00D46DCA"/>
    <w:rsid w:val="00D47C69"/>
    <w:rsid w:val="00D51EA2"/>
    <w:rsid w:val="00D5204B"/>
    <w:rsid w:val="00D52ABC"/>
    <w:rsid w:val="00D570E9"/>
    <w:rsid w:val="00D62B7C"/>
    <w:rsid w:val="00D62C55"/>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443</Words>
  <Characters>2793</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2025-08-18T12:49:00Z</dcterms:created>
  <dcterms:modified xsi:type="dcterms:W3CDTF">2025-08-29T14:32:00Z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