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A5921" w14:textId="36D08BF4" w:rsidR="00596684" w:rsidRPr="00596684" w:rsidRDefault="002A3187" w:rsidP="00596684">
      <w:pPr>
        <w:spacing w:line="360" w:lineRule="auto"/>
        <w:ind w:left="567" w:right="1695"/>
        <w:rPr>
          <w:rFonts w:ascii="Arial" w:hAnsi="Arial" w:cs="Arial"/>
          <w:b/>
          <w:bCs/>
          <w:sz w:val="28"/>
          <w:szCs w:val="28"/>
        </w:rPr>
      </w:pPr>
      <w:r>
        <w:rPr>
          <w:rFonts w:ascii="Arial" w:hAnsi="Arial"/>
          <w:b/>
          <w:sz w:val="28"/>
        </w:rPr>
        <w:t>Nieuwe AMAZONE IceTiger Inox – met roestvrijstalen basistrechter</w:t>
      </w:r>
    </w:p>
    <w:p w14:paraId="4F42CE2B" w14:textId="77777777" w:rsidR="00596684" w:rsidRPr="00596684" w:rsidRDefault="00596684" w:rsidP="00596684">
      <w:pPr>
        <w:spacing w:line="360" w:lineRule="auto"/>
        <w:ind w:left="567" w:right="1695"/>
        <w:rPr>
          <w:rFonts w:ascii="Arial" w:hAnsi="Arial" w:cs="Arial"/>
          <w:b/>
          <w:bCs/>
        </w:rPr>
      </w:pPr>
      <w:r>
        <w:rPr>
          <w:rFonts w:ascii="Arial" w:hAnsi="Arial"/>
          <w:b/>
        </w:rPr>
        <w:t>Techniek en roestvrij staal komen samen: Amazone presenteert IceTiger Inox en IceTiger S Inox</w:t>
      </w:r>
    </w:p>
    <w:p w14:paraId="77523A59" w14:textId="77777777" w:rsidR="00070765" w:rsidRDefault="00070765" w:rsidP="00330541">
      <w:pPr>
        <w:spacing w:line="360" w:lineRule="auto"/>
        <w:ind w:left="567" w:right="1695"/>
        <w:rPr>
          <w:rFonts w:ascii="Arial" w:hAnsi="Arial" w:cs="Arial"/>
        </w:rPr>
      </w:pPr>
    </w:p>
    <w:p w14:paraId="7D566A9B" w14:textId="77777777" w:rsidR="00596684" w:rsidRPr="00596684" w:rsidRDefault="00596684" w:rsidP="00596684">
      <w:pPr>
        <w:spacing w:after="120" w:line="360" w:lineRule="auto"/>
        <w:ind w:left="567" w:right="1695"/>
        <w:rPr>
          <w:rFonts w:ascii="Arial" w:eastAsia="Arial" w:hAnsi="Arial" w:cs="Arial"/>
        </w:rPr>
      </w:pPr>
      <w:r>
        <w:rPr>
          <w:rFonts w:ascii="Arial" w:hAnsi="Arial"/>
        </w:rPr>
        <w:t>Met de nieuwe IceTiger Inox en IceTiger S Inox brengt AMAZONE ultramoderne strooiers op de markt, speciaal ontwikkeld voor het professioneel opruimen van wegen in de winter. Beide machines beschikken over een rubberen bandbodem evenals een basistrechter van hoogwaardig roestvrij staal en bieden volledige ISOBUS-compatibiliteit – voor nauwkeurige, efficiënte en betrouwbare strooiwerkzaamheden onder alle omstandigheden.</w:t>
      </w:r>
    </w:p>
    <w:p w14:paraId="7744ACFF" w14:textId="77777777" w:rsidR="00596684" w:rsidRPr="00596684" w:rsidRDefault="00596684" w:rsidP="00596684">
      <w:pPr>
        <w:spacing w:after="120" w:line="360" w:lineRule="auto"/>
        <w:ind w:left="567" w:right="1695"/>
        <w:rPr>
          <w:rFonts w:ascii="Arial" w:eastAsia="Arial" w:hAnsi="Arial" w:cs="Arial"/>
          <w:b/>
          <w:bCs/>
        </w:rPr>
      </w:pPr>
    </w:p>
    <w:p w14:paraId="20ADBA09"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t>Complete roestvrijstalen basistrechter</w:t>
      </w:r>
    </w:p>
    <w:p w14:paraId="43C6A770" w14:textId="77777777" w:rsidR="00596684" w:rsidRPr="00596684" w:rsidRDefault="00596684" w:rsidP="00596684">
      <w:pPr>
        <w:spacing w:after="120" w:line="360" w:lineRule="auto"/>
        <w:ind w:left="567" w:right="1695"/>
        <w:rPr>
          <w:rFonts w:ascii="Arial" w:eastAsia="Arial" w:hAnsi="Arial" w:cs="Arial"/>
        </w:rPr>
      </w:pPr>
      <w:r>
        <w:rPr>
          <w:rFonts w:ascii="Arial" w:hAnsi="Arial"/>
        </w:rPr>
        <w:t>Maximale corrosiebescherming voor maximale levensduur – ideaal voor continu gebruik in vochtige, zilte en koude omstandigheden.</w:t>
      </w:r>
    </w:p>
    <w:p w14:paraId="3712480F" w14:textId="77777777" w:rsidR="00596684" w:rsidRPr="00596684" w:rsidRDefault="00596684" w:rsidP="00596684">
      <w:pPr>
        <w:spacing w:after="120" w:line="360" w:lineRule="auto"/>
        <w:ind w:left="567" w:right="1695"/>
        <w:rPr>
          <w:rFonts w:ascii="Arial" w:eastAsia="Arial" w:hAnsi="Arial" w:cs="Arial"/>
        </w:rPr>
      </w:pPr>
    </w:p>
    <w:p w14:paraId="53632F28"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t>Robuuste technologie voor professioneel gebruik</w:t>
      </w:r>
    </w:p>
    <w:p w14:paraId="1F14E4DB" w14:textId="77777777" w:rsidR="00596684" w:rsidRPr="00596684" w:rsidRDefault="00596684" w:rsidP="00596684">
      <w:pPr>
        <w:spacing w:after="120" w:line="360" w:lineRule="auto"/>
        <w:ind w:left="567" w:right="1695"/>
        <w:rPr>
          <w:rFonts w:ascii="Arial" w:eastAsia="Arial" w:hAnsi="Arial" w:cs="Arial"/>
        </w:rPr>
      </w:pPr>
      <w:r>
        <w:rPr>
          <w:rFonts w:ascii="Arial" w:hAnsi="Arial"/>
        </w:rPr>
        <w:t>Of het nu gaat om gemeentelijke toepassingen, Rijkswaterstaat of particuliere dienstverleners – met IceTiger Inox en IceTiger S Inox biedt AMAZONE 2 professionele oplossingen die voldoen aan de huidige eisen bij het opruimen van wegen in de winter: duurzame materialen, nauwkeurige dosering, intelligente besturing.</w:t>
      </w:r>
    </w:p>
    <w:p w14:paraId="7F9C586E" w14:textId="77777777" w:rsidR="00596684" w:rsidRPr="00596684" w:rsidRDefault="00596684" w:rsidP="00596684">
      <w:pPr>
        <w:spacing w:after="120" w:line="360" w:lineRule="auto"/>
        <w:ind w:left="567" w:right="1695"/>
        <w:rPr>
          <w:rFonts w:ascii="Arial" w:eastAsia="Arial" w:hAnsi="Arial" w:cs="Arial"/>
        </w:rPr>
      </w:pPr>
    </w:p>
    <w:p w14:paraId="2BF980FA"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t>Bandbodem in plaats van transportvijzel</w:t>
      </w:r>
    </w:p>
    <w:p w14:paraId="1DD5CAD1" w14:textId="77777777" w:rsidR="00596684" w:rsidRPr="00596684" w:rsidRDefault="00596684" w:rsidP="00596684">
      <w:pPr>
        <w:spacing w:after="120" w:line="360" w:lineRule="auto"/>
        <w:ind w:left="567" w:right="1695"/>
        <w:rPr>
          <w:rFonts w:ascii="Arial" w:eastAsia="Arial" w:hAnsi="Arial" w:cs="Arial"/>
        </w:rPr>
      </w:pPr>
      <w:r>
        <w:rPr>
          <w:rFonts w:ascii="Arial" w:hAnsi="Arial"/>
        </w:rPr>
        <w:t>Gelijkmatige materiaalstroom, bijzonder geschikt voor gevoelig strooigoed, bijv. vochtig strooizout, split. Minder slijtage en betrouwbare afvoer, zelfs bij verschillende materiaaleigenschappen.</w:t>
      </w:r>
    </w:p>
    <w:p w14:paraId="2DD27F28" w14:textId="77777777" w:rsidR="00596684" w:rsidRPr="00596684" w:rsidRDefault="00596684" w:rsidP="00596684">
      <w:pPr>
        <w:spacing w:after="120" w:line="360" w:lineRule="auto"/>
        <w:ind w:left="567" w:right="1695"/>
        <w:rPr>
          <w:rFonts w:ascii="Arial" w:eastAsia="Arial" w:hAnsi="Arial" w:cs="Arial"/>
        </w:rPr>
      </w:pPr>
    </w:p>
    <w:p w14:paraId="7F64E317"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t>ISOBUS-besturing</w:t>
      </w:r>
    </w:p>
    <w:p w14:paraId="5C68E715" w14:textId="77777777" w:rsidR="00596684" w:rsidRPr="00596684" w:rsidRDefault="00596684" w:rsidP="00596684">
      <w:pPr>
        <w:spacing w:after="120" w:line="360" w:lineRule="auto"/>
        <w:ind w:left="567" w:right="1695"/>
        <w:rPr>
          <w:rFonts w:ascii="Arial" w:eastAsia="Arial" w:hAnsi="Arial" w:cs="Arial"/>
        </w:rPr>
      </w:pPr>
      <w:r>
        <w:rPr>
          <w:rFonts w:ascii="Arial" w:hAnsi="Arial"/>
        </w:rPr>
        <w:lastRenderedPageBreak/>
        <w:t>Volledige integratie in moderne tractoren: nauwkeurige dosering, variabele strooibreedtes en eenvoudige bediening via ISOBUS-terminals, zoals de AmaTron 4.</w:t>
      </w:r>
    </w:p>
    <w:p w14:paraId="3F7608E4" w14:textId="77777777" w:rsidR="00596684" w:rsidRPr="00596684" w:rsidRDefault="00596684" w:rsidP="00596684">
      <w:pPr>
        <w:spacing w:after="120" w:line="360" w:lineRule="auto"/>
        <w:ind w:left="567" w:right="1695"/>
        <w:rPr>
          <w:rFonts w:ascii="Arial" w:eastAsia="Arial" w:hAnsi="Arial" w:cs="Arial"/>
        </w:rPr>
      </w:pPr>
    </w:p>
    <w:p w14:paraId="2E3FDAC3"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t>IceTiger Inox – Voor grotere strooibreedtes en volumes</w:t>
      </w:r>
    </w:p>
    <w:p w14:paraId="62B82CB3" w14:textId="77777777" w:rsidR="00596684" w:rsidRPr="00596684" w:rsidRDefault="00596684" w:rsidP="00596684">
      <w:pPr>
        <w:spacing w:after="120" w:line="360" w:lineRule="auto"/>
        <w:ind w:left="567" w:right="1695"/>
        <w:rPr>
          <w:rFonts w:ascii="Arial" w:eastAsia="Arial" w:hAnsi="Arial" w:cs="Arial"/>
        </w:rPr>
      </w:pPr>
      <w:r>
        <w:rPr>
          <w:rFonts w:ascii="Arial" w:hAnsi="Arial"/>
        </w:rPr>
        <w:t>Ideaal voor gemeentelijk en interregionaal gebruik met een groot bereik en hoge oppervlakteprestaties.</w:t>
      </w:r>
    </w:p>
    <w:p w14:paraId="4E97C244" w14:textId="77777777" w:rsidR="00596684" w:rsidRPr="00596684" w:rsidRDefault="00596684" w:rsidP="00596684">
      <w:pPr>
        <w:spacing w:after="120" w:line="360" w:lineRule="auto"/>
        <w:ind w:left="567" w:right="1695"/>
        <w:rPr>
          <w:rFonts w:ascii="Arial" w:eastAsia="Arial" w:hAnsi="Arial" w:cs="Arial"/>
        </w:rPr>
      </w:pPr>
    </w:p>
    <w:p w14:paraId="2F04927B"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t>IceTiger S Inox – Compact en flexibel</w:t>
      </w:r>
    </w:p>
    <w:p w14:paraId="5D74421D" w14:textId="77777777" w:rsidR="00596684" w:rsidRPr="00596684" w:rsidRDefault="00596684" w:rsidP="00596684">
      <w:pPr>
        <w:spacing w:after="120" w:line="360" w:lineRule="auto"/>
        <w:ind w:left="567" w:right="1695"/>
        <w:rPr>
          <w:rFonts w:ascii="Arial" w:eastAsia="Arial" w:hAnsi="Arial" w:cs="Arial"/>
        </w:rPr>
      </w:pPr>
      <w:r>
        <w:rPr>
          <w:rFonts w:ascii="Arial" w:hAnsi="Arial"/>
        </w:rPr>
        <w:t>Voor krappe ruimtes, smalle wegen en lichtere draagvoertuigen – met alle technische voordelen van zijn grote broer.</w:t>
      </w:r>
    </w:p>
    <w:p w14:paraId="0C2530BB" w14:textId="77777777" w:rsidR="0039244D" w:rsidRDefault="0039244D" w:rsidP="00C34D4F">
      <w:pPr>
        <w:spacing w:after="120" w:line="360" w:lineRule="auto"/>
        <w:ind w:right="1695"/>
        <w:rPr>
          <w:rFonts w:ascii="Arial" w:eastAsia="Arial" w:hAnsi="Arial" w:cs="Arial"/>
        </w:rPr>
      </w:pPr>
    </w:p>
    <w:p w14:paraId="610EA900" w14:textId="77777777" w:rsidR="00862E76" w:rsidRDefault="00862E76" w:rsidP="00C34D4F">
      <w:pPr>
        <w:spacing w:after="120" w:line="360" w:lineRule="auto"/>
        <w:ind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25288361" w14:textId="6BD289DA" w:rsidR="00596684" w:rsidRPr="00596684" w:rsidRDefault="00596684" w:rsidP="00596684">
      <w:pPr>
        <w:pStyle w:val="Listenabsatz"/>
        <w:numPr>
          <w:ilvl w:val="0"/>
          <w:numId w:val="27"/>
        </w:numPr>
        <w:spacing w:after="120" w:line="360" w:lineRule="auto"/>
        <w:ind w:right="1695"/>
        <w:rPr>
          <w:rFonts w:ascii="Arial" w:eastAsia="Arial" w:hAnsi="Arial" w:cs="Arial"/>
        </w:rPr>
      </w:pPr>
      <w:r>
        <w:rPr>
          <w:rFonts w:ascii="Arial" w:hAnsi="Arial"/>
        </w:rPr>
        <w:t>Hydraulische aandrijving van alle functies</w:t>
      </w:r>
    </w:p>
    <w:p w14:paraId="1E44EE8A" w14:textId="788035F0" w:rsidR="00596684" w:rsidRPr="00596684" w:rsidRDefault="00596684" w:rsidP="00596684">
      <w:pPr>
        <w:pStyle w:val="Listenabsatz"/>
        <w:numPr>
          <w:ilvl w:val="0"/>
          <w:numId w:val="27"/>
        </w:numPr>
        <w:spacing w:after="120" w:line="360" w:lineRule="auto"/>
        <w:ind w:right="1695"/>
        <w:rPr>
          <w:rFonts w:ascii="Arial" w:eastAsia="Arial" w:hAnsi="Arial" w:cs="Arial"/>
        </w:rPr>
      </w:pPr>
      <w:r>
        <w:rPr>
          <w:rFonts w:ascii="Arial" w:hAnsi="Arial"/>
        </w:rPr>
        <w:t>Traploos instelbare strooibreedte en strooipatroonsymmetrie</w:t>
      </w:r>
    </w:p>
    <w:p w14:paraId="557FF6DA" w14:textId="70766DB7" w:rsidR="00596684" w:rsidRPr="00596684" w:rsidRDefault="00596684" w:rsidP="00596684">
      <w:pPr>
        <w:pStyle w:val="Listenabsatz"/>
        <w:numPr>
          <w:ilvl w:val="0"/>
          <w:numId w:val="27"/>
        </w:numPr>
        <w:spacing w:after="120" w:line="360" w:lineRule="auto"/>
        <w:ind w:right="1695"/>
        <w:rPr>
          <w:rFonts w:ascii="Arial" w:eastAsia="Arial" w:hAnsi="Arial" w:cs="Arial"/>
        </w:rPr>
      </w:pPr>
      <w:r>
        <w:rPr>
          <w:rFonts w:ascii="Arial" w:hAnsi="Arial"/>
        </w:rPr>
        <w:t>Betrouwbare besturing van alle componenten bij elk weer</w:t>
      </w:r>
    </w:p>
    <w:p w14:paraId="292DF76B" w14:textId="542EEB96" w:rsidR="00596684" w:rsidRPr="00596684" w:rsidRDefault="00596684" w:rsidP="00596684">
      <w:pPr>
        <w:pStyle w:val="Listenabsatz"/>
        <w:numPr>
          <w:ilvl w:val="0"/>
          <w:numId w:val="27"/>
        </w:numPr>
        <w:spacing w:after="120" w:line="360" w:lineRule="auto"/>
        <w:ind w:right="1695"/>
        <w:rPr>
          <w:rFonts w:ascii="Arial" w:eastAsia="Arial" w:hAnsi="Arial" w:cs="Arial"/>
        </w:rPr>
      </w:pPr>
      <w:r>
        <w:rPr>
          <w:rFonts w:ascii="Arial" w:hAnsi="Arial"/>
        </w:rPr>
        <w:t>Eenvoudig onderhoud en reiniging door doordachte constructie</w:t>
      </w:r>
    </w:p>
    <w:p w14:paraId="25E71232" w14:textId="513DED90" w:rsidR="00D34808" w:rsidRDefault="00D34808" w:rsidP="00596684">
      <w:pPr>
        <w:spacing w:after="120" w:line="360" w:lineRule="auto"/>
        <w:ind w:right="1695"/>
        <w:rPr>
          <w:rFonts w:ascii="Arial" w:eastAsia="Arial" w:hAnsi="Arial" w:cs="Arial"/>
        </w:rPr>
      </w:pPr>
    </w:p>
    <w:p w14:paraId="64E7EE90" w14:textId="77777777" w:rsidR="004B5932" w:rsidRDefault="004B5932" w:rsidP="00596684">
      <w:pPr>
        <w:spacing w:after="120" w:line="360" w:lineRule="auto"/>
        <w:ind w:right="1695"/>
        <w:rPr>
          <w:rFonts w:ascii="Arial" w:eastAsia="Arial" w:hAnsi="Arial" w:cs="Arial"/>
        </w:rPr>
      </w:pPr>
    </w:p>
    <w:p w14:paraId="2062D25E" w14:textId="125BF3C4" w:rsidR="004B5932" w:rsidRDefault="004B5932" w:rsidP="004B5932">
      <w:pPr>
        <w:spacing w:after="120" w:line="360" w:lineRule="auto"/>
        <w:ind w:right="1695" w:firstLine="708"/>
        <w:rPr>
          <w:rFonts w:ascii="Arial" w:eastAsia="Arial" w:hAnsi="Arial" w:cs="Arial"/>
        </w:rPr>
      </w:pPr>
      <w:r>
        <w:rPr>
          <w:rFonts w:ascii="Arial" w:hAnsi="Arial"/>
          <w:noProof/>
          <w:color w:val="808080" w:themeColor="background1" w:themeShade="80"/>
          <w:sz w:val="20"/>
        </w:rPr>
        <w:lastRenderedPageBreak/>
        <w:drawing>
          <wp:inline distT="0" distB="0" distL="0" distR="0" wp14:anchorId="6CA365D1" wp14:editId="3464498A">
            <wp:extent cx="3477600" cy="2839026"/>
            <wp:effectExtent l="0" t="0" r="8890" b="0"/>
            <wp:docPr id="517637574"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637574" name="Grafik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39026"/>
                    </a:xfrm>
                    <a:prstGeom prst="rect">
                      <a:avLst/>
                    </a:prstGeom>
                  </pic:spPr>
                </pic:pic>
              </a:graphicData>
            </a:graphic>
          </wp:inline>
        </w:drawing>
      </w:r>
    </w:p>
    <w:p w14:paraId="07C34C9A" w14:textId="77777777" w:rsidR="004B5932" w:rsidRDefault="004B5932" w:rsidP="004B5932">
      <w:pPr>
        <w:spacing w:after="120" w:line="360" w:lineRule="auto"/>
        <w:ind w:left="708" w:right="1695"/>
        <w:rPr>
          <w:rFonts w:ascii="Arial" w:eastAsia="Arial" w:hAnsi="Arial" w:cs="Arial"/>
        </w:rPr>
      </w:pPr>
      <w:r>
        <w:rPr>
          <w:rFonts w:ascii="Arial" w:hAnsi="Arial"/>
        </w:rPr>
        <w:t>IceTiger winterdienststrooier met tankvolumes van 1.000 l tot 1.900 l – nu ook verkrijgbaar als IceTiger Inox met roestvrijstalen basistrechter</w:t>
      </w:r>
    </w:p>
    <w:p w14:paraId="3595A794" w14:textId="77777777" w:rsidR="004B5932" w:rsidRDefault="004B5932" w:rsidP="004B5932">
      <w:pPr>
        <w:spacing w:after="120" w:line="360" w:lineRule="auto"/>
        <w:ind w:left="708" w:right="1695"/>
        <w:rPr>
          <w:rFonts w:ascii="Arial" w:eastAsia="Arial" w:hAnsi="Arial" w:cs="Arial"/>
        </w:rPr>
      </w:pPr>
    </w:p>
    <w:p w14:paraId="4ECD1759" w14:textId="77777777" w:rsidR="004B5932" w:rsidRDefault="004B5932" w:rsidP="004B5932">
      <w:pPr>
        <w:spacing w:after="120" w:line="360" w:lineRule="auto"/>
        <w:ind w:left="708" w:right="1695"/>
        <w:rPr>
          <w:rFonts w:ascii="Arial" w:eastAsia="Arial" w:hAnsi="Arial" w:cs="Arial"/>
        </w:rPr>
      </w:pPr>
    </w:p>
    <w:p w14:paraId="4703FC50" w14:textId="5BFB4810" w:rsidR="004B5932" w:rsidRDefault="004B5932" w:rsidP="004B5932">
      <w:pPr>
        <w:spacing w:after="120" w:line="360" w:lineRule="auto"/>
        <w:ind w:left="708" w:right="1695"/>
        <w:rPr>
          <w:rFonts w:ascii="Arial" w:eastAsia="Arial" w:hAnsi="Arial" w:cs="Arial"/>
        </w:rPr>
      </w:pPr>
      <w:r>
        <w:rPr>
          <w:rFonts w:ascii="Arial" w:hAnsi="Arial"/>
          <w:noProof/>
        </w:rPr>
        <w:drawing>
          <wp:inline distT="0" distB="0" distL="0" distR="0" wp14:anchorId="52087FB4" wp14:editId="0DBA0526">
            <wp:extent cx="4064400" cy="2876244"/>
            <wp:effectExtent l="0" t="0" r="0" b="635"/>
            <wp:docPr id="426767828"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767828" name="Grafik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76244"/>
                    </a:xfrm>
                    <a:prstGeom prst="rect">
                      <a:avLst/>
                    </a:prstGeom>
                  </pic:spPr>
                </pic:pic>
              </a:graphicData>
            </a:graphic>
          </wp:inline>
        </w:drawing>
      </w:r>
    </w:p>
    <w:p w14:paraId="4B25D615" w14:textId="77777777" w:rsidR="004B5932" w:rsidRPr="004B5932" w:rsidRDefault="004B5932" w:rsidP="004B5932">
      <w:pPr>
        <w:spacing w:after="120" w:line="360" w:lineRule="auto"/>
        <w:ind w:left="708" w:right="1695"/>
        <w:rPr>
          <w:rFonts w:ascii="Arial" w:eastAsia="Arial" w:hAnsi="Arial" w:cs="Arial"/>
        </w:rPr>
      </w:pPr>
      <w:r>
        <w:rPr>
          <w:rFonts w:ascii="Arial" w:hAnsi="Arial"/>
        </w:rPr>
        <w:t>Strooier IceTiger S met trechterinhoud van 380 l tot 920 l voor het opruimen van wegen in de winter – nu ook als IceTiger S Inox met een basistrechter van roestvrij staal</w:t>
      </w:r>
    </w:p>
    <w:p w14:paraId="7CFFB934" w14:textId="77777777" w:rsidR="002A3187" w:rsidRDefault="002A3187" w:rsidP="004B5932">
      <w:pPr>
        <w:tabs>
          <w:tab w:val="left" w:pos="3550"/>
        </w:tabs>
        <w:spacing w:line="360" w:lineRule="auto"/>
        <w:ind w:right="1128"/>
        <w:rPr>
          <w:rFonts w:ascii="Arial" w:hAnsi="Arial" w:cs="Arial"/>
          <w:bCs/>
          <w:color w:val="808080" w:themeColor="background1" w:themeShade="80"/>
          <w:sz w:val="20"/>
          <w:szCs w:val="20"/>
        </w:rPr>
      </w:pPr>
    </w:p>
    <w:p w14:paraId="655F29AA" w14:textId="0410364C"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Afbeeldingen, inhoud en informatie over technische gegevens zijn niet-bindend en kunnen variëren afhankelijk van de uitrusting. De geldende bepalingen van landspecifieke verkeersregels moeten worden nageleefd, zodat een bijzondere vergunningsplicht kan ontstaan.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76EFA924" w14:textId="77777777" w:rsidR="00062EB3" w:rsidRDefault="00062EB3" w:rsidP="00062EB3">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AMAZONE biedt daarnaast ook veelzijdige weg-, tuin- &amp; parkmachines voor park- en gazononderhoud en de winterdienst aan.</w:t>
      </w:r>
    </w:p>
    <w:p w14:paraId="6338CCC0" w14:textId="77777777" w:rsidR="00062EB3" w:rsidRPr="00E12CE4" w:rsidRDefault="00062EB3" w:rsidP="00062EB3">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Verdere informaties: </w:t>
      </w:r>
      <w:hyperlink r:id="rId11" w:history="1">
        <w:r>
          <w:rPr>
            <w:rStyle w:val="Hyperlink"/>
            <w:rFonts w:ascii="Arial" w:hAnsi="Arial"/>
            <w:sz w:val="20"/>
          </w:rPr>
          <w:t>www.amazone.net</w:t>
        </w:r>
      </w:hyperlink>
    </w:p>
    <w:p w14:paraId="1513D990" w14:textId="77777777" w:rsidR="00062EB3" w:rsidRDefault="00062EB3" w:rsidP="00062EB3">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358E2DCC" wp14:editId="510CBAFF">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D02EA9" wp14:editId="706EB08F">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5CE0E60" wp14:editId="5D0A5EC4">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1E27751" wp14:editId="180850C5">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20F503D" wp14:editId="61785BAD">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52D2E94" w14:textId="3BD86035" w:rsidR="00A46482" w:rsidRDefault="00A46482" w:rsidP="00062EB3">
      <w:pPr>
        <w:tabs>
          <w:tab w:val="left" w:pos="3550"/>
        </w:tabs>
        <w:spacing w:line="360" w:lineRule="auto"/>
        <w:ind w:left="567" w:right="1128"/>
        <w:rPr>
          <w:rFonts w:ascii="Arial" w:hAnsi="Arial" w:cs="Arial"/>
          <w:bCs/>
          <w:color w:val="808080" w:themeColor="background1" w:themeShade="80"/>
          <w:sz w:val="20"/>
          <w:szCs w:val="20"/>
        </w:rPr>
      </w:pP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70AA7" w14:textId="77777777" w:rsidR="00440E49" w:rsidRDefault="00440E49">
      <w:r>
        <w:separator/>
      </w:r>
    </w:p>
  </w:endnote>
  <w:endnote w:type="continuationSeparator" w:id="0">
    <w:p w14:paraId="555D88F7" w14:textId="77777777" w:rsidR="00440E49" w:rsidRDefault="0044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FC600" w14:textId="77777777" w:rsidR="00440E49" w:rsidRDefault="00440E49">
      <w:r>
        <w:separator/>
      </w:r>
    </w:p>
  </w:footnote>
  <w:footnote w:type="continuationSeparator" w:id="0">
    <w:p w14:paraId="5B94B641" w14:textId="77777777" w:rsidR="00440E49" w:rsidRDefault="00440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0BC3E60"/>
    <w:multiLevelType w:val="hybridMultilevel"/>
    <w:tmpl w:val="72361B8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4A06DD9"/>
    <w:multiLevelType w:val="hybridMultilevel"/>
    <w:tmpl w:val="FCF007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1B7C1FBA"/>
    <w:multiLevelType w:val="hybridMultilevel"/>
    <w:tmpl w:val="7EB8CC92"/>
    <w:lvl w:ilvl="0" w:tplc="64B87E98">
      <w:start w:val="10"/>
      <w:numFmt w:val="bullet"/>
      <w:lvlText w:val="•"/>
      <w:lvlJc w:val="left"/>
      <w:pPr>
        <w:ind w:left="2136" w:hanging="360"/>
      </w:pPr>
      <w:rPr>
        <w:rFonts w:ascii="Arial" w:eastAsia="Arial" w:hAnsi="Arial" w:cs="Arial" w:hint="default"/>
      </w:rPr>
    </w:lvl>
    <w:lvl w:ilvl="1" w:tplc="C0B8F852">
      <w:start w:val="10"/>
      <w:numFmt w:val="bullet"/>
      <w:lvlText w:val="-"/>
      <w:lvlJc w:val="left"/>
      <w:pPr>
        <w:ind w:left="2856" w:hanging="360"/>
      </w:pPr>
      <w:rPr>
        <w:rFonts w:ascii="Arial" w:eastAsia="Arial" w:hAnsi="Arial" w:cs="Arial"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6"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7" w15:restartNumberingAfterBreak="0">
    <w:nsid w:val="1EB126E6"/>
    <w:multiLevelType w:val="hybridMultilevel"/>
    <w:tmpl w:val="DACEC56E"/>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22235F4D"/>
    <w:multiLevelType w:val="hybridMultilevel"/>
    <w:tmpl w:val="A492EFD6"/>
    <w:lvl w:ilvl="0" w:tplc="64B87E98">
      <w:start w:val="10"/>
      <w:numFmt w:val="bullet"/>
      <w:lvlText w:val="•"/>
      <w:lvlJc w:val="left"/>
      <w:pPr>
        <w:ind w:left="927" w:hanging="360"/>
      </w:pPr>
      <w:rPr>
        <w:rFonts w:ascii="Arial" w:eastAsia="Arial"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23065501"/>
    <w:multiLevelType w:val="hybridMultilevel"/>
    <w:tmpl w:val="9B50D76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1" w15:restartNumberingAfterBreak="0">
    <w:nsid w:val="28DB22FB"/>
    <w:multiLevelType w:val="hybridMultilevel"/>
    <w:tmpl w:val="437AFB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385F471F"/>
    <w:multiLevelType w:val="hybridMultilevel"/>
    <w:tmpl w:val="E4923598"/>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453A146A"/>
    <w:multiLevelType w:val="hybridMultilevel"/>
    <w:tmpl w:val="7FA8E48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4BB93AB0"/>
    <w:multiLevelType w:val="hybridMultilevel"/>
    <w:tmpl w:val="81CE3B3C"/>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56C473ED"/>
    <w:multiLevelType w:val="hybridMultilevel"/>
    <w:tmpl w:val="34F610B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58A32A11"/>
    <w:multiLevelType w:val="hybridMultilevel"/>
    <w:tmpl w:val="5102115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1" w15:restartNumberingAfterBreak="0">
    <w:nsid w:val="667564BA"/>
    <w:multiLevelType w:val="hybridMultilevel"/>
    <w:tmpl w:val="E5F81C4A"/>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3" w15:restartNumberingAfterBreak="0">
    <w:nsid w:val="6CEE2666"/>
    <w:multiLevelType w:val="hybridMultilevel"/>
    <w:tmpl w:val="949CB6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7B717C59"/>
    <w:multiLevelType w:val="hybridMultilevel"/>
    <w:tmpl w:val="A97A4340"/>
    <w:lvl w:ilvl="0" w:tplc="64B87E98">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5" w15:restartNumberingAfterBreak="0">
    <w:nsid w:val="7DB67905"/>
    <w:multiLevelType w:val="hybridMultilevel"/>
    <w:tmpl w:val="CAC6C926"/>
    <w:lvl w:ilvl="0" w:tplc="64B87E98">
      <w:start w:val="10"/>
      <w:numFmt w:val="bullet"/>
      <w:lvlText w:val="•"/>
      <w:lvlJc w:val="left"/>
      <w:pPr>
        <w:ind w:left="2136" w:hanging="360"/>
      </w:pPr>
      <w:rPr>
        <w:rFonts w:ascii="Arial" w:eastAsia="Arial" w:hAnsi="Arial" w:cs="Aria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6" w15:restartNumberingAfterBreak="0">
    <w:nsid w:val="7F5A63A4"/>
    <w:multiLevelType w:val="hybridMultilevel"/>
    <w:tmpl w:val="A288C452"/>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3"/>
  </w:num>
  <w:num w:numId="2" w16cid:durableId="1510219160">
    <w:abstractNumId w:val="1"/>
  </w:num>
  <w:num w:numId="3" w16cid:durableId="613364659">
    <w:abstractNumId w:val="6"/>
  </w:num>
  <w:num w:numId="4" w16cid:durableId="1043675452">
    <w:abstractNumId w:val="10"/>
  </w:num>
  <w:num w:numId="5" w16cid:durableId="2011105495">
    <w:abstractNumId w:val="4"/>
  </w:num>
  <w:num w:numId="6" w16cid:durableId="494960578">
    <w:abstractNumId w:val="0"/>
  </w:num>
  <w:num w:numId="7" w16cid:durableId="2097939876">
    <w:abstractNumId w:val="22"/>
  </w:num>
  <w:num w:numId="8" w16cid:durableId="33434184">
    <w:abstractNumId w:val="14"/>
  </w:num>
  <w:num w:numId="9" w16cid:durableId="274018629">
    <w:abstractNumId w:val="19"/>
  </w:num>
  <w:num w:numId="10" w16cid:durableId="1622229493">
    <w:abstractNumId w:val="20"/>
  </w:num>
  <w:num w:numId="11" w16cid:durableId="1404913225">
    <w:abstractNumId w:val="3"/>
  </w:num>
  <w:num w:numId="12" w16cid:durableId="252512578">
    <w:abstractNumId w:val="24"/>
  </w:num>
  <w:num w:numId="13" w16cid:durableId="394284392">
    <w:abstractNumId w:val="16"/>
  </w:num>
  <w:num w:numId="14" w16cid:durableId="968242214">
    <w:abstractNumId w:val="25"/>
  </w:num>
  <w:num w:numId="15" w16cid:durableId="470682998">
    <w:abstractNumId w:val="2"/>
  </w:num>
  <w:num w:numId="16" w16cid:durableId="196890851">
    <w:abstractNumId w:val="8"/>
  </w:num>
  <w:num w:numId="17" w16cid:durableId="336082040">
    <w:abstractNumId w:val="7"/>
  </w:num>
  <w:num w:numId="18" w16cid:durableId="765348670">
    <w:abstractNumId w:val="17"/>
  </w:num>
  <w:num w:numId="19" w16cid:durableId="1439987712">
    <w:abstractNumId w:val="23"/>
  </w:num>
  <w:num w:numId="20" w16cid:durableId="2029216073">
    <w:abstractNumId w:val="12"/>
  </w:num>
  <w:num w:numId="21" w16cid:durableId="980234844">
    <w:abstractNumId w:val="11"/>
  </w:num>
  <w:num w:numId="22" w16cid:durableId="1573656178">
    <w:abstractNumId w:val="15"/>
  </w:num>
  <w:num w:numId="23" w16cid:durableId="1263297835">
    <w:abstractNumId w:val="26"/>
  </w:num>
  <w:num w:numId="24" w16cid:durableId="972909102">
    <w:abstractNumId w:val="5"/>
  </w:num>
  <w:num w:numId="25" w16cid:durableId="1835024161">
    <w:abstractNumId w:val="9"/>
  </w:num>
  <w:num w:numId="26" w16cid:durableId="1854757522">
    <w:abstractNumId w:val="21"/>
  </w:num>
  <w:num w:numId="27" w16cid:durableId="12860440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2EB3"/>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8E0"/>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3187"/>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244D"/>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0E49"/>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93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6684"/>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B7FD6"/>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0778B"/>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5AF"/>
    <w:rsid w:val="0078081D"/>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640F"/>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2E76"/>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5F0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0C64"/>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0756"/>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4D4F"/>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3E94"/>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26A"/>
    <w:rsid w:val="00D46DCA"/>
    <w:rsid w:val="00D47C69"/>
    <w:rsid w:val="00D51EA2"/>
    <w:rsid w:val="00D5204B"/>
    <w:rsid w:val="00D52ABC"/>
    <w:rsid w:val="00D570E9"/>
    <w:rsid w:val="00D62B7C"/>
    <w:rsid w:val="00D62C55"/>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458</Words>
  <Characters>2887</Characters>
  <Application>Microsoft Office Word</Application>
  <DocSecurity>0</DocSecurity>
  <Lines>24</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2025-08-18T12:49:00Z</dcterms:created>
  <dcterms:modified xsi:type="dcterms:W3CDTF">2025-08-28T14:21:00Z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