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C8480F" w14:textId="77777777" w:rsidR="00982940" w:rsidRPr="00982940" w:rsidRDefault="00982940" w:rsidP="00982940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hu-HU"/>
        </w:rPr>
      </w:pPr>
      <w:r w:rsidRPr="00982940">
        <w:rPr>
          <w:rFonts w:ascii="Arial" w:hAnsi="Arial" w:cs="Arial"/>
          <w:b/>
          <w:bCs/>
          <w:sz w:val="28"/>
          <w:szCs w:val="28"/>
          <w:lang w:val="hu-HU"/>
        </w:rPr>
        <w:t xml:space="preserve">Weed Detector a célzott kijuttatáshoz réteken </w:t>
      </w:r>
    </w:p>
    <w:p w14:paraId="77523A59" w14:textId="77777777" w:rsidR="00070765" w:rsidRPr="00982940" w:rsidRDefault="00070765" w:rsidP="00330541">
      <w:pPr>
        <w:spacing w:line="360" w:lineRule="auto"/>
        <w:ind w:left="567" w:right="1695"/>
        <w:rPr>
          <w:rFonts w:ascii="Arial" w:hAnsi="Arial" w:cs="Arial"/>
          <w:lang w:val="hu-HU"/>
        </w:rPr>
      </w:pPr>
    </w:p>
    <w:p w14:paraId="0565A87F" w14:textId="77777777" w:rsidR="00982940" w:rsidRPr="00982940" w:rsidRDefault="00815FA8" w:rsidP="00982940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982940">
        <w:rPr>
          <w:rFonts w:ascii="Arial" w:eastAsia="Arial" w:hAnsi="Arial" w:cs="Arial"/>
          <w:b/>
          <w:bCs/>
          <w:lang w:val="hu-HU"/>
        </w:rPr>
        <w:t>Effizi</w:t>
      </w:r>
      <w:r w:rsidR="00982940" w:rsidRPr="00982940">
        <w:rPr>
          <w:rFonts w:ascii="Arial" w:eastAsia="Arial" w:hAnsi="Arial" w:cs="Arial"/>
          <w:b/>
          <w:bCs/>
          <w:lang w:val="hu-HU"/>
        </w:rPr>
        <w:t>Hatékony védekezés lóromfélék ellen a réteken MI alapú növényfelismeréssel a takarmány betakarításakor</w:t>
      </w:r>
    </w:p>
    <w:p w14:paraId="27FDD60C" w14:textId="77777777" w:rsidR="00982940" w:rsidRPr="00982940" w:rsidRDefault="00982940" w:rsidP="0098294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82940">
        <w:rPr>
          <w:rFonts w:ascii="Arial" w:eastAsia="Arial" w:hAnsi="Arial" w:cs="Arial"/>
          <w:lang w:val="hu-HU"/>
        </w:rPr>
        <w:t>A lóromfélék elleni védekezés alapvető fontosságú a réteken a legkiválóbb takarmányminőség elérése érdekében. 2022 óta a vegyszeres kezelés egyes régiókban már nem engedélyezett teljes felületű permetezési módszerként a közvetett vagy mechanikus intézkedések kiváltására. Célzott, szelektív kezelés végezhető felkenő vegyszerezéssel vagy foltpermetezéssel. Jelenleg is létezik néhány olyan speciális foltpermetező berendezés, amelyek áthaladás közben észlelik a lóromféléket, és közvetlenül rájuk végzik a kijuttatást. Ezek a speciális készülékek drágák, és a hagyományos növényvédelmi permetezőgépekkel ellentétben alkalmazási lehetőségeik köre jelentősen korlátozott. Ráadásul csak kis munkaszélesség fedhető le, így a ráfordított munkaidő jelentősen megnő, mivel a teljes területen végig kell haladni.</w:t>
      </w:r>
    </w:p>
    <w:p w14:paraId="50094FE4" w14:textId="77777777" w:rsidR="00982940" w:rsidRPr="00982940" w:rsidRDefault="00982940" w:rsidP="0098294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04ACD40" w14:textId="77777777" w:rsidR="00982940" w:rsidRPr="00982940" w:rsidRDefault="00982940" w:rsidP="00982940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982940">
        <w:rPr>
          <w:rFonts w:ascii="Arial" w:eastAsia="Arial" w:hAnsi="Arial" w:cs="Arial"/>
          <w:b/>
          <w:bCs/>
          <w:lang w:val="hu-HU"/>
        </w:rPr>
        <w:t xml:space="preserve">Célzott felismerés és agronómiai értékelés </w:t>
      </w:r>
    </w:p>
    <w:p w14:paraId="20B0C78D" w14:textId="77777777" w:rsidR="00982940" w:rsidRPr="00982940" w:rsidRDefault="00982940" w:rsidP="0098294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82940">
        <w:rPr>
          <w:rFonts w:ascii="Arial" w:eastAsia="Arial" w:hAnsi="Arial" w:cs="Arial"/>
          <w:lang w:val="hu-HU"/>
        </w:rPr>
        <w:t>A lóromfélék elleni védekezés új megközelítése a célzott vegyszerkijuttatással legyőzi a korábbi módszerek kihívásait. A Weed Detector gyomfelismerővel a CLAAS olyan rendszert fejlesztett ki kaszálógépeihez, hogy a lóromfélék kaszálási munkák során kamera segítségével felismerhetők legyenek. A frontkasza merev rögzítőfejére szerelt kamerarendszer megbízhatóan észleli a teljes munkaszélességet. MI alapú szoftver elemzi a képeket, és fertőzöttségi térképet készít. Itt több különböző vágási időpont adatai is figyelembe vehetők.</w:t>
      </w:r>
    </w:p>
    <w:p w14:paraId="38E421A6" w14:textId="77777777" w:rsidR="00982940" w:rsidRPr="00982940" w:rsidRDefault="00982940" w:rsidP="0098294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2EBA457" w14:textId="77777777" w:rsidR="00982940" w:rsidRPr="00982940" w:rsidRDefault="00982940" w:rsidP="0098294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82940">
        <w:rPr>
          <w:rFonts w:ascii="Arial" w:eastAsia="Arial" w:hAnsi="Arial" w:cs="Arial"/>
          <w:lang w:val="hu-HU"/>
        </w:rPr>
        <w:t xml:space="preserve">Ezen felül a gazda el tudja végezni a potenciálisan kezelendő részterületek agronómiai értékelését, mielőtt szántóföldi permetezőgépnek vetné alá. A jó szakmai gyakorlat szerint a kezelést kaszálás után érdemes végezni, hogy a lóromfélék levéltömeget tudjanak képezni. A levéltömeg szolgáltatja a termék alkalmazásához szükséges felületet. A CLAAS connect Farm Management a helyszíni és terepi előzmények ismeretében például 50 cm-es agronómiai </w:t>
      </w:r>
      <w:r w:rsidRPr="00982940">
        <w:rPr>
          <w:rFonts w:ascii="Arial" w:eastAsia="Arial" w:hAnsi="Arial" w:cs="Arial"/>
          <w:lang w:val="hu-HU"/>
        </w:rPr>
        <w:lastRenderedPageBreak/>
        <w:t>biztonsági pufferzónát határoz meg az észlelési pontok körül. A célzott kijuttatási munkalépés idő szempontjából nem kritikus, mivel kaszálás után néhány napot várni kell a permetezésig, amíg a lóromfélék kellő mértékben ki nem hajtanak.</w:t>
      </w:r>
    </w:p>
    <w:p w14:paraId="450C5893" w14:textId="77777777" w:rsidR="00982940" w:rsidRPr="00982940" w:rsidRDefault="00982940" w:rsidP="0098294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5AED75F" w14:textId="77777777" w:rsidR="00982940" w:rsidRPr="00982940" w:rsidRDefault="00982940" w:rsidP="0098294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82940">
        <w:rPr>
          <w:rFonts w:ascii="Arial" w:eastAsia="Arial" w:hAnsi="Arial" w:cs="Arial"/>
          <w:lang w:val="hu-HU"/>
        </w:rPr>
        <w:t xml:space="preserve">Az agronómiai célterületeket tartalmazó térkép az AmaConnect felhőalapú adatplatformra továbbítódik. Ott létrejön az alkalmazási térkép a szántóföldi permetezőgép technológiájától függően. Ez az agronómiai-technikai célterületeket tartalmazó térkép lehetővé teszi az adott munkavégzéshez szükséges permetlémennyiség pontos előzetes kiszámítását az adott földterületre nézve. </w:t>
      </w:r>
    </w:p>
    <w:p w14:paraId="1F89146E" w14:textId="77777777" w:rsidR="00982940" w:rsidRPr="00982940" w:rsidRDefault="00982940" w:rsidP="0098294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8E18D49" w14:textId="77777777" w:rsidR="00982940" w:rsidRPr="00982940" w:rsidRDefault="00982940" w:rsidP="00982940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982940">
        <w:rPr>
          <w:rFonts w:ascii="Arial" w:eastAsia="Arial" w:hAnsi="Arial" w:cs="Arial"/>
          <w:b/>
          <w:bCs/>
          <w:lang w:val="hu-HU"/>
        </w:rPr>
        <w:t xml:space="preserve">Pontos helyenkénti kijuttatás az AMAZONE AmaXact segítségével </w:t>
      </w:r>
    </w:p>
    <w:p w14:paraId="2FF614BE" w14:textId="77777777" w:rsidR="00982940" w:rsidRPr="00982940" w:rsidRDefault="00982940" w:rsidP="0098294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82940">
        <w:rPr>
          <w:rFonts w:ascii="Arial" w:eastAsia="Arial" w:hAnsi="Arial" w:cs="Arial"/>
          <w:lang w:val="hu-HU"/>
        </w:rPr>
        <w:t xml:space="preserve">A foltpermetezés megtakarítási lehetősége nemcsak a fertőzöttség mértékétől, hanem a növényvédelmi permetezőgép szakaszainak méretétől is nagymértékben függ. Minél kisebb a szakasz, annál nagyobb a megtakarítás. Az AMAZONE egyedi fúvókavezérlésű – és ezáltal 50 cm-es szakaszokkal dolgozó – kijuttatási technológiája így különösen alkalmas az ilyen használatra. A lóromfélék elleni védekezés az új AmaXact fúvókatest mellett a korábban már jól bevált AmaSelect fúvókatesttel is működik. A gazdák így használhatják meglévő technológiáikat, és az innovációnak is részesei lehetnek. </w:t>
      </w:r>
    </w:p>
    <w:p w14:paraId="0E869418" w14:textId="77777777" w:rsidR="00982940" w:rsidRPr="00982940" w:rsidRDefault="00982940" w:rsidP="0098294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BEC12BE" w14:textId="77777777" w:rsidR="00982940" w:rsidRPr="00982940" w:rsidRDefault="00982940" w:rsidP="0098294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82940">
        <w:rPr>
          <w:rFonts w:ascii="Arial" w:eastAsia="Arial" w:hAnsi="Arial" w:cs="Arial"/>
          <w:lang w:val="hu-HU"/>
        </w:rPr>
        <w:t>Gyakori kapcsolási ciklusokra tervezett, robusztus kialakításának köszönhetően az új AmaXact fúvókatest az impulzusszélesség-frekvenciamodulációval (PWFM) optimális a foltpermetezéshez. A foltpermetezéshez szükséges rövid kapcsolási időkre alapozva a foltméret még tovább csökkenthető az AmaXact rendszerrel. Több növényvédő szer takarítható meg, azaz kevesebb permetlére van szükség. Így valósul meg a fenntartható növényvédelem.</w:t>
      </w:r>
    </w:p>
    <w:p w14:paraId="0A97DB71" w14:textId="77777777" w:rsidR="00982940" w:rsidRPr="00982940" w:rsidRDefault="00982940" w:rsidP="0098294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ECA3E69" w14:textId="77777777" w:rsidR="00982940" w:rsidRPr="00982940" w:rsidRDefault="00982940" w:rsidP="00982940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982940">
        <w:rPr>
          <w:rFonts w:ascii="Arial" w:eastAsia="Arial" w:hAnsi="Arial" w:cs="Arial"/>
          <w:b/>
          <w:bCs/>
          <w:lang w:val="hu-HU"/>
        </w:rPr>
        <w:t>Adatátvitel Cloud-to-Cloud (felhő és felhő közötti) kommunikációval</w:t>
      </w:r>
    </w:p>
    <w:p w14:paraId="2FC94379" w14:textId="77777777" w:rsidR="00982940" w:rsidRPr="00982940" w:rsidRDefault="00982940" w:rsidP="0098294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82940">
        <w:rPr>
          <w:rFonts w:ascii="Arial" w:eastAsia="Arial" w:hAnsi="Arial" w:cs="Arial"/>
          <w:lang w:val="hu-HU"/>
        </w:rPr>
        <w:lastRenderedPageBreak/>
        <w:t xml:space="preserve">Az átlátható és felhasználóbarát adatkezelés érdekében a folttérkép teljesen vezeték nélkül is továbbítható. A kaszálógép mobil kommunikációs hálózaton keresztül küldi az adatokat a CLAAS connect Farm Management részére. </w:t>
      </w:r>
    </w:p>
    <w:p w14:paraId="572E4010" w14:textId="77777777" w:rsidR="00982940" w:rsidRPr="00982940" w:rsidRDefault="00982940" w:rsidP="0098294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82940">
        <w:rPr>
          <w:rFonts w:ascii="Arial" w:eastAsia="Arial" w:hAnsi="Arial" w:cs="Arial"/>
          <w:lang w:val="hu-HU"/>
        </w:rPr>
        <w:t xml:space="preserve">Ez továbbítja a térképet az AMAZONE AmaConnect adatplatformjára felhő és felhő közötti kommunikációval. A már meglévő kijuttatási technológiától függően az AmaConnect automatikusan optimalizálja a kapott alkalmazási térképet. Így biztosítható, hogy a lóromfélék kezelése biztonsággal végbemenjen a gyakorlatban. A felhasználó megkapja a foltok összterületét, így a permetlé mennyisége ehhez mérten keverhető ki. </w:t>
      </w:r>
    </w:p>
    <w:p w14:paraId="245C8E1D" w14:textId="77777777" w:rsidR="00982940" w:rsidRPr="00982940" w:rsidRDefault="00982940" w:rsidP="0098294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DC4C262" w14:textId="77777777" w:rsidR="00982940" w:rsidRPr="00982940" w:rsidRDefault="00982940" w:rsidP="0098294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82940">
        <w:rPr>
          <w:rFonts w:ascii="Arial" w:eastAsia="Arial" w:hAnsi="Arial" w:cs="Arial"/>
          <w:lang w:val="hu-HU"/>
        </w:rPr>
        <w:t xml:space="preserve">A térképet az alkalmazás előtt az AmaTron Share appon keresztül vagy a jövőben az AmaConnecten keresztül felhőalapon küldi meg az AmaTron 4 készüléknek. Mostantól a növényvédő szerek célzottan, az optimális agronómiai időpontban juttathatók ki a szántóföldi permetezőgéppel. </w:t>
      </w:r>
    </w:p>
    <w:p w14:paraId="5061E6E4" w14:textId="77777777" w:rsidR="00982940" w:rsidRPr="00982940" w:rsidRDefault="00982940" w:rsidP="0098294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6E3A8FF" w14:textId="77777777" w:rsidR="00982940" w:rsidRPr="00982940" w:rsidRDefault="00982940" w:rsidP="00982940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982940">
        <w:rPr>
          <w:rFonts w:ascii="Arial" w:eastAsia="Arial" w:hAnsi="Arial" w:cs="Arial"/>
          <w:b/>
          <w:bCs/>
          <w:lang w:val="hu-HU"/>
        </w:rPr>
        <w:t xml:space="preserve">Az AmaXact és a Weed Detector segítségével végzett eljárás egyedi előnyei </w:t>
      </w:r>
    </w:p>
    <w:p w14:paraId="76D71540" w14:textId="77777777" w:rsidR="00982940" w:rsidRPr="00982940" w:rsidRDefault="00982940" w:rsidP="0098294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82940">
        <w:rPr>
          <w:rFonts w:ascii="Arial" w:eastAsia="Arial" w:hAnsi="Arial" w:cs="Arial"/>
          <w:lang w:val="hu-HU"/>
        </w:rPr>
        <w:t xml:space="preserve">A Weed Detector rendszer jelentős mennyiségű növényvédő szert takarít meg a réteken anélkül, hogy speciális kijuttatási technológiába kellene beruházni. A nagyobb munkaszélességnek köszönhetően a foltpermetező (SpotSpray) célgépekhez képest jelentősen növelhető a munkateljesítmény. </w:t>
      </w:r>
    </w:p>
    <w:p w14:paraId="3457378E" w14:textId="77777777" w:rsidR="00982940" w:rsidRPr="00982940" w:rsidRDefault="00982940" w:rsidP="0098294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0FB0D71" w14:textId="77777777" w:rsidR="00982940" w:rsidRPr="00982940" w:rsidRDefault="00982940" w:rsidP="0098294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82940">
        <w:rPr>
          <w:rFonts w:ascii="Arial" w:eastAsia="Arial" w:hAnsi="Arial" w:cs="Arial"/>
          <w:lang w:val="hu-HU"/>
        </w:rPr>
        <w:t xml:space="preserve">A rendszer előnye a földterület drónnal, a lóromfélék észlelése céljából végzett körberepüléséhez képest, hogy a feltérképezés kaszálás közben, tehát további külön eljáráslépés nélkül végezhető. A technológia bármilyen körülmények között jól használható: A gyakorlatban a drónröptetés gyakran nem lehetséges szeles időben, dimbes-dombos terepen vagy olyan akadályoknál, mint a villanyvezetékek. </w:t>
      </w:r>
    </w:p>
    <w:p w14:paraId="0A3F6D23" w14:textId="77777777" w:rsidR="00982940" w:rsidRPr="00982940" w:rsidRDefault="00982940" w:rsidP="0098294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3E4A9D53" w14:textId="77777777" w:rsidR="00982940" w:rsidRPr="00982940" w:rsidRDefault="00982940" w:rsidP="0098294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82940">
        <w:rPr>
          <w:rFonts w:ascii="Arial" w:eastAsia="Arial" w:hAnsi="Arial" w:cs="Arial"/>
          <w:lang w:val="hu-HU"/>
        </w:rPr>
        <w:lastRenderedPageBreak/>
        <w:t xml:space="preserve">A feladatok felosztásával a rendszer minden gyakorló számára jól használható: A CLAAS DISCO MOVE frontkasza kamerája érzékeli a lóromféléket, és lehetővé teszi a kijuttatási folyamat befolyásolását. Az AMAZONE AmaConnect adatplatformjára való átállás képessé teszi a gazdákat, mezőgazdasági szakmai szövetségeket vagy bérvállalkozásokat a teljes körű alkalmazás megvalósítására. A szakmai tudás vállalatok közötti megosztása ideális szinergiákat és mindenekelőtt óriási költségelőnyöket biztosít a lóromfélék elleni védekezésben. </w:t>
      </w:r>
    </w:p>
    <w:p w14:paraId="526C72CC" w14:textId="4F82492D" w:rsidR="00F10E9A" w:rsidRPr="00982940" w:rsidRDefault="00F10E9A" w:rsidP="0098294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29E4C23" w14:textId="77777777" w:rsidR="00F10E9A" w:rsidRPr="00982940" w:rsidRDefault="00F10E9A" w:rsidP="00ED46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37E123" w14:textId="13347CEC" w:rsidR="00982940" w:rsidRPr="00982940" w:rsidRDefault="00982940" w:rsidP="00982940">
      <w:pPr>
        <w:pStyle w:val="Listenabsatz"/>
        <w:numPr>
          <w:ilvl w:val="0"/>
          <w:numId w:val="38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982940">
        <w:rPr>
          <w:rFonts w:ascii="Arial" w:eastAsia="Arial" w:hAnsi="Arial" w:cs="Arial"/>
          <w:lang w:val="hu-HU"/>
        </w:rPr>
        <w:t xml:space="preserve">A lóromfélék nagy pontosságú észlelése további műveletek nélkül </w:t>
      </w:r>
    </w:p>
    <w:p w14:paraId="6BC4CCEF" w14:textId="4DC70945" w:rsidR="00982940" w:rsidRPr="00982940" w:rsidRDefault="00982940" w:rsidP="00982940">
      <w:pPr>
        <w:pStyle w:val="Listenabsatz"/>
        <w:numPr>
          <w:ilvl w:val="0"/>
          <w:numId w:val="38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982940">
        <w:rPr>
          <w:rFonts w:ascii="Arial" w:eastAsia="Arial" w:hAnsi="Arial" w:cs="Arial"/>
          <w:lang w:val="hu-HU"/>
        </w:rPr>
        <w:t xml:space="preserve">Egyszerű, praktikus adatfeldolgozás </w:t>
      </w:r>
    </w:p>
    <w:p w14:paraId="77F6E921" w14:textId="6D6F4FE5" w:rsidR="00982940" w:rsidRPr="00982940" w:rsidRDefault="00982940" w:rsidP="00982940">
      <w:pPr>
        <w:pStyle w:val="Listenabsatz"/>
        <w:numPr>
          <w:ilvl w:val="0"/>
          <w:numId w:val="38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982940">
        <w:rPr>
          <w:rFonts w:ascii="Arial" w:eastAsia="Arial" w:hAnsi="Arial" w:cs="Arial"/>
          <w:lang w:val="hu-HU"/>
        </w:rPr>
        <w:t xml:space="preserve">Nagy megtakarítási lehetőség kiváló munkateljesítménnyel egyesítve </w:t>
      </w:r>
    </w:p>
    <w:p w14:paraId="565A7E03" w14:textId="3A9F8EF8" w:rsidR="00982940" w:rsidRPr="00982940" w:rsidRDefault="00982940" w:rsidP="00982940">
      <w:pPr>
        <w:pStyle w:val="Listenabsatz"/>
        <w:numPr>
          <w:ilvl w:val="0"/>
          <w:numId w:val="38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982940">
        <w:rPr>
          <w:rFonts w:ascii="Arial" w:eastAsia="Arial" w:hAnsi="Arial" w:cs="Arial"/>
          <w:lang w:val="hu-HU"/>
        </w:rPr>
        <w:t>Foltonkénti kijuttatás drága, speciális technológiák nélkül</w:t>
      </w:r>
    </w:p>
    <w:p w14:paraId="68A13000" w14:textId="464F2A58" w:rsidR="00982940" w:rsidRPr="00982940" w:rsidRDefault="00982940" w:rsidP="00982940">
      <w:pPr>
        <w:pStyle w:val="Listenabsatz"/>
        <w:numPr>
          <w:ilvl w:val="0"/>
          <w:numId w:val="38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982940">
        <w:rPr>
          <w:rFonts w:ascii="Arial" w:eastAsia="Arial" w:hAnsi="Arial" w:cs="Arial"/>
          <w:lang w:val="hu-HU"/>
        </w:rPr>
        <w:t>A kezelés sikerét évek óta végzett adatrögzítés igazolja</w:t>
      </w:r>
    </w:p>
    <w:p w14:paraId="108F8063" w14:textId="77777777" w:rsidR="00F10E9A" w:rsidRPr="00982940" w:rsidRDefault="00F10E9A" w:rsidP="00F10E9A">
      <w:pPr>
        <w:spacing w:after="120" w:line="360" w:lineRule="auto"/>
        <w:ind w:right="1695"/>
        <w:rPr>
          <w:rFonts w:ascii="Arial" w:eastAsia="Arial" w:hAnsi="Arial" w:cs="Arial"/>
          <w:lang w:val="hu-HU"/>
        </w:rPr>
      </w:pPr>
    </w:p>
    <w:p w14:paraId="2BF87DC3" w14:textId="77777777" w:rsidR="00FF49C4" w:rsidRPr="00982940" w:rsidRDefault="00FF49C4" w:rsidP="00FF49C4">
      <w:pPr>
        <w:spacing w:after="120" w:line="360" w:lineRule="auto"/>
        <w:ind w:right="1695"/>
        <w:rPr>
          <w:rFonts w:ascii="Arial" w:eastAsia="Arial" w:hAnsi="Arial" w:cs="Arial"/>
          <w:lang w:val="hu-HU"/>
        </w:rPr>
      </w:pPr>
    </w:p>
    <w:p w14:paraId="76FD65A6" w14:textId="33F7B05C" w:rsidR="00FF49C4" w:rsidRDefault="00FF49C4" w:rsidP="00FF49C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40359463" wp14:editId="026635D1">
            <wp:extent cx="3477600" cy="2880000"/>
            <wp:effectExtent l="0" t="0" r="2540" b="3175"/>
            <wp:docPr id="1667902187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902187" name="Grafik 166790218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439E0" w14:textId="77777777" w:rsidR="00982940" w:rsidRPr="00982940" w:rsidRDefault="00982940" w:rsidP="0098294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82940">
        <w:rPr>
          <w:rFonts w:ascii="Arial" w:eastAsia="Arial" w:hAnsi="Arial" w:cs="Arial"/>
          <w:lang w:val="hu-HU"/>
        </w:rPr>
        <w:t>A folyamat áttekintése; a lóromfélék felismerése kaszálás során és fertőzöttségi térképek létrehozása (CLAAS); a térkép optimalizálása és a lóromfélék késleltetett kezelése permetezőgéppel (AMAZONE).</w:t>
      </w:r>
    </w:p>
    <w:p w14:paraId="03018600" w14:textId="77777777" w:rsidR="00FF49C4" w:rsidRPr="00982940" w:rsidRDefault="00FF49C4" w:rsidP="00FF49C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3BF81E33" w14:textId="77777777" w:rsidR="00FF49C4" w:rsidRDefault="00FF49C4" w:rsidP="00FF49C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2B4B622" w14:textId="2A833C39" w:rsidR="00FF49C4" w:rsidRDefault="00FF49C4" w:rsidP="00FF49C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07AA23BD" wp14:editId="51D7FBA9">
            <wp:extent cx="1440000" cy="1440000"/>
            <wp:effectExtent l="0" t="0" r="0" b="0"/>
            <wp:docPr id="920676769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0676769" name="Grafik 920676769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AEFE68" w14:textId="5E7F56E3" w:rsidR="00FF49C4" w:rsidRPr="00FF49C4" w:rsidRDefault="00FF49C4" w:rsidP="00FF49C4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proofErr w:type="spellStart"/>
      <w:r w:rsidRPr="00FF49C4">
        <w:rPr>
          <w:rFonts w:ascii="Arial" w:eastAsia="Arial" w:hAnsi="Arial" w:cs="Arial"/>
        </w:rPr>
        <w:t>Vide</w:t>
      </w:r>
      <w:r w:rsidR="00982940">
        <w:rPr>
          <w:rFonts w:ascii="Arial" w:eastAsia="Arial" w:hAnsi="Arial" w:cs="Arial"/>
        </w:rPr>
        <w:t>ó</w:t>
      </w:r>
      <w:proofErr w:type="spellEnd"/>
      <w:r w:rsidRPr="00FF49C4">
        <w:rPr>
          <w:rFonts w:ascii="Arial" w:eastAsia="Arial" w:hAnsi="Arial" w:cs="Arial"/>
        </w:rPr>
        <w:t xml:space="preserve">: </w:t>
      </w:r>
      <w:r w:rsidRPr="00FF49C4">
        <w:rPr>
          <w:rFonts w:ascii="Arial" w:eastAsia="Arial" w:hAnsi="Arial" w:cs="Arial"/>
        </w:rPr>
        <w:br/>
      </w:r>
      <w:r w:rsidRPr="00FF49C4">
        <w:rPr>
          <w:rFonts w:ascii="Arial" w:eastAsia="Arial" w:hAnsi="Arial" w:cs="Arial"/>
          <w:b/>
          <w:bCs/>
        </w:rPr>
        <w:t>www.amazone.net/yt-WeedDetector</w:t>
      </w:r>
    </w:p>
    <w:p w14:paraId="206B059D" w14:textId="77777777" w:rsidR="00FF49C4" w:rsidRDefault="00FF49C4" w:rsidP="00FF49C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DEDA021" w14:textId="77777777" w:rsidR="00FF49C4" w:rsidRDefault="00FF49C4" w:rsidP="00FF49C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49D2880" w14:textId="0E72DFB5" w:rsidR="00FF49C4" w:rsidRDefault="00FF49C4" w:rsidP="00FF49C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67FCD807" wp14:editId="1C22E98B">
            <wp:extent cx="3790800" cy="2880000"/>
            <wp:effectExtent l="0" t="0" r="0" b="3175"/>
            <wp:docPr id="1484768537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4768537" name="Grafik 148476853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0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D1A77D" w14:textId="77777777" w:rsidR="00982940" w:rsidRPr="00982940" w:rsidRDefault="00982940" w:rsidP="0098294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82940">
        <w:rPr>
          <w:rFonts w:ascii="Arial" w:eastAsia="Arial" w:hAnsi="Arial" w:cs="Arial"/>
          <w:lang w:val="hu-HU"/>
        </w:rPr>
        <w:t>A frontkaszára szerelt Weed Detector kameraegység feladata a lóromfélék észlelése, valamint a folttérkép elkészítése.</w:t>
      </w:r>
    </w:p>
    <w:p w14:paraId="1C2CE7B7" w14:textId="77777777" w:rsidR="00FF49C4" w:rsidRPr="00982940" w:rsidRDefault="00FF49C4" w:rsidP="00FF49C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EF273FE" w14:textId="77777777" w:rsidR="00FF49C4" w:rsidRDefault="00FF49C4" w:rsidP="00FF49C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B297FA8" w14:textId="6624D7F6" w:rsidR="00FF49C4" w:rsidRDefault="00FF49C4" w:rsidP="00FF49C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2E7DEF34" wp14:editId="192E3138">
            <wp:extent cx="2332800" cy="2880000"/>
            <wp:effectExtent l="0" t="0" r="4445" b="3175"/>
            <wp:docPr id="970552659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552659" name="Grafik 97055265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2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83D8C" w14:textId="77777777" w:rsidR="00982940" w:rsidRPr="00982940" w:rsidRDefault="00982940" w:rsidP="0098294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82940">
        <w:rPr>
          <w:rFonts w:ascii="Arial" w:eastAsia="Arial" w:hAnsi="Arial" w:cs="Arial"/>
          <w:lang w:val="hu-HU"/>
        </w:rPr>
        <w:t>Növényvédelmi permetezőgépek számára készített térkép agronómiai optimalizálása az AmaConnect felhőalapú adatplatformon.</w:t>
      </w:r>
    </w:p>
    <w:p w14:paraId="15D3A0DE" w14:textId="77777777" w:rsidR="00FF49C4" w:rsidRPr="00982940" w:rsidRDefault="00FF49C4" w:rsidP="00FF49C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651FF18" w14:textId="77777777" w:rsidR="00FF49C4" w:rsidRDefault="00FF49C4" w:rsidP="00FF49C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6604A70" w14:textId="51CFAB4C" w:rsidR="00FF49C4" w:rsidRDefault="00FF49C4" w:rsidP="00FF49C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26EB5CD3" wp14:editId="09E45F71">
            <wp:extent cx="6120000" cy="2109600"/>
            <wp:effectExtent l="0" t="0" r="1905" b="0"/>
            <wp:docPr id="1945651985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651985" name="Grafik 194565198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155BD7" w14:textId="77777777" w:rsidR="00982940" w:rsidRPr="00982940" w:rsidRDefault="00982940" w:rsidP="0098294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82940">
        <w:rPr>
          <w:rFonts w:ascii="Arial" w:eastAsia="Arial" w:hAnsi="Arial" w:cs="Arial"/>
          <w:lang w:val="hu-HU"/>
        </w:rPr>
        <w:t>A fertőzött terület kezelése foltpermetezésre alkalmas permetezőgéppel. Itt AMAZONE UF 2002.</w:t>
      </w:r>
    </w:p>
    <w:p w14:paraId="3FFE7271" w14:textId="77777777" w:rsidR="00FF49C4" w:rsidRDefault="00FF49C4" w:rsidP="00FF49C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4846772" w14:textId="77777777" w:rsidR="00FF49C4" w:rsidRDefault="00FF49C4" w:rsidP="00FF49C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465861B" w14:textId="2A845FF2" w:rsidR="00FF49C4" w:rsidRDefault="00FF49C4" w:rsidP="00FF49C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33617DD6" wp14:editId="0F7B57CF">
            <wp:extent cx="4064400" cy="2880000"/>
            <wp:effectExtent l="0" t="0" r="0" b="3175"/>
            <wp:docPr id="506869534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869534" name="Grafik 50686953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68827" w14:textId="77777777" w:rsidR="00982940" w:rsidRPr="00982940" w:rsidRDefault="00982940" w:rsidP="0098294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82940">
        <w:rPr>
          <w:rFonts w:ascii="Arial" w:eastAsia="Arial" w:hAnsi="Arial" w:cs="Arial"/>
          <w:lang w:val="hu-HU"/>
        </w:rPr>
        <w:t>A lóromfélék elleni szelektív védekezés részletező nézete foltpermetezésnél.</w:t>
      </w:r>
    </w:p>
    <w:p w14:paraId="26C47716" w14:textId="77777777" w:rsidR="00FF49C4" w:rsidRPr="00982940" w:rsidRDefault="00FF49C4" w:rsidP="00FF49C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8C77286" w14:textId="77777777" w:rsidR="00FF49C4" w:rsidRDefault="00FF49C4" w:rsidP="00FF49C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71FC818" w14:textId="6EAB99E5" w:rsidR="00FF49C4" w:rsidRDefault="00FF49C4" w:rsidP="00FF49C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483BCD11" wp14:editId="252820B4">
            <wp:extent cx="4064400" cy="2880000"/>
            <wp:effectExtent l="0" t="0" r="0" b="3175"/>
            <wp:docPr id="173000708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0007086" name="Grafik 1730007086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133547" w14:textId="77777777" w:rsidR="00982940" w:rsidRPr="00982940" w:rsidRDefault="00982940" w:rsidP="0098294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82940">
        <w:rPr>
          <w:rFonts w:ascii="Arial" w:eastAsia="Arial" w:hAnsi="Arial" w:cs="Arial"/>
          <w:lang w:val="hu-HU"/>
        </w:rPr>
        <w:t>AmaTron 4 a lóromfélék foltpermetezése közben. A kezelt terület (0,86 ha) kiegészítő ábrázolása.</w:t>
      </w:r>
    </w:p>
    <w:p w14:paraId="04AE2884" w14:textId="77777777" w:rsidR="00FF49C4" w:rsidRPr="00982940" w:rsidRDefault="00FF49C4" w:rsidP="00FF49C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E7931B9" w14:textId="77777777" w:rsidR="00815FA8" w:rsidRPr="00982940" w:rsidRDefault="00815FA8" w:rsidP="00F10E9A">
      <w:pPr>
        <w:spacing w:after="120" w:line="360" w:lineRule="auto"/>
        <w:ind w:right="1695"/>
        <w:rPr>
          <w:rFonts w:ascii="Arial" w:eastAsia="Arial" w:hAnsi="Arial" w:cs="Arial"/>
          <w:lang w:val="hu-HU"/>
        </w:rPr>
      </w:pPr>
    </w:p>
    <w:p w14:paraId="16C3ABD3" w14:textId="77777777" w:rsidR="00003FE4" w:rsidRDefault="00003FE4" w:rsidP="00982940">
      <w:pPr>
        <w:tabs>
          <w:tab w:val="left" w:pos="3550"/>
        </w:tabs>
        <w:spacing w:line="360" w:lineRule="auto"/>
        <w:ind w:left="567" w:right="1128"/>
        <w:rPr>
          <w:rFonts w:ascii="Arial" w:hAnsi="Arial"/>
          <w:color w:val="808080" w:themeColor="background1" w:themeShade="80"/>
          <w:sz w:val="20"/>
          <w:lang w:val="hu-HU"/>
        </w:rPr>
      </w:pPr>
    </w:p>
    <w:p w14:paraId="55F9EEDD" w14:textId="10F80AD1" w:rsidR="00982940" w:rsidRPr="00003FE4" w:rsidRDefault="00982940" w:rsidP="0098294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  <w:lang w:val="hu-HU"/>
        </w:rPr>
      </w:pPr>
      <w:r w:rsidRPr="00003FE4">
        <w:rPr>
          <w:rFonts w:ascii="Arial" w:hAnsi="Arial"/>
          <w:color w:val="808080" w:themeColor="background1" w:themeShade="80"/>
          <w:sz w:val="20"/>
          <w:lang w:val="hu-HU"/>
        </w:rPr>
        <w:t xml:space="preserve">Az ábrák, a tartalom és a műszaki adatok csak tájékoztató jellegűek, és felszereltségtől függően eltérhetnek. Az országonkénti közúti közlekedési előírások (KRESZ) érvényes rendelkezéseit be kell tartani, emiatt előfordulhat, hogy külön engedélyeztetés szükséges. </w:t>
      </w:r>
    </w:p>
    <w:p w14:paraId="704D7504" w14:textId="77777777" w:rsidR="00982940" w:rsidRPr="00003FE4" w:rsidRDefault="00982940" w:rsidP="00982940">
      <w:pPr>
        <w:spacing w:after="120" w:line="360" w:lineRule="auto"/>
        <w:ind w:left="567" w:right="1695"/>
        <w:rPr>
          <w:rFonts w:ascii="Arial" w:hAnsi="Arial" w:cs="Arial"/>
          <w:bCs/>
          <w:lang w:val="hu-HU"/>
        </w:rPr>
      </w:pPr>
    </w:p>
    <w:p w14:paraId="668F0766" w14:textId="77777777" w:rsidR="00982940" w:rsidRPr="00003FE4" w:rsidRDefault="00982940" w:rsidP="0098294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hu-HU"/>
        </w:rPr>
      </w:pPr>
      <w:r w:rsidRPr="00003FE4">
        <w:rPr>
          <w:rFonts w:ascii="Arial" w:hAnsi="Arial"/>
          <w:b/>
          <w:color w:val="808080" w:themeColor="background1" w:themeShade="80"/>
          <w:sz w:val="20"/>
          <w:lang w:val="hu-HU"/>
        </w:rPr>
        <w:t>Az AMAZONE-ról</w:t>
      </w:r>
    </w:p>
    <w:p w14:paraId="181BB1F1" w14:textId="77777777" w:rsidR="00982940" w:rsidRPr="00003FE4" w:rsidRDefault="00982940" w:rsidP="0098294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  <w:lang w:val="hu-HU"/>
        </w:rPr>
      </w:pPr>
      <w:r w:rsidRPr="00003FE4">
        <w:rPr>
          <w:rFonts w:ascii="Arial" w:hAnsi="Arial"/>
          <w:color w:val="808080" w:themeColor="background1" w:themeShade="80"/>
          <w:sz w:val="20"/>
          <w:lang w:val="hu-HU"/>
        </w:rPr>
        <w:t>Az AMAZONEN-WERKE H. Dreyer SE &amp; Co. KG, melynek székhelye 49205 Hasbergen-Gaste településen található, mezőgazdasági és kommunális gépek gyártásával foglalkozik. A személyesen a tulajdonosok által vezetett vállalat kilenc üzemben több mint 2 500 alkalmazottat foglalkoztat. Termékválasztékában talajművelő gépek, vetőgépek, műtrágyaszórók, permetezőgépek és kultivátorok szerepelnek. Ezen alapkoncepciók mentén tevékenykedve az AMAZONE mára az „intelligens növénytermesztés” szakértőjévé vált a mezőgazdaságban. Az AMAZONE sokoldalúan használható kommunális gépeket kínál parkok és zöldfelületek ápolásához és téli úttakarításhoz.</w:t>
      </w:r>
    </w:p>
    <w:p w14:paraId="798634E0" w14:textId="77777777" w:rsidR="00982940" w:rsidRPr="00E12CE4" w:rsidRDefault="00982940" w:rsidP="0098294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color w:val="808080" w:themeColor="background1" w:themeShade="80"/>
          <w:sz w:val="20"/>
        </w:rPr>
        <w:t>További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információk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: </w:t>
      </w:r>
      <w:hyperlink r:id="rId16" w:history="1">
        <w:r w:rsidRPr="00596767">
          <w:rPr>
            <w:rStyle w:val="Hyperlink"/>
            <w:rFonts w:ascii="Arial" w:hAnsi="Arial"/>
            <w:sz w:val="20"/>
          </w:rPr>
          <w:t>www.amazone.hu</w:t>
        </w:r>
      </w:hyperlink>
    </w:p>
    <w:p w14:paraId="252D2E94" w14:textId="24CBD4C2" w:rsidR="00A46482" w:rsidRDefault="00982940" w:rsidP="0098294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306A7419" wp14:editId="7EF4B773">
            <wp:extent cx="241300" cy="241300"/>
            <wp:effectExtent l="0" t="0" r="6350" b="6350"/>
            <wp:docPr id="13" name="Grafik 13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0D2EA4DA" wp14:editId="5176EC3A">
            <wp:extent cx="241300" cy="241300"/>
            <wp:effectExtent l="0" t="0" r="6350" b="6350"/>
            <wp:docPr id="12" name="Grafik 12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A514D47" wp14:editId="7C0E7F52">
            <wp:extent cx="241300" cy="241300"/>
            <wp:effectExtent l="0" t="0" r="6350" b="6350"/>
            <wp:docPr id="11" name="Grafik 11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3376785" wp14:editId="0F8B4764">
            <wp:extent cx="241300" cy="241300"/>
            <wp:effectExtent l="0" t="0" r="6350" b="6350"/>
            <wp:docPr id="10" name="Grafik 10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D3E7448" wp14:editId="0FFFEDC3">
            <wp:extent cx="241300" cy="241300"/>
            <wp:effectExtent l="0" t="0" r="6350" b="6350"/>
            <wp:docPr id="7" name="Grafik 7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7D56A1">
      <w:headerReference w:type="default" r:id="rId32"/>
      <w:footerReference w:type="default" r:id="rId33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FB4EB4" w14:textId="77777777" w:rsidR="00BA2B04" w:rsidRDefault="00BA2B04">
      <w:r>
        <w:separator/>
      </w:r>
    </w:p>
  </w:endnote>
  <w:endnote w:type="continuationSeparator" w:id="0">
    <w:p w14:paraId="1324955A" w14:textId="77777777" w:rsidR="00BA2B04" w:rsidRDefault="00BA2B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BE3B55D" w14:textId="77777777" w:rsidR="00982940" w:rsidRPr="0093254A" w:rsidRDefault="00982940" w:rsidP="00982940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oldal</w:t>
                          </w:r>
                          <w:proofErr w:type="spellEnd"/>
                        </w:p>
                        <w:p w14:paraId="59B1750B" w14:textId="77777777" w:rsidR="00982940" w:rsidRPr="0093254A" w:rsidRDefault="00982940" w:rsidP="00982940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  <w:p w14:paraId="0F7BE6E8" w14:textId="65954E24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2BE3B55D" w14:textId="77777777" w:rsidR="00982940" w:rsidRPr="0093254A" w:rsidRDefault="00982940" w:rsidP="00982940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oldal</w:t>
                    </w:r>
                    <w:proofErr w:type="spellEnd"/>
                  </w:p>
                  <w:p w14:paraId="59B1750B" w14:textId="77777777" w:rsidR="00982940" w:rsidRPr="0093254A" w:rsidRDefault="00982940" w:rsidP="00982940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  <w:p w14:paraId="0F7BE6E8" w14:textId="65954E24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AMAZONEN-WERKE H. D</w:t>
                          </w:r>
                          <w:r w:rsidR="00D211D5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REYER</w:t>
                          </w: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</w:t>
                          </w:r>
                          <w:r w:rsidR="002E51C1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SE</w:t>
                          </w: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&amp; Co. KG ∙ Am Amazonenwerk 9–13 ∙ D-49205 Hasbergen-Gaste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Telefon +49 (0)5405 501-0 ∙ </w:t>
                          </w:r>
                          <w:r w:rsidR="00B15CE5"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amazone@amazone.de</w:t>
                          </w:r>
                          <w:r w:rsidR="00A46482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∙ www.amazone.</w:t>
                          </w:r>
                          <w:r w:rsidR="00306BA2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>AMAZONEN-WERKE H. D</w:t>
                    </w:r>
                    <w:r w:rsidR="00D211D5">
                      <w:rPr>
                        <w:rFonts w:ascii="Arial" w:hAnsi="Arial"/>
                        <w:spacing w:val="2"/>
                        <w:sz w:val="20"/>
                      </w:rPr>
                      <w:t>REYER</w:t>
                    </w: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 </w:t>
                    </w:r>
                    <w:r w:rsidR="002E51C1">
                      <w:rPr>
                        <w:rFonts w:ascii="Arial" w:hAnsi="Arial"/>
                        <w:spacing w:val="2"/>
                        <w:sz w:val="20"/>
                      </w:rPr>
                      <w:t>SE</w:t>
                    </w: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Telefon +49 (0)5405 501-0 ∙ </w:t>
                    </w:r>
                    <w:r w:rsidR="00B15CE5" w:rsidRPr="0093254A">
                      <w:rPr>
                        <w:rFonts w:ascii="Arial" w:hAnsi="Arial"/>
                        <w:spacing w:val="2"/>
                        <w:sz w:val="20"/>
                      </w:rPr>
                      <w:t>amazone@amazone.de</w:t>
                    </w:r>
                    <w:r w:rsidR="00A46482">
                      <w:rPr>
                        <w:rFonts w:ascii="Arial" w:hAnsi="Arial"/>
                        <w:spacing w:val="2"/>
                        <w:sz w:val="20"/>
                      </w:rPr>
                      <w:t xml:space="preserve"> ∙ www.amazone.</w:t>
                    </w:r>
                    <w:r w:rsidR="00306BA2">
                      <w:rPr>
                        <w:rFonts w:ascii="Arial" w:hAnsi="Arial"/>
                        <w:spacing w:val="2"/>
                        <w:sz w:val="20"/>
                      </w:rPr>
                      <w:t>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BBA727" w14:textId="77777777" w:rsidR="00BA2B04" w:rsidRDefault="00BA2B04">
      <w:r>
        <w:separator/>
      </w:r>
    </w:p>
  </w:footnote>
  <w:footnote w:type="continuationSeparator" w:id="0">
    <w:p w14:paraId="1C08C1EE" w14:textId="77777777" w:rsidR="00BA2B04" w:rsidRDefault="00BA2B0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GO</w:t>
                          </w:r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spellStart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for</w:t>
                          </w:r>
                          <w:proofErr w:type="spellEnd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GO</w:t>
                    </w:r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for</w:t>
                    </w:r>
                    <w:proofErr w:type="spellEnd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D0752"/>
    <w:multiLevelType w:val="hybridMultilevel"/>
    <w:tmpl w:val="F9E200D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70D23D8"/>
    <w:multiLevelType w:val="hybridMultilevel"/>
    <w:tmpl w:val="8964562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B8511F1"/>
    <w:multiLevelType w:val="hybridMultilevel"/>
    <w:tmpl w:val="E9CE2D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EB27873"/>
    <w:multiLevelType w:val="hybridMultilevel"/>
    <w:tmpl w:val="53FECC68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2F44C1C"/>
    <w:multiLevelType w:val="hybridMultilevel"/>
    <w:tmpl w:val="1AF6AB66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16F30F87"/>
    <w:multiLevelType w:val="hybridMultilevel"/>
    <w:tmpl w:val="931E6E4E"/>
    <w:lvl w:ilvl="0" w:tplc="1DFCADF0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9" w15:restartNumberingAfterBreak="0">
    <w:nsid w:val="19E34999"/>
    <w:multiLevelType w:val="hybridMultilevel"/>
    <w:tmpl w:val="61DEE8DE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0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1" w15:restartNumberingAfterBreak="0">
    <w:nsid w:val="1CF22476"/>
    <w:multiLevelType w:val="hybridMultilevel"/>
    <w:tmpl w:val="DFE864E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2" w15:restartNumberingAfterBreak="0">
    <w:nsid w:val="1D1F59FD"/>
    <w:multiLevelType w:val="hybridMultilevel"/>
    <w:tmpl w:val="3D48480C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E94385B"/>
    <w:multiLevelType w:val="hybridMultilevel"/>
    <w:tmpl w:val="2A0EDB54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4" w15:restartNumberingAfterBreak="0">
    <w:nsid w:val="209B1961"/>
    <w:multiLevelType w:val="hybridMultilevel"/>
    <w:tmpl w:val="0930B836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 w15:restartNumberingAfterBreak="0">
    <w:nsid w:val="229E466F"/>
    <w:multiLevelType w:val="hybridMultilevel"/>
    <w:tmpl w:val="846210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5131395"/>
    <w:multiLevelType w:val="hybridMultilevel"/>
    <w:tmpl w:val="3B685506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6FB250A"/>
    <w:multiLevelType w:val="hybridMultilevel"/>
    <w:tmpl w:val="5DBA14D4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9" w15:restartNumberingAfterBreak="0">
    <w:nsid w:val="2AC03FCE"/>
    <w:multiLevelType w:val="hybridMultilevel"/>
    <w:tmpl w:val="12B4CA86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35912DF6"/>
    <w:multiLevelType w:val="hybridMultilevel"/>
    <w:tmpl w:val="C1963CE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3B72484B"/>
    <w:multiLevelType w:val="hybridMultilevel"/>
    <w:tmpl w:val="77DA6554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EE35562"/>
    <w:multiLevelType w:val="hybridMultilevel"/>
    <w:tmpl w:val="6B065656"/>
    <w:lvl w:ilvl="0" w:tplc="1DFCADF0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4" w15:restartNumberingAfterBreak="0">
    <w:nsid w:val="3F0A20DF"/>
    <w:multiLevelType w:val="hybridMultilevel"/>
    <w:tmpl w:val="C2ACD56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5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43501AB4"/>
    <w:multiLevelType w:val="hybridMultilevel"/>
    <w:tmpl w:val="A7E23B02"/>
    <w:lvl w:ilvl="0" w:tplc="1DFCADF0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7" w15:restartNumberingAfterBreak="0">
    <w:nsid w:val="474260E2"/>
    <w:multiLevelType w:val="hybridMultilevel"/>
    <w:tmpl w:val="02BE8FD8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2183675"/>
    <w:multiLevelType w:val="hybridMultilevel"/>
    <w:tmpl w:val="E288FA2A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5E9D0734"/>
    <w:multiLevelType w:val="hybridMultilevel"/>
    <w:tmpl w:val="F29CDF12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31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2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3" w15:restartNumberingAfterBreak="0">
    <w:nsid w:val="6CCF01E5"/>
    <w:multiLevelType w:val="hybridMultilevel"/>
    <w:tmpl w:val="48428F1C"/>
    <w:lvl w:ilvl="0" w:tplc="9CA60508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34" w15:restartNumberingAfterBreak="0">
    <w:nsid w:val="6DF3463D"/>
    <w:multiLevelType w:val="hybridMultilevel"/>
    <w:tmpl w:val="D0444AA2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E9F1442"/>
    <w:multiLevelType w:val="hybridMultilevel"/>
    <w:tmpl w:val="2568684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6" w15:restartNumberingAfterBreak="0">
    <w:nsid w:val="720E625C"/>
    <w:multiLevelType w:val="hybridMultilevel"/>
    <w:tmpl w:val="4800BE7A"/>
    <w:lvl w:ilvl="0" w:tplc="0407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7" w15:restartNumberingAfterBreak="0">
    <w:nsid w:val="7E735C7D"/>
    <w:multiLevelType w:val="hybridMultilevel"/>
    <w:tmpl w:val="E19CBBE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22"/>
  </w:num>
  <w:num w:numId="2" w16cid:durableId="1510219160">
    <w:abstractNumId w:val="2"/>
  </w:num>
  <w:num w:numId="3" w16cid:durableId="613364659">
    <w:abstractNumId w:val="10"/>
  </w:num>
  <w:num w:numId="4" w16cid:durableId="1043675452">
    <w:abstractNumId w:val="18"/>
  </w:num>
  <w:num w:numId="5" w16cid:durableId="2011105495">
    <w:abstractNumId w:val="7"/>
  </w:num>
  <w:num w:numId="6" w16cid:durableId="494960578">
    <w:abstractNumId w:val="1"/>
  </w:num>
  <w:num w:numId="7" w16cid:durableId="2097939876">
    <w:abstractNumId w:val="32"/>
  </w:num>
  <w:num w:numId="8" w16cid:durableId="33434184">
    <w:abstractNumId w:val="25"/>
  </w:num>
  <w:num w:numId="9" w16cid:durableId="274018629">
    <w:abstractNumId w:val="30"/>
  </w:num>
  <w:num w:numId="10" w16cid:durableId="1622229493">
    <w:abstractNumId w:val="31"/>
  </w:num>
  <w:num w:numId="11" w16cid:durableId="280575959">
    <w:abstractNumId w:val="28"/>
  </w:num>
  <w:num w:numId="12" w16cid:durableId="169492611">
    <w:abstractNumId w:val="35"/>
  </w:num>
  <w:num w:numId="13" w16cid:durableId="711804392">
    <w:abstractNumId w:val="36"/>
  </w:num>
  <w:num w:numId="14" w16cid:durableId="614945063">
    <w:abstractNumId w:val="4"/>
  </w:num>
  <w:num w:numId="15" w16cid:durableId="787310930">
    <w:abstractNumId w:val="20"/>
  </w:num>
  <w:num w:numId="16" w16cid:durableId="1954821959">
    <w:abstractNumId w:val="24"/>
  </w:num>
  <w:num w:numId="17" w16cid:durableId="1429236192">
    <w:abstractNumId w:val="3"/>
  </w:num>
  <w:num w:numId="18" w16cid:durableId="801196723">
    <w:abstractNumId w:val="37"/>
  </w:num>
  <w:num w:numId="19" w16cid:durableId="595864091">
    <w:abstractNumId w:val="14"/>
  </w:num>
  <w:num w:numId="20" w16cid:durableId="2085832550">
    <w:abstractNumId w:val="29"/>
  </w:num>
  <w:num w:numId="21" w16cid:durableId="1235970655">
    <w:abstractNumId w:val="0"/>
  </w:num>
  <w:num w:numId="22" w16cid:durableId="454446071">
    <w:abstractNumId w:val="13"/>
  </w:num>
  <w:num w:numId="23" w16cid:durableId="1538158893">
    <w:abstractNumId w:val="5"/>
  </w:num>
  <w:num w:numId="24" w16cid:durableId="1042562684">
    <w:abstractNumId w:val="34"/>
  </w:num>
  <w:num w:numId="25" w16cid:durableId="952515695">
    <w:abstractNumId w:val="12"/>
  </w:num>
  <w:num w:numId="26" w16cid:durableId="741101877">
    <w:abstractNumId w:val="19"/>
  </w:num>
  <w:num w:numId="27" w16cid:durableId="1955868104">
    <w:abstractNumId w:val="11"/>
  </w:num>
  <w:num w:numId="28" w16cid:durableId="1288392759">
    <w:abstractNumId w:val="17"/>
  </w:num>
  <w:num w:numId="29" w16cid:durableId="1930917636">
    <w:abstractNumId w:val="16"/>
  </w:num>
  <w:num w:numId="30" w16cid:durableId="133837937">
    <w:abstractNumId w:val="9"/>
  </w:num>
  <w:num w:numId="31" w16cid:durableId="1853302710">
    <w:abstractNumId w:val="21"/>
  </w:num>
  <w:num w:numId="32" w16cid:durableId="1552302489">
    <w:abstractNumId w:val="8"/>
  </w:num>
  <w:num w:numId="33" w16cid:durableId="74284761">
    <w:abstractNumId w:val="6"/>
  </w:num>
  <w:num w:numId="34" w16cid:durableId="153297986">
    <w:abstractNumId w:val="23"/>
  </w:num>
  <w:num w:numId="35" w16cid:durableId="1442147673">
    <w:abstractNumId w:val="27"/>
  </w:num>
  <w:num w:numId="36" w16cid:durableId="2018186816">
    <w:abstractNumId w:val="26"/>
  </w:num>
  <w:num w:numId="37" w16cid:durableId="721565703">
    <w:abstractNumId w:val="15"/>
  </w:num>
  <w:num w:numId="38" w16cid:durableId="462701300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1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3FE4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8FB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03A8"/>
    <w:rsid w:val="00182044"/>
    <w:rsid w:val="00185E00"/>
    <w:rsid w:val="00187777"/>
    <w:rsid w:val="00187DF2"/>
    <w:rsid w:val="00192574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4CF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73C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2A84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D64D1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3496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2D3F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7F66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6E5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6993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676C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09FE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5FA8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5B09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69BD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940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1284"/>
    <w:rsid w:val="00A049A0"/>
    <w:rsid w:val="00A1027B"/>
    <w:rsid w:val="00A10512"/>
    <w:rsid w:val="00A13169"/>
    <w:rsid w:val="00A16777"/>
    <w:rsid w:val="00A16D39"/>
    <w:rsid w:val="00A22D78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D7A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1F6A"/>
    <w:rsid w:val="00BA2B04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77D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15F6"/>
    <w:rsid w:val="00E32A90"/>
    <w:rsid w:val="00E32E07"/>
    <w:rsid w:val="00E33527"/>
    <w:rsid w:val="00E33CE6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02F"/>
    <w:rsid w:val="00E81D17"/>
    <w:rsid w:val="00E828CD"/>
    <w:rsid w:val="00E82B25"/>
    <w:rsid w:val="00E869C9"/>
    <w:rsid w:val="00E934C0"/>
    <w:rsid w:val="00E940B2"/>
    <w:rsid w:val="00E9487C"/>
    <w:rsid w:val="00E953F2"/>
    <w:rsid w:val="00E96CF4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1F4D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0E9A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133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9C4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26" Type="http://schemas.openxmlformats.org/officeDocument/2006/relationships/hyperlink" Target="https://www.linkedin.com/company/amazone-group/" TargetMode="External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www.facebook.com/amazone.group" TargetMode="External"/><Relationship Id="rId25" Type="http://schemas.openxmlformats.org/officeDocument/2006/relationships/image" Target="cid:YT_e9180d16-5a2b-4618-92e9-22a015f9cafb.jpg" TargetMode="External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www.amazone.hu" TargetMode="External"/><Relationship Id="rId20" Type="http://schemas.openxmlformats.org/officeDocument/2006/relationships/hyperlink" Target="https://instagram.com/amazone_group" TargetMode="External"/><Relationship Id="rId29" Type="http://schemas.openxmlformats.org/officeDocument/2006/relationships/hyperlink" Target="https://www.xing.com/company/amazon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1.jpe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www.youtube.com/user/amazonede" TargetMode="External"/><Relationship Id="rId28" Type="http://schemas.openxmlformats.org/officeDocument/2006/relationships/image" Target="cid:LinkedIn_80de4e9c-c7a3-41e3-8e11-063f7eace13d.jpg" TargetMode="External"/><Relationship Id="rId10" Type="http://schemas.openxmlformats.org/officeDocument/2006/relationships/image" Target="media/image3.jpg"/><Relationship Id="rId19" Type="http://schemas.openxmlformats.org/officeDocument/2006/relationships/image" Target="cid:FB_70d43fd1-a841-4de4-bbaa-3e1f495f95d3.jpg" TargetMode="External"/><Relationship Id="rId31" Type="http://schemas.openxmlformats.org/officeDocument/2006/relationships/image" Target="cid:Xing1_e3730686-2953-47a9-9c47-dbaa518a9207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cid:IG_efb650a7-31e4-4674-98db-f2d2d5c58dce.jpg" TargetMode="External"/><Relationship Id="rId27" Type="http://schemas.openxmlformats.org/officeDocument/2006/relationships/image" Target="media/image12.jpeg"/><Relationship Id="rId30" Type="http://schemas.openxmlformats.org/officeDocument/2006/relationships/image" Target="media/image13.jpeg"/><Relationship Id="rId35" Type="http://schemas.openxmlformats.org/officeDocument/2006/relationships/theme" Target="theme/theme1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942</Words>
  <Characters>7069</Characters>
  <Application>Microsoft Office Word</Application>
  <DocSecurity>0</DocSecurity>
  <Lines>58</Lines>
  <Paragraphs>15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7996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2025-08-18T12:19:00Z</dcterms:created>
  <dcterms:modified xsi:type="dcterms:W3CDTF">2025-09-02T14:18:00Z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