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002DB1" w14:textId="487E5082" w:rsidR="00481D87" w:rsidRDefault="00143097" w:rsidP="00481D87">
      <w:pPr>
        <w:spacing w:after="120" w:line="360" w:lineRule="auto"/>
        <w:ind w:left="284" w:right="135"/>
        <w:rPr>
          <w:rFonts w:ascii="Arial" w:hAnsi="Arial" w:cs="Arial"/>
          <w:b/>
          <w:sz w:val="32"/>
          <w:szCs w:val="32"/>
        </w:rPr>
      </w:pPr>
      <w:r>
        <w:rPr>
          <w:rFonts w:ascii="Arial" w:hAnsi="Arial"/>
          <w:b/>
          <w:sz w:val="32"/>
        </w:rPr>
        <w:t xml:space="preserve">Имидж-барометр DLG 2025/2026: Компания AMAZONE поднялась на 2-е место </w:t>
      </w:r>
    </w:p>
    <w:p w14:paraId="714D5977" w14:textId="6E90DE49" w:rsidR="0051771A" w:rsidRPr="0084275E" w:rsidRDefault="0084275E" w:rsidP="00481D87">
      <w:pPr>
        <w:spacing w:after="120" w:line="360" w:lineRule="auto"/>
        <w:ind w:left="284" w:right="135"/>
        <w:rPr>
          <w:rFonts w:ascii="Arial" w:hAnsi="Arial" w:cs="Arial"/>
          <w:bCs/>
          <w:i/>
          <w:iCs/>
          <w:sz w:val="28"/>
          <w:szCs w:val="28"/>
        </w:rPr>
      </w:pPr>
      <w:r>
        <w:rPr>
          <w:rFonts w:ascii="Arial" w:hAnsi="Arial"/>
          <w:i/>
          <w:sz w:val="28"/>
        </w:rPr>
        <w:t>Новый рекорд среди ведущих брендов сельскохозяйственной техники</w:t>
      </w:r>
    </w:p>
    <w:p w14:paraId="077EE5AB" w14:textId="11E5B360" w:rsidR="005E7793" w:rsidRPr="00303C08" w:rsidRDefault="005E7793" w:rsidP="00C83E55">
      <w:pPr>
        <w:spacing w:after="120" w:line="360" w:lineRule="auto"/>
        <w:ind w:left="284" w:right="135"/>
        <w:rPr>
          <w:rFonts w:ascii="Arial" w:hAnsi="Arial" w:cs="Arial"/>
          <w:bCs/>
        </w:rPr>
      </w:pPr>
    </w:p>
    <w:p w14:paraId="35CC9B06" w14:textId="04ED9483" w:rsidR="006E0591" w:rsidRDefault="00EB5C33" w:rsidP="00200AD9">
      <w:pPr>
        <w:spacing w:after="120" w:line="360" w:lineRule="auto"/>
        <w:ind w:left="284" w:right="135"/>
        <w:rPr>
          <w:rFonts w:ascii="Arial" w:hAnsi="Arial" w:cs="Arial"/>
          <w:bCs/>
        </w:rPr>
      </w:pPr>
      <w:r>
        <w:rPr>
          <w:rFonts w:ascii="Arial" w:hAnsi="Arial"/>
        </w:rPr>
        <w:t xml:space="preserve">По итогам актуального имидж-барометра DLG 2025/2026, компания AMAZONE показала отличный результат и впервые поднялась на 2-е место. Этот рост подчёркивает высокий уровень признания бренда и расширение его присутствия в аграрной сфере. </w:t>
      </w:r>
    </w:p>
    <w:p w14:paraId="69CF2DED" w14:textId="77777777" w:rsidR="006E0591" w:rsidRDefault="006E0591" w:rsidP="00200AD9">
      <w:pPr>
        <w:spacing w:after="120" w:line="360" w:lineRule="auto"/>
        <w:ind w:left="284" w:right="135"/>
        <w:rPr>
          <w:rFonts w:ascii="Arial" w:hAnsi="Arial" w:cs="Arial"/>
          <w:bCs/>
        </w:rPr>
      </w:pPr>
    </w:p>
    <w:p w14:paraId="4A8B7AF6" w14:textId="10CB12D3" w:rsidR="00EB5C33" w:rsidRPr="00EB5C33" w:rsidRDefault="006E0591" w:rsidP="00200AD9">
      <w:pPr>
        <w:spacing w:after="120" w:line="360" w:lineRule="auto"/>
        <w:ind w:left="284" w:right="135"/>
        <w:rPr>
          <w:rFonts w:ascii="Arial" w:hAnsi="Arial" w:cs="Arial"/>
          <w:bCs/>
        </w:rPr>
      </w:pPr>
      <w:r>
        <w:rPr>
          <w:rFonts w:ascii="Arial" w:hAnsi="Arial"/>
        </w:rPr>
        <w:t xml:space="preserve">По данным авторитетного исследования, компания AMAZONE уже много лет подряд признаётся одним из самых успешных производителей в отрасли агротехники. Как семейная компания, мы уделяем особое внимание долгосрочному развитию и сотрудничеству с фермерскими хозяйствами и подрядными организациями всех уровней, чтобы рука об руку разрабатывать и внедрять инновационные решения для сельскохозяйственных машин. Наша цель — обеспечивать современные и перспективные подходы, экономически выгодные и надёжные в условиях различных производственных структур. Последовательные инновации в наших технических концепциях и цифровых решениях являются центральным компонентом корпоративной стратегии и подкрепляются практическими исследованиями и систематическим тестированием новых процессов. </w:t>
      </w:r>
    </w:p>
    <w:p w14:paraId="55EC450D" w14:textId="79817EF4" w:rsidR="00E51A93" w:rsidRPr="00E51A93" w:rsidRDefault="007C1E6B" w:rsidP="00E51A93">
      <w:pPr>
        <w:spacing w:after="120" w:line="360" w:lineRule="auto"/>
        <w:ind w:left="284" w:right="135"/>
        <w:rPr>
          <w:rFonts w:ascii="Arial" w:hAnsi="Arial" w:cs="Arial"/>
          <w:bCs/>
        </w:rPr>
      </w:pPr>
      <w:r>
        <w:rPr>
          <w:rFonts w:ascii="Arial" w:hAnsi="Arial"/>
        </w:rPr>
        <w:t>Сотрудники AMAZONE единодушно приветствуют этот выдающийся успех. Мы также выражаем искреннюю благодарность всем нашим клиентам и партнёрам за их неизменное доверие. Укрепление позиций бренда мотивирует коллектив компании к постоянному совершенствованию нашей сельскохозяйственной техники с точки зрения прецизионности, эффективности и экологичности. Обратная связь, основанная на практическом опыте, остаётся важнейшей движущей силой в этом процессе.</w:t>
      </w:r>
    </w:p>
    <w:p w14:paraId="2994894C" w14:textId="060B2D06" w:rsidR="000B4661" w:rsidRDefault="000B4661" w:rsidP="00C83E55">
      <w:pPr>
        <w:spacing w:after="120" w:line="360" w:lineRule="auto"/>
        <w:ind w:left="284" w:right="135"/>
        <w:rPr>
          <w:rFonts w:ascii="Arial" w:hAnsi="Arial" w:cs="Arial"/>
          <w:bCs/>
        </w:rPr>
      </w:pPr>
    </w:p>
    <w:p w14:paraId="4E2D6A91" w14:textId="5DA75335" w:rsidR="007C1E6B" w:rsidRPr="007C1E6B" w:rsidRDefault="00921CFC" w:rsidP="00921CFC">
      <w:pPr>
        <w:spacing w:after="120" w:line="360" w:lineRule="auto"/>
        <w:ind w:left="284" w:right="135"/>
        <w:rPr>
          <w:rFonts w:ascii="Arial" w:hAnsi="Arial" w:cs="Arial"/>
          <w:bCs/>
        </w:rPr>
      </w:pPr>
      <w:r>
        <w:rPr>
          <w:rFonts w:ascii="Arial" w:hAnsi="Arial"/>
        </w:rPr>
        <w:t>Компания AMAZONE сердечно приглашает все сельскохозяйственные предприятия посетить нашу 10-ую выставку AMATECHNICA, которая состоится 21 мая 2026 года на базе головного предприятия в Хасберген-Гасте. В ходе мероприятия весь спектр новых видов продукции, представленный на Agritechnica, будет продемонстрирован в реальных полевых условиях – это идеальная возможность лично ознакомиться с последними разработками и текущими практическими испытаниями.</w:t>
      </w:r>
    </w:p>
    <w:p w14:paraId="3236FB18" w14:textId="77777777" w:rsidR="007C1E6B" w:rsidRDefault="007C1E6B" w:rsidP="00C83E55">
      <w:pPr>
        <w:spacing w:after="120" w:line="360" w:lineRule="auto"/>
        <w:ind w:left="284" w:right="135"/>
        <w:rPr>
          <w:rFonts w:ascii="Arial" w:hAnsi="Arial" w:cs="Arial"/>
          <w:bCs/>
        </w:rPr>
      </w:pPr>
    </w:p>
    <w:p w14:paraId="3BE32304" w14:textId="1EDA16BD" w:rsidR="00901C82" w:rsidRDefault="008062E9" w:rsidP="00901C82">
      <w:pPr>
        <w:spacing w:after="120" w:line="360" w:lineRule="auto"/>
        <w:ind w:left="284" w:right="135"/>
        <w:rPr>
          <w:rFonts w:ascii="Arial" w:hAnsi="Arial" w:cs="Arial"/>
          <w:b/>
          <w:bCs/>
          <w:i/>
          <w:iCs/>
        </w:rPr>
      </w:pPr>
      <w:r>
        <w:rPr>
          <w:rFonts w:ascii="Arial" w:hAnsi="Arial"/>
          <w:b/>
          <w:noProof/>
          <w:sz w:val="32"/>
        </w:rPr>
        <w:lastRenderedPageBreak/>
        <w:drawing>
          <wp:inline distT="0" distB="0" distL="0" distR="0" wp14:anchorId="2FA70736" wp14:editId="387A0099">
            <wp:extent cx="4572000" cy="6099263"/>
            <wp:effectExtent l="0" t="0" r="0" b="0"/>
            <wp:docPr id="1936304536" name="Grafik 1" descr="Ein Bild, das Text, Screenshot, Schrift, Zahl enthält.&#10;&#10;KI-generierte Inhalte können fehlerhaft sei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36304536" name="Grafik 1" descr="Ein Bild, das Text, Screenshot, Schrift, Zahl enthält.&#10;&#10;KI-generierte Inhalte können fehlerhaft sein.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0" cy="60992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606F4F3" w14:textId="57964BB4" w:rsidR="00901C82" w:rsidRPr="00C83E55" w:rsidRDefault="00901C82" w:rsidP="00901C82">
      <w:pPr>
        <w:spacing w:after="120" w:line="360" w:lineRule="auto"/>
        <w:ind w:left="284" w:right="135"/>
        <w:rPr>
          <w:rFonts w:ascii="Arial" w:hAnsi="Arial" w:cs="Arial"/>
          <w:b/>
          <w:bCs/>
          <w:i/>
          <w:iCs/>
        </w:rPr>
      </w:pPr>
      <w:r>
        <w:rPr>
          <w:rFonts w:ascii="Arial" w:hAnsi="Arial"/>
          <w:b/>
          <w:i/>
        </w:rPr>
        <w:t>Об имидж-барометре DLG</w:t>
      </w:r>
    </w:p>
    <w:p w14:paraId="33EFF96D" w14:textId="26B5AD8D" w:rsidR="009474E7" w:rsidRDefault="00901C82" w:rsidP="00901C82">
      <w:pPr>
        <w:spacing w:after="120" w:line="360" w:lineRule="auto"/>
        <w:ind w:left="284" w:right="135"/>
        <w:rPr>
          <w:rFonts w:ascii="Arial" w:hAnsi="Arial" w:cs="Arial"/>
          <w:bCs/>
          <w:i/>
          <w:iCs/>
        </w:rPr>
      </w:pPr>
      <w:r>
        <w:rPr>
          <w:rFonts w:ascii="Arial" w:hAnsi="Arial"/>
          <w:i/>
        </w:rPr>
        <w:t>Немецкое сельскохозяйственное общество (DLG) ежегодно проводит исследование «Имидж-барометр» (ImageBarometer), чтобы определить, как ведущие фермеры оценивают силу бренда различных компаний в сельскохозяйственном секторе, учитывая такие факторы, как узнаваемость, преимущества, предпочтения и имидж. По данным DLG, в этом году в опросе приняли участие 674 человека.</w:t>
      </w:r>
    </w:p>
    <w:p w14:paraId="19ED8CDF" w14:textId="02395368" w:rsidR="008062E9" w:rsidRDefault="008062E9">
      <w:pPr>
        <w:rPr>
          <w:rFonts w:ascii="Arial" w:hAnsi="Arial" w:cs="Arial"/>
          <w:bCs/>
          <w:i/>
          <w:iCs/>
        </w:rPr>
      </w:pPr>
      <w:r>
        <w:rPr>
          <w:rFonts w:ascii="Arial" w:hAnsi="Arial" w:cs="Arial"/>
          <w:bCs/>
          <w:i/>
          <w:iCs/>
        </w:rPr>
        <w:br w:type="page"/>
      </w:r>
    </w:p>
    <w:p w14:paraId="34F94F2C" w14:textId="77777777" w:rsidR="003C07F8" w:rsidRPr="00D27732" w:rsidRDefault="003C07F8" w:rsidP="003C07F8">
      <w:pPr>
        <w:tabs>
          <w:tab w:val="left" w:pos="3550"/>
        </w:tabs>
        <w:spacing w:line="360" w:lineRule="auto"/>
        <w:ind w:left="567" w:right="1128"/>
        <w:rPr>
          <w:rFonts w:ascii="Arial" w:hAnsi="Arial" w:cs="Arial"/>
          <w:b/>
          <w:bCs/>
          <w:color w:val="808080" w:themeColor="background1" w:themeShade="80"/>
          <w:sz w:val="20"/>
          <w:szCs w:val="20"/>
        </w:rPr>
      </w:pPr>
      <w:r>
        <w:rPr>
          <w:rFonts w:ascii="Arial" w:hAnsi="Arial"/>
          <w:b/>
          <w:color w:val="808080" w:themeColor="background1" w:themeShade="80"/>
          <w:sz w:val="20"/>
        </w:rPr>
        <w:lastRenderedPageBreak/>
        <w:t>Об AMAZONE</w:t>
      </w:r>
    </w:p>
    <w:p w14:paraId="5B5F2040" w14:textId="4DD78C96" w:rsidR="003C07F8" w:rsidRPr="00E12CE4" w:rsidRDefault="003C07F8" w:rsidP="003C07F8">
      <w:pPr>
        <w:tabs>
          <w:tab w:val="left" w:pos="3550"/>
        </w:tabs>
        <w:spacing w:line="360" w:lineRule="auto"/>
        <w:ind w:left="567" w:right="1677"/>
        <w:rPr>
          <w:rFonts w:ascii="Arial" w:hAnsi="Arial" w:cs="Arial"/>
          <w:bCs/>
          <w:color w:val="808080" w:themeColor="background1" w:themeShade="80"/>
          <w:sz w:val="20"/>
          <w:szCs w:val="20"/>
        </w:rPr>
      </w:pPr>
      <w:r>
        <w:rPr>
          <w:rFonts w:ascii="Arial" w:hAnsi="Arial"/>
          <w:color w:val="808080" w:themeColor="background1" w:themeShade="80"/>
          <w:sz w:val="20"/>
        </w:rPr>
        <w:t xml:space="preserve">Компания AMAZONEN-WERKE H. DREYER SE &amp; Co. KG, головной завод которой находится в 49205 Хасберген-Гасте, занимается производством сельскохозяйственной и коммунальной техники. Компания, управляемая собственниками, насчитывает около 2700 сотрудников по всему миру на 8 производственных площадках, в Global Parts Center и Global Machinery Center, а также в 11 торговых филиалах. Продуктовая линейка включает почвообрабатывающие орудия, сеялки, распределители удобрений, орудия для защиты растений и пропашную технику. На базе данных ключевых компетенций AMAZONE сегодня является специалистом по "интеллектуальному растениеводству" в области сельского хозяйства. Кроме того, AMAZONE предлагает универсально применяемые коммунальные машины для ухода за парковыми зонами и озелененными площадями, а также зимней технической службы. Дополнительная информация: </w:t>
      </w:r>
      <w:hyperlink r:id="rId7" w:history="1">
        <w:r w:rsidR="008062E9" w:rsidRPr="00A05B33">
          <w:rPr>
            <w:rStyle w:val="Hyperlink"/>
            <w:rFonts w:ascii="Arial" w:hAnsi="Arial"/>
            <w:sz w:val="20"/>
          </w:rPr>
          <w:t>www.amazone.</w:t>
        </w:r>
        <w:r w:rsidR="008062E9" w:rsidRPr="00A05B33">
          <w:rPr>
            <w:rStyle w:val="Hyperlink"/>
            <w:rFonts w:ascii="Arial" w:hAnsi="Arial"/>
            <w:sz w:val="20"/>
            <w:lang w:val="de-DE"/>
          </w:rPr>
          <w:t>net/ru</w:t>
        </w:r>
      </w:hyperlink>
    </w:p>
    <w:p w14:paraId="6B652C36" w14:textId="77777777" w:rsidR="003C07F8" w:rsidRDefault="003C07F8" w:rsidP="003C07F8">
      <w:pPr>
        <w:tabs>
          <w:tab w:val="left" w:pos="3550"/>
        </w:tabs>
        <w:spacing w:line="360" w:lineRule="auto"/>
        <w:ind w:left="567" w:right="1128"/>
      </w:pPr>
      <w:r>
        <w:rPr>
          <w:noProof/>
          <w:color w:val="0563C1"/>
        </w:rPr>
        <w:drawing>
          <wp:inline distT="0" distB="0" distL="0" distR="0" wp14:anchorId="385EF274" wp14:editId="2D880F0E">
            <wp:extent cx="241300" cy="241300"/>
            <wp:effectExtent l="0" t="0" r="6350" b="6350"/>
            <wp:docPr id="13" name="Grafik 13" descr="Ein Bild, das Symbol enthält.&#10;&#10;KI-generierte Inhalte können fehlerhaft sein.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Grafik 13" descr="Ein Bild, das Symbol enthält.&#10;&#10;KI-generierte Inhalte können fehlerhaft sein.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r:link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  <w:r>
        <w:rPr>
          <w:noProof/>
          <w:color w:val="0563C1"/>
        </w:rPr>
        <w:drawing>
          <wp:inline distT="0" distB="0" distL="0" distR="0" wp14:anchorId="57B6476E" wp14:editId="06DF1B69">
            <wp:extent cx="241300" cy="241300"/>
            <wp:effectExtent l="0" t="0" r="6350" b="6350"/>
            <wp:docPr id="12" name="Grafik 12" descr="Ein Bild, das Kreis, Design enthält.&#10;&#10;KI-generierte Inhalte können fehlerhaft sein.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Grafik 12" descr="Ein Bild, das Kreis, Design enthält.&#10;&#10;KI-generierte Inhalte können fehlerhaft sein.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 r:link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  <w:r>
        <w:rPr>
          <w:noProof/>
          <w:color w:val="0563C1"/>
        </w:rPr>
        <w:drawing>
          <wp:inline distT="0" distB="0" distL="0" distR="0" wp14:anchorId="382B3375" wp14:editId="6C61DEB3">
            <wp:extent cx="241300" cy="241300"/>
            <wp:effectExtent l="0" t="0" r="6350" b="6350"/>
            <wp:docPr id="11" name="Grafik 11" descr="Ein Bild, das Kreis, Design enthält.&#10;&#10;KI-generierte Inhalte können fehlerhaft sein.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Grafik 11" descr="Ein Bild, das Kreis, Design enthält.&#10;&#10;KI-generierte Inhalte können fehlerhaft sein.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r:link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  <w:r>
        <w:rPr>
          <w:noProof/>
          <w:color w:val="0563C1"/>
        </w:rPr>
        <w:drawing>
          <wp:inline distT="0" distB="0" distL="0" distR="0" wp14:anchorId="01A97902" wp14:editId="5D93FE7E">
            <wp:extent cx="241300" cy="241300"/>
            <wp:effectExtent l="0" t="0" r="6350" b="6350"/>
            <wp:docPr id="10" name="Grafik 10" descr="Ein Bild, das Symbol, Kreis enthält.&#10;&#10;KI-generierte Inhalte können fehlerhaft sein.">
              <a:hlinkClick xmlns:a="http://schemas.openxmlformats.org/drawingml/2006/main" r:id="rId1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Grafik 10" descr="Ein Bild, das Symbol, Kreis enthält.&#10;&#10;KI-generierte Inhalte können fehlerhaft sein.">
                      <a:hlinkClick r:id="rId1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 r:link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  <w:r>
        <w:rPr>
          <w:noProof/>
          <w:color w:val="0563C1"/>
        </w:rPr>
        <w:drawing>
          <wp:inline distT="0" distB="0" distL="0" distR="0" wp14:anchorId="11970D88" wp14:editId="6AEECC9B">
            <wp:extent cx="241300" cy="241300"/>
            <wp:effectExtent l="0" t="0" r="6350" b="6350"/>
            <wp:docPr id="7" name="Grafik 7" descr="Ein Bild, das Text, Symbol, Design enthält.&#10;&#10;KI-generierte Inhalte können fehlerhaft sein.">
              <a:hlinkClick xmlns:a="http://schemas.openxmlformats.org/drawingml/2006/main" r:id="rId2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Grafik 7" descr="Ein Bild, das Text, Symbol, Design enthält.&#10;&#10;KI-generierte Inhalte können fehlerhaft sein.">
                      <a:hlinkClick r:id="rId2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1" r:link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</w:p>
    <w:p w14:paraId="235E0237" w14:textId="77777777" w:rsidR="003C07F8" w:rsidRDefault="003C07F8" w:rsidP="003C07F8">
      <w:pPr>
        <w:tabs>
          <w:tab w:val="left" w:pos="3550"/>
        </w:tabs>
        <w:spacing w:line="360" w:lineRule="auto"/>
        <w:ind w:left="567" w:right="1128"/>
      </w:pPr>
    </w:p>
    <w:p w14:paraId="6887AF5A" w14:textId="77777777" w:rsidR="003C07F8" w:rsidRPr="00D27732" w:rsidRDefault="003C07F8" w:rsidP="003C07F8">
      <w:pPr>
        <w:tabs>
          <w:tab w:val="left" w:pos="3550"/>
        </w:tabs>
        <w:spacing w:line="360" w:lineRule="auto"/>
        <w:ind w:left="567" w:right="1677"/>
        <w:rPr>
          <w:rFonts w:ascii="Arial" w:hAnsi="Arial" w:cs="Arial"/>
          <w:bCs/>
          <w:color w:val="808080" w:themeColor="background1" w:themeShade="80"/>
          <w:sz w:val="20"/>
          <w:szCs w:val="20"/>
        </w:rPr>
      </w:pPr>
      <w:r>
        <w:rPr>
          <w:rFonts w:ascii="Arial" w:hAnsi="Arial"/>
          <w:color w:val="808080" w:themeColor="background1" w:themeShade="80"/>
          <w:sz w:val="20"/>
        </w:rPr>
        <w:t>Иллюстрации, содержание и данные о технических характеристиках не имеют обязательной силы и могут отличаться в зависимости от оснащения! Следует соблюдать действующие положения местных правил дорожного движения, возможно, потребуется получение специального разрешения. Следует уточнить допустимую нагрузку на ось и общий вес трактора. Не все возможности комбинирования можно реализовать с тракторами любых производителей.</w:t>
      </w:r>
    </w:p>
    <w:p w14:paraId="3728D828" w14:textId="77777777" w:rsidR="003C07F8" w:rsidRDefault="003C07F8" w:rsidP="00901C82">
      <w:pPr>
        <w:spacing w:after="120" w:line="360" w:lineRule="auto"/>
        <w:ind w:left="284" w:right="135"/>
        <w:rPr>
          <w:rFonts w:ascii="Arial" w:hAnsi="Arial" w:cs="Arial"/>
          <w:bCs/>
          <w:i/>
          <w:iCs/>
        </w:rPr>
      </w:pPr>
    </w:p>
    <w:p w14:paraId="0729B941" w14:textId="77777777" w:rsidR="00901C82" w:rsidRPr="00C83E55" w:rsidRDefault="00901C82">
      <w:pPr>
        <w:spacing w:after="120" w:line="360" w:lineRule="auto"/>
        <w:ind w:left="284" w:right="135"/>
        <w:rPr>
          <w:rFonts w:ascii="Arial" w:hAnsi="Arial" w:cs="Arial"/>
          <w:bCs/>
          <w:i/>
          <w:iCs/>
          <w:color w:val="808080" w:themeColor="background1" w:themeShade="80"/>
          <w:sz w:val="20"/>
          <w:szCs w:val="20"/>
        </w:rPr>
      </w:pPr>
    </w:p>
    <w:sectPr w:rsidR="00901C82" w:rsidRPr="00C83E55" w:rsidSect="00921CFC">
      <w:headerReference w:type="default" r:id="rId23"/>
      <w:pgSz w:w="11901" w:h="16840" w:code="9"/>
      <w:pgMar w:top="1350" w:right="567" w:bottom="450" w:left="567" w:header="1418" w:footer="128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67CAAD" w14:textId="77777777" w:rsidR="00B64873" w:rsidRDefault="00B64873">
      <w:r>
        <w:separator/>
      </w:r>
    </w:p>
  </w:endnote>
  <w:endnote w:type="continuationSeparator" w:id="0">
    <w:p w14:paraId="6B69A5D6" w14:textId="77777777" w:rsidR="00B64873" w:rsidRDefault="00B648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Grande">
    <w:altName w:val="Courier New"/>
    <w:charset w:val="00"/>
    <w:family w:val="auto"/>
    <w:pitch w:val="variable"/>
    <w:sig w:usb0="00000000" w:usb1="5000A1FF" w:usb2="00000000" w:usb3="00000000" w:csb0="000001BF" w:csb1="00000000"/>
  </w:font>
  <w:font w:name="Times-Roman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AFC2FF" w14:textId="77777777" w:rsidR="00B64873" w:rsidRDefault="00B64873">
      <w:r>
        <w:separator/>
      </w:r>
    </w:p>
  </w:footnote>
  <w:footnote w:type="continuationSeparator" w:id="0">
    <w:p w14:paraId="5BAADC86" w14:textId="77777777" w:rsidR="00B64873" w:rsidRDefault="00B648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D5A6F5" w14:textId="30DCDB63" w:rsidR="005E0980" w:rsidRDefault="00E81D17">
    <w:pPr>
      <w:pStyle w:val="Kopfzeile"/>
    </w:pPr>
    <w:r>
      <w:rPr>
        <w:noProof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23D93BA9" wp14:editId="4D1F30D1">
              <wp:simplePos x="0" y="0"/>
              <wp:positionH relativeFrom="margin">
                <wp:align>right</wp:align>
              </wp:positionH>
              <wp:positionV relativeFrom="paragraph">
                <wp:posOffset>-682691</wp:posOffset>
              </wp:positionV>
              <wp:extent cx="3057195" cy="358444"/>
              <wp:effectExtent l="0" t="0" r="0" b="0"/>
              <wp:wrapNone/>
              <wp:docPr id="16" name="Rechteck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057195" cy="358444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3A2176F1" w14:textId="31DB9CA6" w:rsidR="00E81D17" w:rsidRPr="00E50E51" w:rsidRDefault="004846DA" w:rsidP="00E81D17">
                          <w:pPr>
                            <w:pStyle w:val="StandardWeb"/>
                            <w:spacing w:after="0" w:afterAutospacing="0"/>
                            <w:jc w:val="right"/>
                            <w:rPr>
                              <w:color w:val="FFFFFF" w:themeColor="background1"/>
                            </w:rPr>
                          </w:pPr>
                          <w:r>
                            <w:rPr>
                              <w:rFonts w:ascii="Arial" w:hAnsi="Arial"/>
                              <w:color w:val="FFFFFF" w:themeColor="background1"/>
                              <w:sz w:val="28"/>
                            </w:rPr>
                            <w:t>Информация за март 2026 года</w:t>
                          </w:r>
                        </w:p>
                      </w:txbxContent>
                    </wps:txbx>
                    <wps:bodyPr wrap="square" rtlCol="0" anchor="ctr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23D93BA9" id="Rechteck 6" o:spid="_x0000_s1026" style="position:absolute;margin-left:189.5pt;margin-top:-53.75pt;width:240.7pt;height:28.2pt;z-index:25166848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" filled="f" stroked="f" strokeweight="2pt">
              <v:textbox>
                <w:txbxContent>
                  <w:p w14:paraId="3A2176F1" w14:textId="31DB9CA6" w:rsidR="00E81D17" w:rsidRPr="00E50E51" w:rsidRDefault="004846DA" w:rsidP="00E81D17">
                    <w:pPr>
                      <w:pStyle w:val="StandardWeb"/>
                      <w:spacing w:after="0" w:afterAutospacing="0"/>
                      <w:jc w:val="right"/>
                      <w:rPr>
                        <w:color w:val="FFFFFF" w:themeColor="background1"/>
                      </w:rPr>
                    </w:pPr>
                    <w:r>
                      <w:rPr>
                        <w:rFonts w:ascii="Arial" w:hAnsi="Arial"/>
                        <w:color w:val="FFFFFF" w:themeColor="background1"/>
                        <w:sz w:val="28"/>
                      </w:rPr>
                      <w:t>Информация за март 2026 года</w:t>
                    </w:r>
                  </w:p>
                </w:txbxContent>
              </v:textbox>
              <w10:wrap anchorx="margin"/>
            </v:rect>
          </w:pict>
        </mc:Fallback>
      </mc:AlternateContent>
    </w:r>
    <w:r>
      <w:rPr>
        <w:noProof/>
      </w:rPr>
      <mc:AlternateContent>
        <mc:Choice Requires="wpg">
          <w:drawing>
            <wp:anchor distT="0" distB="0" distL="114300" distR="114300" simplePos="0" relativeHeight="251666432" behindDoc="0" locked="0" layoutInCell="1" allowOverlap="1" wp14:anchorId="4698A173" wp14:editId="43DEC52C">
              <wp:simplePos x="0" y="0"/>
              <wp:positionH relativeFrom="column">
                <wp:posOffset>-136525</wp:posOffset>
              </wp:positionH>
              <wp:positionV relativeFrom="paragraph">
                <wp:posOffset>-697230</wp:posOffset>
              </wp:positionV>
              <wp:extent cx="2821940" cy="503555"/>
              <wp:effectExtent l="0" t="0" r="0" b="0"/>
              <wp:wrapNone/>
              <wp:docPr id="17" name="Gruppieren 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 noChangeAspect="1"/>
                    </wpg:cNvGrpSpPr>
                    <wpg:grpSpPr>
                      <a:xfrm>
                        <a:off x="0" y="0"/>
                        <a:ext cx="2821940" cy="503555"/>
                        <a:chOff x="0" y="0"/>
                        <a:chExt cx="2571750" cy="460376"/>
                      </a:xfrm>
                    </wpg:grpSpPr>
                    <wps:wsp>
                      <wps:cNvPr id="21" name="Freeform 5"/>
                      <wps:cNvSpPr>
                        <a:spLocks/>
                      </wps:cNvSpPr>
                      <wps:spPr bwMode="auto">
                        <a:xfrm>
                          <a:off x="0" y="0"/>
                          <a:ext cx="2571750" cy="460376"/>
                        </a:xfrm>
                        <a:custGeom>
                          <a:avLst/>
                          <a:gdLst>
                            <a:gd name="T0" fmla="*/ 0 w 1620"/>
                            <a:gd name="T1" fmla="*/ 290 h 290"/>
                            <a:gd name="T2" fmla="*/ 0 w 1620"/>
                            <a:gd name="T3" fmla="*/ 0 h 290"/>
                            <a:gd name="T4" fmla="*/ 1620 w 1620"/>
                            <a:gd name="T5" fmla="*/ 0 h 290"/>
                            <a:gd name="T6" fmla="*/ 1461 w 1620"/>
                            <a:gd name="T7" fmla="*/ 287 h 290"/>
                            <a:gd name="T8" fmla="*/ 0 w 1620"/>
                            <a:gd name="T9" fmla="*/ 290 h 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620" h="290">
                              <a:moveTo>
                                <a:pt x="0" y="290"/>
                              </a:moveTo>
                              <a:lnTo>
                                <a:pt x="0" y="0"/>
                              </a:lnTo>
                              <a:lnTo>
                                <a:pt x="1620" y="0"/>
                              </a:lnTo>
                              <a:lnTo>
                                <a:pt x="1461" y="287"/>
                              </a:lnTo>
                              <a:lnTo>
                                <a:pt x="0" y="29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69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pic:pic xmlns:pic="http://schemas.openxmlformats.org/drawingml/2006/picture">
                      <pic:nvPicPr>
                        <pic:cNvPr id="22" name="Grafik 22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294905" y="112080"/>
                          <a:ext cx="1639161" cy="228131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34890697" id="Gruppieren 8" o:spid="_x0000_s1026" style="position:absolute;margin-left:-10.75pt;margin-top:-54.9pt;width:222.2pt;height:39.65pt;z-index:251666432;mso-width-relative:margin;mso-height-relative:margin" coordsize="25717,46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">
              <o:lock v:ext="edit" aspectratio="t"/>
              <v:shape id="Freeform 5" o:spid="_x0000_s1027" style="position:absolute;width:25717;height:4603;visibility:visible;mso-wrap-style:square;v-text-anchor:top" coordsize="1620,2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sVkpMMA&#10;AADbAAAADwAAAGRycy9kb3ducmV2LnhtbESPQWsCMRSE74X+h/AKvdWsUkRXo6hQai0o2np/bJ6b&#10;xc3LkkR3++9NQfA4zMw3zHTe2VpcyYfKsYJ+LwNBXDhdcang9+fjbQQiRGSNtWNS8EcB5rPnpynm&#10;2rW8p+shliJBOOSowMTY5FKGwpDF0HMNcfJOzluMSfpSao9tgttaDrJsKC1WnBYMNrQyVJwPF6tg&#10;+TUefu7a781pUWbn7bsPZnsslHp96RYTEJG6+Ajf22utYNCH/y/pB8jZ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sVkpMMAAADbAAAADwAAAAAAAAAAAAAAAACYAgAAZHJzL2Rv&#10;d25yZXYueG1sUEsFBgAAAAAEAAQA9QAAAIgDAAAAAA==&#10;" path="m,290l,,1620,,1461,287,,290xe" fillcolor="#ff6900" stroked="f">
                <v:path arrowok="t" o:connecttype="custom" o:connectlocs="0,460376;0,0;2571750,0;2319338,455613;0,460376" o:connectangles="0,0,0,0,0"/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Grafik 22" o:spid="_x0000_s1028" type="#_x0000_t75" style="position:absolute;left:2949;top:1120;width:16391;height:228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QnjqfFAAAA2wAAAA8AAABkcnMvZG93bnJldi54bWxEj0FrwkAUhO8F/8PyCr2IboxFJLqKSgv1&#10;GG1Bb4/sMwnNvg27W5P6691CweMwM98wy3VvGnEl52vLCibjBARxYXXNpYLP4/toDsIHZI2NZVLw&#10;Sx7Wq8HTEjNtO87pegiliBD2GSqoQmgzKX1RkUE/ti1x9C7WGQxRulJqh12Em0amSTKTBmuOCxW2&#10;tKuo+D78GAUnPdzml9vmdY77bvj1NsndebpV6uW53yxABOrDI/zf/tAK0hT+vsQfIFd3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CUJ46nxQAAANsAAAAPAAAAAAAAAAAAAAAA&#10;AJ8CAABkcnMvZG93bnJldi54bWxQSwUGAAAAAAQABAD3AAAAkQMAAAAA&#10;">
                <v:imagedata r:id="rId2" o:title=""/>
                <v:path arrowok="t"/>
              </v:shape>
            </v:group>
          </w:pict>
        </mc:Fallback>
      </mc:AlternateContent>
    </w:r>
    <w:r>
      <w:rPr>
        <w:noProof/>
      </w:rPr>
      <mc:AlternateContent>
        <mc:Choice Requires="wpg">
          <w:drawing>
            <wp:anchor distT="0" distB="0" distL="114300" distR="114300" simplePos="0" relativeHeight="251665408" behindDoc="0" locked="0" layoutInCell="1" allowOverlap="1" wp14:anchorId="422F34D7" wp14:editId="100F0317">
              <wp:simplePos x="0" y="0"/>
              <wp:positionH relativeFrom="column">
                <wp:posOffset>2249872</wp:posOffset>
              </wp:positionH>
              <wp:positionV relativeFrom="paragraph">
                <wp:posOffset>-695401</wp:posOffset>
              </wp:positionV>
              <wp:extent cx="4710988" cy="372120"/>
              <wp:effectExtent l="0" t="0" r="0" b="8890"/>
              <wp:wrapNone/>
              <wp:docPr id="9" name="Gruppieren 10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4710988" cy="372120"/>
                        <a:chOff x="0" y="201646"/>
                        <a:chExt cx="7045663" cy="460540"/>
                      </a:xfrm>
                    </wpg:grpSpPr>
                    <wps:wsp>
                      <wps:cNvPr id="14" name="Rechteck 14"/>
                      <wps:cNvSpPr/>
                      <wps:spPr>
                        <a:xfrm>
                          <a:off x="0" y="201646"/>
                          <a:ext cx="769675" cy="460540"/>
                        </a:xfrm>
                        <a:prstGeom prst="rect">
                          <a:avLst/>
                        </a:prstGeom>
                        <a:solidFill>
                          <a:srgbClr val="397C34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  <wps:wsp>
                      <wps:cNvPr id="15" name="Parallelogramm 15"/>
                      <wps:cNvSpPr/>
                      <wps:spPr>
                        <a:xfrm>
                          <a:off x="204108" y="201646"/>
                          <a:ext cx="6841555" cy="460540"/>
                        </a:xfrm>
                        <a:prstGeom prst="parallelogram">
                          <a:avLst>
                            <a:gd name="adj" fmla="val 57413"/>
                          </a:avLst>
                        </a:prstGeom>
                        <a:solidFill>
                          <a:srgbClr val="397C34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373BCFF9" id="Gruppieren 10" o:spid="_x0000_s1026" style="position:absolute;margin-left:177.15pt;margin-top:-54.75pt;width:370.95pt;height:29.3pt;rotation:180;z-index:251665408;mso-width-relative:margin;mso-height-relative:margin" coordorigin=",2016" coordsize="70456,46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">
              <v:rect id="Rechteck 14" o:spid="_x0000_s1027" style="position:absolute;top:2016;width:7696;height:460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fribsAA&#10;AADbAAAADwAAAGRycy9kb3ducmV2LnhtbERPTWvCQBC9F/wPywje6sYiQaOrBCHEa5MiHofsmASz&#10;syG7TeK/7xYKvc3jfc7xPJtOjDS41rKCzToCQVxZ3XKt4KvM3ncgnEfW2FkmBS9ycD4t3o6YaDvx&#10;J42Fr0UIYZeggsb7PpHSVQ0ZdGvbEwfuYQeDPsChlnrAKYSbTn5EUSwNthwaGuzp0lD1LL6Ngts9&#10;bXOf5WM57Th65tW+jG97pVbLOT2A8DT7f/Gf+6rD/C38/hIOkKc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fribsAAAADbAAAADwAAAAAAAAAAAAAAAACYAgAAZHJzL2Rvd25y&#10;ZXYueG1sUEsFBgAAAAAEAAQA9QAAAIUDAAAAAA==&#10;" fillcolor="#397c34" stroked="f" strokeweight="2pt"/>
              <v:shapetype id="_x0000_t7" coordsize="21600,21600" o:spt="7" adj="5400" path="m@0,l,21600@1,21600,21600,xe">
                <v:stroke joinstyle="miter"/>
                <v:formulas>
                  <v:f eqn="val #0"/>
                  <v:f eqn="sum width 0 #0"/>
                  <v:f eqn="prod #0 1 2"/>
                  <v:f eqn="sum width 0 @2"/>
                  <v:f eqn="mid #0 width"/>
                  <v:f eqn="mid @1 0"/>
                  <v:f eqn="prod height width #0"/>
                  <v:f eqn="prod @6 1 2"/>
                  <v:f eqn="sum height 0 @7"/>
                  <v:f eqn="prod width 1 2"/>
                  <v:f eqn="sum #0 0 @9"/>
                  <v:f eqn="if @10 @8 0"/>
                  <v:f eqn="if @10 @7 height"/>
                </v:formulas>
                <v:path gradientshapeok="t" o:connecttype="custom" o:connectlocs="@4,0;10800,@11;@3,10800;@5,21600;10800,@12;@2,10800" textboxrect="1800,1800,19800,19800;8100,8100,13500,13500;10800,10800,10800,10800"/>
                <v:handles>
                  <v:h position="#0,topLeft" xrange="0,21600"/>
                </v:handles>
              </v:shapetype>
              <v:shape id="Parallelogramm 15" o:spid="_x0000_s1028" type="#_x0000_t7" style="position:absolute;left:2041;top:2016;width:68415;height:460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QeoVsIA&#10;AADbAAAADwAAAGRycy9kb3ducmV2LnhtbERPTWvCQBC9C/6HZYTemk2Fapu6CSIElV5s2h56G7PT&#10;JCQ7G7Krxn/fFQre5vE+Z5WNphNnGlxjWcFTFIMgLq1uuFLw9Zk/voBwHlljZ5kUXMlBlk4nK0y0&#10;vfAHnQtfiRDCLkEFtfd9IqUrazLoItsTB+7XDgZ9gEMl9YCXEG46OY/jhTTYcGiosadNTWVbnIyC&#10;42Hblt/0mu/3xbHND3JJP/Su1MNsXL+B8DT6u/jfvdNh/jPcfgkHyPQ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RB6hWwgAAANsAAAAPAAAAAAAAAAAAAAAAAJgCAABkcnMvZG93&#10;bnJldi54bWxQSwUGAAAAAAQABAD1AAAAhwMAAAAA&#10;" adj="835" fillcolor="#397c34" stroked="f" strokeweight="2pt"/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3360" behindDoc="1" locked="0" layoutInCell="1" allowOverlap="1" wp14:anchorId="7CC331C5" wp14:editId="1D63538A">
              <wp:simplePos x="0" y="0"/>
              <wp:positionH relativeFrom="column">
                <wp:posOffset>5158105</wp:posOffset>
              </wp:positionH>
              <wp:positionV relativeFrom="paragraph">
                <wp:posOffset>-500380</wp:posOffset>
              </wp:positionV>
              <wp:extent cx="1619885" cy="288290"/>
              <wp:effectExtent l="0" t="4445" r="3810" b="2540"/>
              <wp:wrapNone/>
              <wp:docPr id="5" name="Text Box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19885" cy="2882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6E3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138EF064" w14:textId="77777777" w:rsidR="005E0980" w:rsidRPr="00583760" w:rsidRDefault="005E0980" w:rsidP="006F7755">
                          <w:pPr>
                            <w:ind w:left="142"/>
                            <w:rPr>
                              <w:rFonts w:ascii="Arial" w:hAnsi="Arial"/>
                              <w:b/>
                              <w:color w:val="FFFFFF"/>
                              <w:sz w:val="26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color w:val="FFFFFF"/>
                              <w:sz w:val="26"/>
                            </w:rPr>
                            <w:t>Пресс-релиз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CC331C5" id="_x0000_t202" coordsize="21600,21600" o:spt="202" path="m,l,21600r21600,l21600,xe">
              <v:stroke joinstyle="miter"/>
              <v:path gradientshapeok="t" o:connecttype="rect"/>
            </v:shapetype>
            <v:shape id="Text Box 12" o:spid="_x0000_s1027" type="#_x0000_t202" style="position:absolute;margin-left:406.15pt;margin-top:-39.4pt;width:127.55pt;height:22.7pt;z-index:-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" filled="f" fillcolor="#006e31" stroked="f">
              <v:textbox inset="0,0,0,0">
                <w:txbxContent>
                  <w:p w14:paraId="138EF064" w14:textId="77777777" w:rsidR="005E0980" w:rsidRPr="00583760" w:rsidRDefault="005E0980" w:rsidP="006F7755">
                    <w:pPr>
                      <w:ind w:left="142"/>
                      <w:rPr>
                        <w:rFonts w:ascii="Arial" w:hAnsi="Arial"/>
                        <w:b/>
                        <w:color w:val="FFFFFF"/>
                        <w:sz w:val="26"/>
                      </w:rPr>
                    </w:pPr>
                    <w:r>
                      <w:rPr>
                        <w:rFonts w:ascii="Arial" w:hAnsi="Arial"/>
                        <w:b/>
                        <w:color w:val="FFFFFF"/>
                        <w:sz w:val="26"/>
                      </w:rPr>
                      <w:t>Пресс-релиз</w:t>
                    </w:r>
                  </w:p>
                </w:txbxContent>
              </v:textbox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4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 fillcolor="#006e31" stroke="f">
      <v:fill color="#006e31"/>
      <v:stroke on="f"/>
      <v:shadow color="black" opacity="49151f" offset=".74833mm,.74833mm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BE0"/>
    <w:rsid w:val="000008BF"/>
    <w:rsid w:val="0000280B"/>
    <w:rsid w:val="000047C6"/>
    <w:rsid w:val="000055DA"/>
    <w:rsid w:val="00005750"/>
    <w:rsid w:val="000057B1"/>
    <w:rsid w:val="000064B1"/>
    <w:rsid w:val="00013C90"/>
    <w:rsid w:val="00020A73"/>
    <w:rsid w:val="00021545"/>
    <w:rsid w:val="00022927"/>
    <w:rsid w:val="00022EA9"/>
    <w:rsid w:val="00026DAF"/>
    <w:rsid w:val="000272F0"/>
    <w:rsid w:val="00031552"/>
    <w:rsid w:val="00033B2B"/>
    <w:rsid w:val="00034A5D"/>
    <w:rsid w:val="0003624C"/>
    <w:rsid w:val="000379F2"/>
    <w:rsid w:val="000405EE"/>
    <w:rsid w:val="00041461"/>
    <w:rsid w:val="00042735"/>
    <w:rsid w:val="00042AFB"/>
    <w:rsid w:val="000432E0"/>
    <w:rsid w:val="00045886"/>
    <w:rsid w:val="00047C55"/>
    <w:rsid w:val="00047CDD"/>
    <w:rsid w:val="000507C9"/>
    <w:rsid w:val="00053599"/>
    <w:rsid w:val="00054904"/>
    <w:rsid w:val="000558D6"/>
    <w:rsid w:val="00056589"/>
    <w:rsid w:val="00061F15"/>
    <w:rsid w:val="00062B82"/>
    <w:rsid w:val="00063402"/>
    <w:rsid w:val="00064C64"/>
    <w:rsid w:val="00065CAA"/>
    <w:rsid w:val="00066F1F"/>
    <w:rsid w:val="00072139"/>
    <w:rsid w:val="000722CD"/>
    <w:rsid w:val="000764F0"/>
    <w:rsid w:val="0009438C"/>
    <w:rsid w:val="00095B8B"/>
    <w:rsid w:val="000A1204"/>
    <w:rsid w:val="000A1774"/>
    <w:rsid w:val="000A3CE5"/>
    <w:rsid w:val="000A73A3"/>
    <w:rsid w:val="000B0CEC"/>
    <w:rsid w:val="000B1D61"/>
    <w:rsid w:val="000B229C"/>
    <w:rsid w:val="000B4661"/>
    <w:rsid w:val="000B4818"/>
    <w:rsid w:val="000B52EE"/>
    <w:rsid w:val="000B539E"/>
    <w:rsid w:val="000B5F6D"/>
    <w:rsid w:val="000B6B20"/>
    <w:rsid w:val="000B6EBB"/>
    <w:rsid w:val="000B7C60"/>
    <w:rsid w:val="000C03B9"/>
    <w:rsid w:val="000C100B"/>
    <w:rsid w:val="000C13A8"/>
    <w:rsid w:val="000C3A69"/>
    <w:rsid w:val="000C4227"/>
    <w:rsid w:val="000D07D1"/>
    <w:rsid w:val="000D1FED"/>
    <w:rsid w:val="000D7712"/>
    <w:rsid w:val="000D7D8C"/>
    <w:rsid w:val="000E3570"/>
    <w:rsid w:val="000E45C0"/>
    <w:rsid w:val="000F680B"/>
    <w:rsid w:val="0010274B"/>
    <w:rsid w:val="00103E69"/>
    <w:rsid w:val="001040EC"/>
    <w:rsid w:val="00110789"/>
    <w:rsid w:val="00112EDB"/>
    <w:rsid w:val="00113932"/>
    <w:rsid w:val="00114719"/>
    <w:rsid w:val="00114F26"/>
    <w:rsid w:val="00123BBE"/>
    <w:rsid w:val="0012682A"/>
    <w:rsid w:val="00126F6D"/>
    <w:rsid w:val="00131235"/>
    <w:rsid w:val="00134061"/>
    <w:rsid w:val="00136F8F"/>
    <w:rsid w:val="00141715"/>
    <w:rsid w:val="001418C0"/>
    <w:rsid w:val="00143097"/>
    <w:rsid w:val="001434B2"/>
    <w:rsid w:val="00146749"/>
    <w:rsid w:val="00147389"/>
    <w:rsid w:val="001474C3"/>
    <w:rsid w:val="00147A4A"/>
    <w:rsid w:val="00147ECA"/>
    <w:rsid w:val="0015120B"/>
    <w:rsid w:val="00151C95"/>
    <w:rsid w:val="00152A75"/>
    <w:rsid w:val="00152ED1"/>
    <w:rsid w:val="00153352"/>
    <w:rsid w:val="001550D7"/>
    <w:rsid w:val="001550F6"/>
    <w:rsid w:val="0015692F"/>
    <w:rsid w:val="00157608"/>
    <w:rsid w:val="00157995"/>
    <w:rsid w:val="00161CDE"/>
    <w:rsid w:val="00162EFC"/>
    <w:rsid w:val="00164471"/>
    <w:rsid w:val="00170B9E"/>
    <w:rsid w:val="0017102E"/>
    <w:rsid w:val="00175B5E"/>
    <w:rsid w:val="001764F2"/>
    <w:rsid w:val="00182044"/>
    <w:rsid w:val="00183C60"/>
    <w:rsid w:val="00185E00"/>
    <w:rsid w:val="00187777"/>
    <w:rsid w:val="00187DF2"/>
    <w:rsid w:val="001926C2"/>
    <w:rsid w:val="00194AE4"/>
    <w:rsid w:val="0019571A"/>
    <w:rsid w:val="001A0746"/>
    <w:rsid w:val="001A09C4"/>
    <w:rsid w:val="001A3703"/>
    <w:rsid w:val="001A4CDA"/>
    <w:rsid w:val="001A588C"/>
    <w:rsid w:val="001A5E5D"/>
    <w:rsid w:val="001A6A59"/>
    <w:rsid w:val="001B3D3F"/>
    <w:rsid w:val="001B4EF5"/>
    <w:rsid w:val="001B650D"/>
    <w:rsid w:val="001C08A4"/>
    <w:rsid w:val="001C1208"/>
    <w:rsid w:val="001C136F"/>
    <w:rsid w:val="001C1376"/>
    <w:rsid w:val="001C241D"/>
    <w:rsid w:val="001C2C16"/>
    <w:rsid w:val="001C3878"/>
    <w:rsid w:val="001C3BAA"/>
    <w:rsid w:val="001C4476"/>
    <w:rsid w:val="001C7171"/>
    <w:rsid w:val="001C79D7"/>
    <w:rsid w:val="001D37F0"/>
    <w:rsid w:val="001D6B80"/>
    <w:rsid w:val="001E27E7"/>
    <w:rsid w:val="001E6EDA"/>
    <w:rsid w:val="001F10DE"/>
    <w:rsid w:val="001F2C8E"/>
    <w:rsid w:val="001F60F7"/>
    <w:rsid w:val="001F62AF"/>
    <w:rsid w:val="001F7776"/>
    <w:rsid w:val="00200AD9"/>
    <w:rsid w:val="00205632"/>
    <w:rsid w:val="00206595"/>
    <w:rsid w:val="00211B27"/>
    <w:rsid w:val="00212120"/>
    <w:rsid w:val="00217D58"/>
    <w:rsid w:val="00220557"/>
    <w:rsid w:val="002213AC"/>
    <w:rsid w:val="002223F7"/>
    <w:rsid w:val="00227CCC"/>
    <w:rsid w:val="00233AA4"/>
    <w:rsid w:val="002356E7"/>
    <w:rsid w:val="002376D9"/>
    <w:rsid w:val="00241217"/>
    <w:rsid w:val="002416D9"/>
    <w:rsid w:val="00242354"/>
    <w:rsid w:val="00242FD7"/>
    <w:rsid w:val="00253FE0"/>
    <w:rsid w:val="00255F3D"/>
    <w:rsid w:val="00256A84"/>
    <w:rsid w:val="00260884"/>
    <w:rsid w:val="00263D84"/>
    <w:rsid w:val="002749F8"/>
    <w:rsid w:val="00280DCF"/>
    <w:rsid w:val="002829C0"/>
    <w:rsid w:val="0028387B"/>
    <w:rsid w:val="00286F63"/>
    <w:rsid w:val="002906A8"/>
    <w:rsid w:val="00295EFE"/>
    <w:rsid w:val="002A08F9"/>
    <w:rsid w:val="002A2D94"/>
    <w:rsid w:val="002B308E"/>
    <w:rsid w:val="002B458E"/>
    <w:rsid w:val="002B48D1"/>
    <w:rsid w:val="002B6601"/>
    <w:rsid w:val="002B6C23"/>
    <w:rsid w:val="002B7690"/>
    <w:rsid w:val="002B7E60"/>
    <w:rsid w:val="002C1CA3"/>
    <w:rsid w:val="002C29BD"/>
    <w:rsid w:val="002C3B05"/>
    <w:rsid w:val="002D31A2"/>
    <w:rsid w:val="002D3B27"/>
    <w:rsid w:val="002D4394"/>
    <w:rsid w:val="002D542A"/>
    <w:rsid w:val="002E08E7"/>
    <w:rsid w:val="002E0F6F"/>
    <w:rsid w:val="002E3450"/>
    <w:rsid w:val="002E3B81"/>
    <w:rsid w:val="002E3F40"/>
    <w:rsid w:val="002E5188"/>
    <w:rsid w:val="002E6708"/>
    <w:rsid w:val="002F06C3"/>
    <w:rsid w:val="002F0C60"/>
    <w:rsid w:val="002F53E9"/>
    <w:rsid w:val="0030035B"/>
    <w:rsid w:val="00300C6C"/>
    <w:rsid w:val="00302020"/>
    <w:rsid w:val="00303C08"/>
    <w:rsid w:val="003123B7"/>
    <w:rsid w:val="003132FB"/>
    <w:rsid w:val="003156BE"/>
    <w:rsid w:val="00316911"/>
    <w:rsid w:val="003171E2"/>
    <w:rsid w:val="003203EE"/>
    <w:rsid w:val="00320F24"/>
    <w:rsid w:val="00322003"/>
    <w:rsid w:val="0033102D"/>
    <w:rsid w:val="0033573B"/>
    <w:rsid w:val="003400A3"/>
    <w:rsid w:val="003418E1"/>
    <w:rsid w:val="00343E6D"/>
    <w:rsid w:val="00344BE6"/>
    <w:rsid w:val="00347783"/>
    <w:rsid w:val="00347C83"/>
    <w:rsid w:val="00353CEF"/>
    <w:rsid w:val="0035596C"/>
    <w:rsid w:val="00364C64"/>
    <w:rsid w:val="00366CAA"/>
    <w:rsid w:val="00370CBC"/>
    <w:rsid w:val="00371B65"/>
    <w:rsid w:val="00371C85"/>
    <w:rsid w:val="00372B4E"/>
    <w:rsid w:val="00375B0A"/>
    <w:rsid w:val="0038102A"/>
    <w:rsid w:val="003852C1"/>
    <w:rsid w:val="00393134"/>
    <w:rsid w:val="00394EF0"/>
    <w:rsid w:val="003A1DBE"/>
    <w:rsid w:val="003B3A6F"/>
    <w:rsid w:val="003B4998"/>
    <w:rsid w:val="003B4C18"/>
    <w:rsid w:val="003B6008"/>
    <w:rsid w:val="003C07F8"/>
    <w:rsid w:val="003C0AFD"/>
    <w:rsid w:val="003C0D5F"/>
    <w:rsid w:val="003C18DD"/>
    <w:rsid w:val="003C19B9"/>
    <w:rsid w:val="003C2435"/>
    <w:rsid w:val="003C5BC0"/>
    <w:rsid w:val="003C7CD8"/>
    <w:rsid w:val="003D009A"/>
    <w:rsid w:val="003D0306"/>
    <w:rsid w:val="003D05D0"/>
    <w:rsid w:val="003D2241"/>
    <w:rsid w:val="003D41ED"/>
    <w:rsid w:val="003D5F22"/>
    <w:rsid w:val="003E0137"/>
    <w:rsid w:val="003E041D"/>
    <w:rsid w:val="003E77E7"/>
    <w:rsid w:val="003F080D"/>
    <w:rsid w:val="003F0EE2"/>
    <w:rsid w:val="003F1171"/>
    <w:rsid w:val="003F1353"/>
    <w:rsid w:val="003F309D"/>
    <w:rsid w:val="003F3899"/>
    <w:rsid w:val="003F4774"/>
    <w:rsid w:val="003F501A"/>
    <w:rsid w:val="00401B17"/>
    <w:rsid w:val="0040433A"/>
    <w:rsid w:val="004056A8"/>
    <w:rsid w:val="0040591D"/>
    <w:rsid w:val="004062FE"/>
    <w:rsid w:val="004079B9"/>
    <w:rsid w:val="00410006"/>
    <w:rsid w:val="00410130"/>
    <w:rsid w:val="0041306D"/>
    <w:rsid w:val="0041391C"/>
    <w:rsid w:val="00415D98"/>
    <w:rsid w:val="00415F06"/>
    <w:rsid w:val="0042193D"/>
    <w:rsid w:val="00425508"/>
    <w:rsid w:val="00434861"/>
    <w:rsid w:val="00435862"/>
    <w:rsid w:val="0043678E"/>
    <w:rsid w:val="004377F1"/>
    <w:rsid w:val="00437D02"/>
    <w:rsid w:val="00440B98"/>
    <w:rsid w:val="004428EA"/>
    <w:rsid w:val="00447C09"/>
    <w:rsid w:val="00453E98"/>
    <w:rsid w:val="004554BE"/>
    <w:rsid w:val="004564A0"/>
    <w:rsid w:val="00460A83"/>
    <w:rsid w:val="00462868"/>
    <w:rsid w:val="004649C9"/>
    <w:rsid w:val="00465E24"/>
    <w:rsid w:val="00466B08"/>
    <w:rsid w:val="00466D44"/>
    <w:rsid w:val="004671DD"/>
    <w:rsid w:val="0047021D"/>
    <w:rsid w:val="00471785"/>
    <w:rsid w:val="00472849"/>
    <w:rsid w:val="0047316B"/>
    <w:rsid w:val="00473DB9"/>
    <w:rsid w:val="00475931"/>
    <w:rsid w:val="00481D87"/>
    <w:rsid w:val="00482C7E"/>
    <w:rsid w:val="004841F0"/>
    <w:rsid w:val="00484572"/>
    <w:rsid w:val="004846DA"/>
    <w:rsid w:val="00490CF7"/>
    <w:rsid w:val="00490EDF"/>
    <w:rsid w:val="00491596"/>
    <w:rsid w:val="00493347"/>
    <w:rsid w:val="00497C62"/>
    <w:rsid w:val="004A0E31"/>
    <w:rsid w:val="004A309C"/>
    <w:rsid w:val="004A3910"/>
    <w:rsid w:val="004B04CD"/>
    <w:rsid w:val="004B2A12"/>
    <w:rsid w:val="004B5CF7"/>
    <w:rsid w:val="004B6D3C"/>
    <w:rsid w:val="004B7F70"/>
    <w:rsid w:val="004C422B"/>
    <w:rsid w:val="004C511F"/>
    <w:rsid w:val="004C61E9"/>
    <w:rsid w:val="004C75FD"/>
    <w:rsid w:val="004C7E4E"/>
    <w:rsid w:val="004D0790"/>
    <w:rsid w:val="004D20B5"/>
    <w:rsid w:val="004D45C7"/>
    <w:rsid w:val="004D4ED8"/>
    <w:rsid w:val="004D6E97"/>
    <w:rsid w:val="004D79A3"/>
    <w:rsid w:val="004E0912"/>
    <w:rsid w:val="004E161C"/>
    <w:rsid w:val="004E4EE0"/>
    <w:rsid w:val="004E51A5"/>
    <w:rsid w:val="004F412A"/>
    <w:rsid w:val="004F50C0"/>
    <w:rsid w:val="004F601B"/>
    <w:rsid w:val="004F67FD"/>
    <w:rsid w:val="004F6B58"/>
    <w:rsid w:val="0050395F"/>
    <w:rsid w:val="00510A20"/>
    <w:rsid w:val="00510F64"/>
    <w:rsid w:val="0051442B"/>
    <w:rsid w:val="00515380"/>
    <w:rsid w:val="0051771A"/>
    <w:rsid w:val="00521C0A"/>
    <w:rsid w:val="00521EF7"/>
    <w:rsid w:val="005231C4"/>
    <w:rsid w:val="00523E82"/>
    <w:rsid w:val="0052746E"/>
    <w:rsid w:val="00527A56"/>
    <w:rsid w:val="00530D82"/>
    <w:rsid w:val="00531F4D"/>
    <w:rsid w:val="00532E2E"/>
    <w:rsid w:val="00533B44"/>
    <w:rsid w:val="00534972"/>
    <w:rsid w:val="00535498"/>
    <w:rsid w:val="00536562"/>
    <w:rsid w:val="00541DA3"/>
    <w:rsid w:val="00547C11"/>
    <w:rsid w:val="0055044D"/>
    <w:rsid w:val="005504C7"/>
    <w:rsid w:val="00552A6F"/>
    <w:rsid w:val="005543C9"/>
    <w:rsid w:val="00557A9A"/>
    <w:rsid w:val="00557C11"/>
    <w:rsid w:val="005606E2"/>
    <w:rsid w:val="005628F1"/>
    <w:rsid w:val="005640EC"/>
    <w:rsid w:val="00565E15"/>
    <w:rsid w:val="00571396"/>
    <w:rsid w:val="00571C13"/>
    <w:rsid w:val="00571D8C"/>
    <w:rsid w:val="00577F08"/>
    <w:rsid w:val="00580534"/>
    <w:rsid w:val="00581AB9"/>
    <w:rsid w:val="00582445"/>
    <w:rsid w:val="0058582A"/>
    <w:rsid w:val="00586056"/>
    <w:rsid w:val="00586FC0"/>
    <w:rsid w:val="005874E0"/>
    <w:rsid w:val="0059106C"/>
    <w:rsid w:val="005A008E"/>
    <w:rsid w:val="005A0202"/>
    <w:rsid w:val="005A26F1"/>
    <w:rsid w:val="005A2977"/>
    <w:rsid w:val="005A3575"/>
    <w:rsid w:val="005A3F68"/>
    <w:rsid w:val="005A510B"/>
    <w:rsid w:val="005A5535"/>
    <w:rsid w:val="005A5731"/>
    <w:rsid w:val="005A5FEF"/>
    <w:rsid w:val="005A7C7B"/>
    <w:rsid w:val="005A7DBD"/>
    <w:rsid w:val="005B0182"/>
    <w:rsid w:val="005B0BAD"/>
    <w:rsid w:val="005B4503"/>
    <w:rsid w:val="005B52F5"/>
    <w:rsid w:val="005C23E7"/>
    <w:rsid w:val="005C277B"/>
    <w:rsid w:val="005C2CD4"/>
    <w:rsid w:val="005C3063"/>
    <w:rsid w:val="005C3540"/>
    <w:rsid w:val="005C3E4D"/>
    <w:rsid w:val="005C6C0D"/>
    <w:rsid w:val="005C7656"/>
    <w:rsid w:val="005C7B15"/>
    <w:rsid w:val="005D1CAE"/>
    <w:rsid w:val="005D242F"/>
    <w:rsid w:val="005D4A16"/>
    <w:rsid w:val="005D5380"/>
    <w:rsid w:val="005D5AB4"/>
    <w:rsid w:val="005E0980"/>
    <w:rsid w:val="005E1500"/>
    <w:rsid w:val="005E2376"/>
    <w:rsid w:val="005E62F4"/>
    <w:rsid w:val="005E6375"/>
    <w:rsid w:val="005E7793"/>
    <w:rsid w:val="005E79F7"/>
    <w:rsid w:val="005E7E15"/>
    <w:rsid w:val="005F0AE3"/>
    <w:rsid w:val="005F16D2"/>
    <w:rsid w:val="005F18BD"/>
    <w:rsid w:val="005F305A"/>
    <w:rsid w:val="005F5E09"/>
    <w:rsid w:val="005F7267"/>
    <w:rsid w:val="0060014E"/>
    <w:rsid w:val="00601972"/>
    <w:rsid w:val="006123F0"/>
    <w:rsid w:val="006174CA"/>
    <w:rsid w:val="006208D6"/>
    <w:rsid w:val="00621088"/>
    <w:rsid w:val="00630F4C"/>
    <w:rsid w:val="00632B65"/>
    <w:rsid w:val="0064037A"/>
    <w:rsid w:val="006407F3"/>
    <w:rsid w:val="0064180E"/>
    <w:rsid w:val="00641DBC"/>
    <w:rsid w:val="00643CBA"/>
    <w:rsid w:val="00647996"/>
    <w:rsid w:val="00653C7C"/>
    <w:rsid w:val="006540FC"/>
    <w:rsid w:val="00655FC8"/>
    <w:rsid w:val="00656B40"/>
    <w:rsid w:val="00657E58"/>
    <w:rsid w:val="00660479"/>
    <w:rsid w:val="00660687"/>
    <w:rsid w:val="00661694"/>
    <w:rsid w:val="00661873"/>
    <w:rsid w:val="006625DF"/>
    <w:rsid w:val="0066441E"/>
    <w:rsid w:val="00664F29"/>
    <w:rsid w:val="0067189D"/>
    <w:rsid w:val="00672253"/>
    <w:rsid w:val="00673AC6"/>
    <w:rsid w:val="00673ED7"/>
    <w:rsid w:val="0067469D"/>
    <w:rsid w:val="006748B7"/>
    <w:rsid w:val="006767D7"/>
    <w:rsid w:val="00677AC9"/>
    <w:rsid w:val="00681310"/>
    <w:rsid w:val="006824AD"/>
    <w:rsid w:val="00682DA3"/>
    <w:rsid w:val="006839D0"/>
    <w:rsid w:val="00692DA8"/>
    <w:rsid w:val="006940F6"/>
    <w:rsid w:val="00695C4D"/>
    <w:rsid w:val="0069613D"/>
    <w:rsid w:val="006978CD"/>
    <w:rsid w:val="006A0C55"/>
    <w:rsid w:val="006A28C0"/>
    <w:rsid w:val="006A3145"/>
    <w:rsid w:val="006A5B99"/>
    <w:rsid w:val="006A6622"/>
    <w:rsid w:val="006A7C72"/>
    <w:rsid w:val="006B1022"/>
    <w:rsid w:val="006B2B3F"/>
    <w:rsid w:val="006B37A6"/>
    <w:rsid w:val="006C12AF"/>
    <w:rsid w:val="006C341C"/>
    <w:rsid w:val="006C63FB"/>
    <w:rsid w:val="006D1F53"/>
    <w:rsid w:val="006D2A85"/>
    <w:rsid w:val="006D4215"/>
    <w:rsid w:val="006D5DE3"/>
    <w:rsid w:val="006D6692"/>
    <w:rsid w:val="006E0591"/>
    <w:rsid w:val="006E21AA"/>
    <w:rsid w:val="006E33BB"/>
    <w:rsid w:val="006E3615"/>
    <w:rsid w:val="006E596F"/>
    <w:rsid w:val="006E6C7E"/>
    <w:rsid w:val="006E7669"/>
    <w:rsid w:val="006E7A0C"/>
    <w:rsid w:val="006F530A"/>
    <w:rsid w:val="006F7755"/>
    <w:rsid w:val="007012B0"/>
    <w:rsid w:val="00706A1F"/>
    <w:rsid w:val="0071508C"/>
    <w:rsid w:val="0071613C"/>
    <w:rsid w:val="007208B2"/>
    <w:rsid w:val="0072351C"/>
    <w:rsid w:val="0072357C"/>
    <w:rsid w:val="0072408B"/>
    <w:rsid w:val="007256DF"/>
    <w:rsid w:val="00726374"/>
    <w:rsid w:val="00730418"/>
    <w:rsid w:val="007324EA"/>
    <w:rsid w:val="00732B0E"/>
    <w:rsid w:val="0073306A"/>
    <w:rsid w:val="007347B9"/>
    <w:rsid w:val="007361CE"/>
    <w:rsid w:val="00737415"/>
    <w:rsid w:val="00741380"/>
    <w:rsid w:val="0074152E"/>
    <w:rsid w:val="00741FB2"/>
    <w:rsid w:val="00750690"/>
    <w:rsid w:val="007533D7"/>
    <w:rsid w:val="00754A48"/>
    <w:rsid w:val="00756992"/>
    <w:rsid w:val="00757E8C"/>
    <w:rsid w:val="00760ECB"/>
    <w:rsid w:val="00761764"/>
    <w:rsid w:val="00770F01"/>
    <w:rsid w:val="00771DA9"/>
    <w:rsid w:val="0078043A"/>
    <w:rsid w:val="007855C2"/>
    <w:rsid w:val="0078621C"/>
    <w:rsid w:val="007944D9"/>
    <w:rsid w:val="00797F03"/>
    <w:rsid w:val="007A02B8"/>
    <w:rsid w:val="007B22BA"/>
    <w:rsid w:val="007B3245"/>
    <w:rsid w:val="007C080C"/>
    <w:rsid w:val="007C1E6B"/>
    <w:rsid w:val="007C2A54"/>
    <w:rsid w:val="007C5770"/>
    <w:rsid w:val="007C73D8"/>
    <w:rsid w:val="007D0428"/>
    <w:rsid w:val="007D35F2"/>
    <w:rsid w:val="007D69F3"/>
    <w:rsid w:val="007D6E77"/>
    <w:rsid w:val="007E04C6"/>
    <w:rsid w:val="007E0615"/>
    <w:rsid w:val="007E1B2B"/>
    <w:rsid w:val="007E751A"/>
    <w:rsid w:val="007E7614"/>
    <w:rsid w:val="007F0C2A"/>
    <w:rsid w:val="007F1B2A"/>
    <w:rsid w:val="007F2947"/>
    <w:rsid w:val="007F6027"/>
    <w:rsid w:val="007F60DA"/>
    <w:rsid w:val="007F6BC0"/>
    <w:rsid w:val="008059F7"/>
    <w:rsid w:val="008062E9"/>
    <w:rsid w:val="008069D3"/>
    <w:rsid w:val="00817CEB"/>
    <w:rsid w:val="00824194"/>
    <w:rsid w:val="00824DEA"/>
    <w:rsid w:val="0082511D"/>
    <w:rsid w:val="00830167"/>
    <w:rsid w:val="00830780"/>
    <w:rsid w:val="00831BAB"/>
    <w:rsid w:val="00831D65"/>
    <w:rsid w:val="00831EAF"/>
    <w:rsid w:val="008327FF"/>
    <w:rsid w:val="0083418E"/>
    <w:rsid w:val="00834BED"/>
    <w:rsid w:val="00835080"/>
    <w:rsid w:val="00837760"/>
    <w:rsid w:val="00841287"/>
    <w:rsid w:val="00841879"/>
    <w:rsid w:val="0084275E"/>
    <w:rsid w:val="0084305B"/>
    <w:rsid w:val="00843D17"/>
    <w:rsid w:val="008507E9"/>
    <w:rsid w:val="00855B27"/>
    <w:rsid w:val="008561B4"/>
    <w:rsid w:val="00861E30"/>
    <w:rsid w:val="00864049"/>
    <w:rsid w:val="0087172D"/>
    <w:rsid w:val="00871C57"/>
    <w:rsid w:val="00871FC3"/>
    <w:rsid w:val="008739C9"/>
    <w:rsid w:val="00873EA7"/>
    <w:rsid w:val="008773C5"/>
    <w:rsid w:val="0088211C"/>
    <w:rsid w:val="00882549"/>
    <w:rsid w:val="00884996"/>
    <w:rsid w:val="00885B7D"/>
    <w:rsid w:val="00887686"/>
    <w:rsid w:val="008914EF"/>
    <w:rsid w:val="00891CD0"/>
    <w:rsid w:val="008921D5"/>
    <w:rsid w:val="00895458"/>
    <w:rsid w:val="00897C79"/>
    <w:rsid w:val="008A0983"/>
    <w:rsid w:val="008A0EE5"/>
    <w:rsid w:val="008A414C"/>
    <w:rsid w:val="008B46CC"/>
    <w:rsid w:val="008B55FD"/>
    <w:rsid w:val="008B6BF1"/>
    <w:rsid w:val="008C0371"/>
    <w:rsid w:val="008C2317"/>
    <w:rsid w:val="008C3A7A"/>
    <w:rsid w:val="008C50E7"/>
    <w:rsid w:val="008D0F01"/>
    <w:rsid w:val="008D1E95"/>
    <w:rsid w:val="008D2010"/>
    <w:rsid w:val="008D59C9"/>
    <w:rsid w:val="008D7813"/>
    <w:rsid w:val="008E26EA"/>
    <w:rsid w:val="008E4FBE"/>
    <w:rsid w:val="008E4FE2"/>
    <w:rsid w:val="008F2038"/>
    <w:rsid w:val="008F3BCA"/>
    <w:rsid w:val="008F4C09"/>
    <w:rsid w:val="00901C82"/>
    <w:rsid w:val="00902291"/>
    <w:rsid w:val="00903BD1"/>
    <w:rsid w:val="00910A7E"/>
    <w:rsid w:val="00913866"/>
    <w:rsid w:val="0091391B"/>
    <w:rsid w:val="00913ABA"/>
    <w:rsid w:val="009150C8"/>
    <w:rsid w:val="00915DF6"/>
    <w:rsid w:val="00920AE8"/>
    <w:rsid w:val="00921CFC"/>
    <w:rsid w:val="00922C80"/>
    <w:rsid w:val="0092470E"/>
    <w:rsid w:val="00930312"/>
    <w:rsid w:val="00930B64"/>
    <w:rsid w:val="0093254A"/>
    <w:rsid w:val="00932823"/>
    <w:rsid w:val="00934036"/>
    <w:rsid w:val="00936828"/>
    <w:rsid w:val="00937D13"/>
    <w:rsid w:val="00940BE0"/>
    <w:rsid w:val="00945661"/>
    <w:rsid w:val="009474E7"/>
    <w:rsid w:val="00950621"/>
    <w:rsid w:val="0095250D"/>
    <w:rsid w:val="009529E2"/>
    <w:rsid w:val="00953945"/>
    <w:rsid w:val="00953E3B"/>
    <w:rsid w:val="00957108"/>
    <w:rsid w:val="00960265"/>
    <w:rsid w:val="0096108D"/>
    <w:rsid w:val="009613BE"/>
    <w:rsid w:val="009675BD"/>
    <w:rsid w:val="009725D6"/>
    <w:rsid w:val="00972808"/>
    <w:rsid w:val="00982DD1"/>
    <w:rsid w:val="0098571E"/>
    <w:rsid w:val="00986F49"/>
    <w:rsid w:val="00991C50"/>
    <w:rsid w:val="00997972"/>
    <w:rsid w:val="009A0956"/>
    <w:rsid w:val="009A2C67"/>
    <w:rsid w:val="009A42FB"/>
    <w:rsid w:val="009A668A"/>
    <w:rsid w:val="009B2950"/>
    <w:rsid w:val="009B4103"/>
    <w:rsid w:val="009C0A7D"/>
    <w:rsid w:val="009C0FA3"/>
    <w:rsid w:val="009C1465"/>
    <w:rsid w:val="009C5247"/>
    <w:rsid w:val="009C5D56"/>
    <w:rsid w:val="009C71A8"/>
    <w:rsid w:val="009C7BE0"/>
    <w:rsid w:val="009C7C6B"/>
    <w:rsid w:val="009D0FBB"/>
    <w:rsid w:val="009D3C89"/>
    <w:rsid w:val="009D42D9"/>
    <w:rsid w:val="009D58B2"/>
    <w:rsid w:val="009D5A7D"/>
    <w:rsid w:val="009E01A0"/>
    <w:rsid w:val="009E2A13"/>
    <w:rsid w:val="009E36ED"/>
    <w:rsid w:val="009E51DE"/>
    <w:rsid w:val="009E5473"/>
    <w:rsid w:val="009E55A0"/>
    <w:rsid w:val="009E5AB6"/>
    <w:rsid w:val="009E5D82"/>
    <w:rsid w:val="009E6F1F"/>
    <w:rsid w:val="009E7BED"/>
    <w:rsid w:val="009F1EB5"/>
    <w:rsid w:val="009F29FF"/>
    <w:rsid w:val="00A004DD"/>
    <w:rsid w:val="00A1027B"/>
    <w:rsid w:val="00A10512"/>
    <w:rsid w:val="00A13169"/>
    <w:rsid w:val="00A134F5"/>
    <w:rsid w:val="00A16777"/>
    <w:rsid w:val="00A16D39"/>
    <w:rsid w:val="00A22F84"/>
    <w:rsid w:val="00A23ACF"/>
    <w:rsid w:val="00A25385"/>
    <w:rsid w:val="00A25D04"/>
    <w:rsid w:val="00A33D2F"/>
    <w:rsid w:val="00A35234"/>
    <w:rsid w:val="00A355A7"/>
    <w:rsid w:val="00A35CB4"/>
    <w:rsid w:val="00A36BC0"/>
    <w:rsid w:val="00A37C9E"/>
    <w:rsid w:val="00A4044D"/>
    <w:rsid w:val="00A45CC9"/>
    <w:rsid w:val="00A462E9"/>
    <w:rsid w:val="00A476EC"/>
    <w:rsid w:val="00A50C6B"/>
    <w:rsid w:val="00A52AFA"/>
    <w:rsid w:val="00A54C97"/>
    <w:rsid w:val="00A56D16"/>
    <w:rsid w:val="00A62065"/>
    <w:rsid w:val="00A638A2"/>
    <w:rsid w:val="00A70034"/>
    <w:rsid w:val="00A7209C"/>
    <w:rsid w:val="00A74C0A"/>
    <w:rsid w:val="00A762F8"/>
    <w:rsid w:val="00A765FC"/>
    <w:rsid w:val="00A77631"/>
    <w:rsid w:val="00A77B93"/>
    <w:rsid w:val="00A77D84"/>
    <w:rsid w:val="00A809BC"/>
    <w:rsid w:val="00A81BB0"/>
    <w:rsid w:val="00A81E06"/>
    <w:rsid w:val="00A826E4"/>
    <w:rsid w:val="00A83EE4"/>
    <w:rsid w:val="00A84A1A"/>
    <w:rsid w:val="00A91153"/>
    <w:rsid w:val="00A93115"/>
    <w:rsid w:val="00A9375A"/>
    <w:rsid w:val="00A93922"/>
    <w:rsid w:val="00A94394"/>
    <w:rsid w:val="00AA2ACC"/>
    <w:rsid w:val="00AA3DD2"/>
    <w:rsid w:val="00AA41F8"/>
    <w:rsid w:val="00AA444E"/>
    <w:rsid w:val="00AA4C35"/>
    <w:rsid w:val="00AA575F"/>
    <w:rsid w:val="00AA6FB0"/>
    <w:rsid w:val="00AB0145"/>
    <w:rsid w:val="00AB0C7F"/>
    <w:rsid w:val="00AB1899"/>
    <w:rsid w:val="00AB24F3"/>
    <w:rsid w:val="00AB2BB4"/>
    <w:rsid w:val="00AB458C"/>
    <w:rsid w:val="00AC04A2"/>
    <w:rsid w:val="00AC1948"/>
    <w:rsid w:val="00AC2FEB"/>
    <w:rsid w:val="00AC4035"/>
    <w:rsid w:val="00AC4FDA"/>
    <w:rsid w:val="00AC5950"/>
    <w:rsid w:val="00AC6EE2"/>
    <w:rsid w:val="00AC702A"/>
    <w:rsid w:val="00AD0821"/>
    <w:rsid w:val="00AD0A4E"/>
    <w:rsid w:val="00AD1FF0"/>
    <w:rsid w:val="00AD3A37"/>
    <w:rsid w:val="00AE1EBD"/>
    <w:rsid w:val="00AE2247"/>
    <w:rsid w:val="00AE2D24"/>
    <w:rsid w:val="00AE2E57"/>
    <w:rsid w:val="00AE63B9"/>
    <w:rsid w:val="00AE7924"/>
    <w:rsid w:val="00AF0DDC"/>
    <w:rsid w:val="00AF26DC"/>
    <w:rsid w:val="00AF5BA8"/>
    <w:rsid w:val="00AF7DDA"/>
    <w:rsid w:val="00B004CF"/>
    <w:rsid w:val="00B0163F"/>
    <w:rsid w:val="00B02CA2"/>
    <w:rsid w:val="00B04F02"/>
    <w:rsid w:val="00B067A9"/>
    <w:rsid w:val="00B117F2"/>
    <w:rsid w:val="00B12047"/>
    <w:rsid w:val="00B120E9"/>
    <w:rsid w:val="00B1395A"/>
    <w:rsid w:val="00B14395"/>
    <w:rsid w:val="00B144F2"/>
    <w:rsid w:val="00B15CE5"/>
    <w:rsid w:val="00B15EA3"/>
    <w:rsid w:val="00B17884"/>
    <w:rsid w:val="00B21158"/>
    <w:rsid w:val="00B21209"/>
    <w:rsid w:val="00B232D0"/>
    <w:rsid w:val="00B240AC"/>
    <w:rsid w:val="00B25AB1"/>
    <w:rsid w:val="00B31B44"/>
    <w:rsid w:val="00B35FD1"/>
    <w:rsid w:val="00B368C6"/>
    <w:rsid w:val="00B37970"/>
    <w:rsid w:val="00B41606"/>
    <w:rsid w:val="00B420FB"/>
    <w:rsid w:val="00B42575"/>
    <w:rsid w:val="00B42696"/>
    <w:rsid w:val="00B45688"/>
    <w:rsid w:val="00B4591D"/>
    <w:rsid w:val="00B5039E"/>
    <w:rsid w:val="00B512FF"/>
    <w:rsid w:val="00B53A39"/>
    <w:rsid w:val="00B562FA"/>
    <w:rsid w:val="00B57393"/>
    <w:rsid w:val="00B61FD4"/>
    <w:rsid w:val="00B63392"/>
    <w:rsid w:val="00B64873"/>
    <w:rsid w:val="00B6709B"/>
    <w:rsid w:val="00B7337D"/>
    <w:rsid w:val="00B74954"/>
    <w:rsid w:val="00B7793F"/>
    <w:rsid w:val="00B80DA2"/>
    <w:rsid w:val="00B81EDD"/>
    <w:rsid w:val="00B85A30"/>
    <w:rsid w:val="00B90251"/>
    <w:rsid w:val="00B92D20"/>
    <w:rsid w:val="00B94B4C"/>
    <w:rsid w:val="00B97245"/>
    <w:rsid w:val="00BA4D0F"/>
    <w:rsid w:val="00BB0614"/>
    <w:rsid w:val="00BB3AFD"/>
    <w:rsid w:val="00BC65EA"/>
    <w:rsid w:val="00BC6DBA"/>
    <w:rsid w:val="00BC70A4"/>
    <w:rsid w:val="00BC7197"/>
    <w:rsid w:val="00BC7244"/>
    <w:rsid w:val="00BD04D0"/>
    <w:rsid w:val="00BD1B54"/>
    <w:rsid w:val="00BE6083"/>
    <w:rsid w:val="00BF2C99"/>
    <w:rsid w:val="00BF51CE"/>
    <w:rsid w:val="00BF58B6"/>
    <w:rsid w:val="00C0251B"/>
    <w:rsid w:val="00C02FDC"/>
    <w:rsid w:val="00C04D1F"/>
    <w:rsid w:val="00C05B74"/>
    <w:rsid w:val="00C1481C"/>
    <w:rsid w:val="00C2029F"/>
    <w:rsid w:val="00C222D4"/>
    <w:rsid w:val="00C22A46"/>
    <w:rsid w:val="00C24EF3"/>
    <w:rsid w:val="00C3459B"/>
    <w:rsid w:val="00C3710B"/>
    <w:rsid w:val="00C4347D"/>
    <w:rsid w:val="00C45CCE"/>
    <w:rsid w:val="00C51513"/>
    <w:rsid w:val="00C52CF0"/>
    <w:rsid w:val="00C561D5"/>
    <w:rsid w:val="00C56D21"/>
    <w:rsid w:val="00C611FC"/>
    <w:rsid w:val="00C61E9A"/>
    <w:rsid w:val="00C62ECB"/>
    <w:rsid w:val="00C64A9E"/>
    <w:rsid w:val="00C656ED"/>
    <w:rsid w:val="00C668B4"/>
    <w:rsid w:val="00C7076D"/>
    <w:rsid w:val="00C712F0"/>
    <w:rsid w:val="00C83E55"/>
    <w:rsid w:val="00C847DC"/>
    <w:rsid w:val="00C85243"/>
    <w:rsid w:val="00C8661A"/>
    <w:rsid w:val="00C90D68"/>
    <w:rsid w:val="00C921AC"/>
    <w:rsid w:val="00C95132"/>
    <w:rsid w:val="00C96874"/>
    <w:rsid w:val="00CA018E"/>
    <w:rsid w:val="00CA0A3F"/>
    <w:rsid w:val="00CA1297"/>
    <w:rsid w:val="00CA1443"/>
    <w:rsid w:val="00CA2160"/>
    <w:rsid w:val="00CA2E2A"/>
    <w:rsid w:val="00CA5846"/>
    <w:rsid w:val="00CB3961"/>
    <w:rsid w:val="00CB5586"/>
    <w:rsid w:val="00CB6619"/>
    <w:rsid w:val="00CB6909"/>
    <w:rsid w:val="00CB701C"/>
    <w:rsid w:val="00CC126C"/>
    <w:rsid w:val="00CD1CC7"/>
    <w:rsid w:val="00CD53D2"/>
    <w:rsid w:val="00CD7020"/>
    <w:rsid w:val="00CE20C9"/>
    <w:rsid w:val="00CE264E"/>
    <w:rsid w:val="00CE4E18"/>
    <w:rsid w:val="00CE57DA"/>
    <w:rsid w:val="00CE6430"/>
    <w:rsid w:val="00CE6A41"/>
    <w:rsid w:val="00CE70E4"/>
    <w:rsid w:val="00CF3AD0"/>
    <w:rsid w:val="00CF3FBF"/>
    <w:rsid w:val="00CF4B64"/>
    <w:rsid w:val="00D03153"/>
    <w:rsid w:val="00D0373F"/>
    <w:rsid w:val="00D039F9"/>
    <w:rsid w:val="00D04276"/>
    <w:rsid w:val="00D05560"/>
    <w:rsid w:val="00D10DE2"/>
    <w:rsid w:val="00D13205"/>
    <w:rsid w:val="00D22DD8"/>
    <w:rsid w:val="00D24F19"/>
    <w:rsid w:val="00D266B0"/>
    <w:rsid w:val="00D30748"/>
    <w:rsid w:val="00D3212E"/>
    <w:rsid w:val="00D34974"/>
    <w:rsid w:val="00D37FAC"/>
    <w:rsid w:val="00D431D0"/>
    <w:rsid w:val="00D47C69"/>
    <w:rsid w:val="00D62FE8"/>
    <w:rsid w:val="00D667C2"/>
    <w:rsid w:val="00D706D6"/>
    <w:rsid w:val="00D8077E"/>
    <w:rsid w:val="00D83715"/>
    <w:rsid w:val="00D83DCE"/>
    <w:rsid w:val="00D84C86"/>
    <w:rsid w:val="00D85976"/>
    <w:rsid w:val="00D86892"/>
    <w:rsid w:val="00D909EB"/>
    <w:rsid w:val="00D90D6B"/>
    <w:rsid w:val="00D93ED6"/>
    <w:rsid w:val="00D970DE"/>
    <w:rsid w:val="00DA0B36"/>
    <w:rsid w:val="00DA2028"/>
    <w:rsid w:val="00DA315C"/>
    <w:rsid w:val="00DA7C37"/>
    <w:rsid w:val="00DB096A"/>
    <w:rsid w:val="00DB0C78"/>
    <w:rsid w:val="00DB62AD"/>
    <w:rsid w:val="00DB7084"/>
    <w:rsid w:val="00DB79E1"/>
    <w:rsid w:val="00DB7CD1"/>
    <w:rsid w:val="00DC01B5"/>
    <w:rsid w:val="00DC25ED"/>
    <w:rsid w:val="00DC31C3"/>
    <w:rsid w:val="00DC3B01"/>
    <w:rsid w:val="00DC4412"/>
    <w:rsid w:val="00DC53E0"/>
    <w:rsid w:val="00DC5EE7"/>
    <w:rsid w:val="00DC736D"/>
    <w:rsid w:val="00DD0A86"/>
    <w:rsid w:val="00DD366B"/>
    <w:rsid w:val="00DD7B4E"/>
    <w:rsid w:val="00DD7E7A"/>
    <w:rsid w:val="00DE694E"/>
    <w:rsid w:val="00DF0755"/>
    <w:rsid w:val="00DF2331"/>
    <w:rsid w:val="00DF5631"/>
    <w:rsid w:val="00DF6639"/>
    <w:rsid w:val="00DF7498"/>
    <w:rsid w:val="00DF7522"/>
    <w:rsid w:val="00E01FD6"/>
    <w:rsid w:val="00E02DA7"/>
    <w:rsid w:val="00E0456D"/>
    <w:rsid w:val="00E11DAE"/>
    <w:rsid w:val="00E12CE4"/>
    <w:rsid w:val="00E12DCB"/>
    <w:rsid w:val="00E210CD"/>
    <w:rsid w:val="00E236C2"/>
    <w:rsid w:val="00E247DB"/>
    <w:rsid w:val="00E25D8E"/>
    <w:rsid w:val="00E260F9"/>
    <w:rsid w:val="00E27DFB"/>
    <w:rsid w:val="00E32A90"/>
    <w:rsid w:val="00E353FA"/>
    <w:rsid w:val="00E371A2"/>
    <w:rsid w:val="00E4023C"/>
    <w:rsid w:val="00E419B5"/>
    <w:rsid w:val="00E41BA8"/>
    <w:rsid w:val="00E4238C"/>
    <w:rsid w:val="00E42F21"/>
    <w:rsid w:val="00E43F32"/>
    <w:rsid w:val="00E44961"/>
    <w:rsid w:val="00E46F37"/>
    <w:rsid w:val="00E4772D"/>
    <w:rsid w:val="00E505BF"/>
    <w:rsid w:val="00E50CB0"/>
    <w:rsid w:val="00E51A93"/>
    <w:rsid w:val="00E5382C"/>
    <w:rsid w:val="00E53991"/>
    <w:rsid w:val="00E547F7"/>
    <w:rsid w:val="00E54C4B"/>
    <w:rsid w:val="00E60959"/>
    <w:rsid w:val="00E62546"/>
    <w:rsid w:val="00E64735"/>
    <w:rsid w:val="00E6564F"/>
    <w:rsid w:val="00E66546"/>
    <w:rsid w:val="00E7188A"/>
    <w:rsid w:val="00E73697"/>
    <w:rsid w:val="00E73FE0"/>
    <w:rsid w:val="00E76908"/>
    <w:rsid w:val="00E76AB5"/>
    <w:rsid w:val="00E76ABA"/>
    <w:rsid w:val="00E77E76"/>
    <w:rsid w:val="00E81D17"/>
    <w:rsid w:val="00E828CD"/>
    <w:rsid w:val="00E934C0"/>
    <w:rsid w:val="00E940B2"/>
    <w:rsid w:val="00E9487C"/>
    <w:rsid w:val="00EA00A7"/>
    <w:rsid w:val="00EA0CD0"/>
    <w:rsid w:val="00EA6DCE"/>
    <w:rsid w:val="00EA76FC"/>
    <w:rsid w:val="00EB27C5"/>
    <w:rsid w:val="00EB5C33"/>
    <w:rsid w:val="00EB7D8C"/>
    <w:rsid w:val="00EC648D"/>
    <w:rsid w:val="00EC6ABC"/>
    <w:rsid w:val="00ED00C4"/>
    <w:rsid w:val="00ED1240"/>
    <w:rsid w:val="00ED14F1"/>
    <w:rsid w:val="00ED74CC"/>
    <w:rsid w:val="00EE253D"/>
    <w:rsid w:val="00EE2691"/>
    <w:rsid w:val="00EE5530"/>
    <w:rsid w:val="00EF0CC3"/>
    <w:rsid w:val="00EF33C1"/>
    <w:rsid w:val="00EF3A76"/>
    <w:rsid w:val="00EF442C"/>
    <w:rsid w:val="00EF46F1"/>
    <w:rsid w:val="00F0011A"/>
    <w:rsid w:val="00F00425"/>
    <w:rsid w:val="00F04AA9"/>
    <w:rsid w:val="00F04BE9"/>
    <w:rsid w:val="00F1038F"/>
    <w:rsid w:val="00F13A14"/>
    <w:rsid w:val="00F15443"/>
    <w:rsid w:val="00F15B68"/>
    <w:rsid w:val="00F16A78"/>
    <w:rsid w:val="00F170DD"/>
    <w:rsid w:val="00F179E3"/>
    <w:rsid w:val="00F214BC"/>
    <w:rsid w:val="00F2696A"/>
    <w:rsid w:val="00F3206D"/>
    <w:rsid w:val="00F34074"/>
    <w:rsid w:val="00F36BC3"/>
    <w:rsid w:val="00F42F23"/>
    <w:rsid w:val="00F43E3C"/>
    <w:rsid w:val="00F53B5D"/>
    <w:rsid w:val="00F5519B"/>
    <w:rsid w:val="00F552DB"/>
    <w:rsid w:val="00F57F74"/>
    <w:rsid w:val="00F605B6"/>
    <w:rsid w:val="00F6206B"/>
    <w:rsid w:val="00F657A8"/>
    <w:rsid w:val="00F71206"/>
    <w:rsid w:val="00F7525F"/>
    <w:rsid w:val="00F8079B"/>
    <w:rsid w:val="00F80F29"/>
    <w:rsid w:val="00F8399A"/>
    <w:rsid w:val="00F90666"/>
    <w:rsid w:val="00F91CDF"/>
    <w:rsid w:val="00F923C5"/>
    <w:rsid w:val="00F93065"/>
    <w:rsid w:val="00F93DB3"/>
    <w:rsid w:val="00F9576C"/>
    <w:rsid w:val="00F96279"/>
    <w:rsid w:val="00F968EE"/>
    <w:rsid w:val="00FA0A20"/>
    <w:rsid w:val="00FA17F8"/>
    <w:rsid w:val="00FA19B2"/>
    <w:rsid w:val="00FA7542"/>
    <w:rsid w:val="00FA75B7"/>
    <w:rsid w:val="00FB330E"/>
    <w:rsid w:val="00FB38CE"/>
    <w:rsid w:val="00FB55E1"/>
    <w:rsid w:val="00FB564C"/>
    <w:rsid w:val="00FB5C7B"/>
    <w:rsid w:val="00FB7341"/>
    <w:rsid w:val="00FC043A"/>
    <w:rsid w:val="00FD2295"/>
    <w:rsid w:val="00FD2924"/>
    <w:rsid w:val="00FD4DEC"/>
    <w:rsid w:val="00FD5E44"/>
    <w:rsid w:val="00FD6188"/>
    <w:rsid w:val="00FD6C59"/>
    <w:rsid w:val="00FD6EE5"/>
    <w:rsid w:val="00FD7A01"/>
    <w:rsid w:val="00FD7C3B"/>
    <w:rsid w:val="00FE0EE6"/>
    <w:rsid w:val="00FE4C9A"/>
    <w:rsid w:val="00FF0523"/>
    <w:rsid w:val="00FF0C2F"/>
    <w:rsid w:val="00FF0D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#006e31" stroke="f">
      <v:fill color="#006e31"/>
      <v:stroke on="f"/>
      <v:shadow color="black" opacity="49151f" offset=".74833mm,.74833mm"/>
    </o:shapedefaults>
    <o:shapelayout v:ext="edit">
      <o:idmap v:ext="edit" data="2"/>
    </o:shapelayout>
  </w:shapeDefaults>
  <w:doNotEmbedSmartTags/>
  <w:decimalSymbol w:val=","/>
  <w:listSeparator w:val=";"/>
  <w14:docId w14:val="160967F1"/>
  <w15:docId w15:val="{0E15813F-97D4-420F-9E4D-C02DFF24C3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urier" w:eastAsia="Times New Roman" w:hAnsi="Courier" w:cs="Times New Roman"/>
        <w:lang w:val="ru-RU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semiHidden/>
    <w:rsid w:val="00F0552B"/>
    <w:rPr>
      <w:rFonts w:ascii="Lucida Grande" w:hAnsi="Lucida Grande"/>
      <w:sz w:val="18"/>
      <w:szCs w:val="18"/>
    </w:rPr>
  </w:style>
  <w:style w:type="paragraph" w:styleId="Kopfzeile">
    <w:name w:val="header"/>
    <w:basedOn w:val="Standard"/>
    <w:rsid w:val="00583760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rsid w:val="00583760"/>
    <w:pPr>
      <w:tabs>
        <w:tab w:val="center" w:pos="4536"/>
        <w:tab w:val="right" w:pos="9072"/>
      </w:tabs>
    </w:pPr>
  </w:style>
  <w:style w:type="paragraph" w:customStyle="1" w:styleId="Noparagraphstyle">
    <w:name w:val="[No paragraph style]"/>
    <w:rsid w:val="00583760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-Roman" w:hAnsi="Times-Roman"/>
      <w:color w:val="000000"/>
      <w:sz w:val="24"/>
      <w:szCs w:val="24"/>
    </w:rPr>
  </w:style>
  <w:style w:type="paragraph" w:styleId="StandardWeb">
    <w:name w:val="Normal (Web)"/>
    <w:basedOn w:val="Standard"/>
    <w:uiPriority w:val="99"/>
    <w:rsid w:val="00D909EB"/>
    <w:pPr>
      <w:spacing w:after="100" w:afterAutospacing="1"/>
    </w:pPr>
    <w:rPr>
      <w:rFonts w:ascii="Times New Roman" w:hAnsi="Times New Roman"/>
    </w:rPr>
  </w:style>
  <w:style w:type="table" w:customStyle="1" w:styleId="Tabellengitternetz">
    <w:name w:val="Tabellengitternetz"/>
    <w:basedOn w:val="NormaleTabelle"/>
    <w:rsid w:val="00831D65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semiHidden/>
    <w:rsid w:val="005E2376"/>
    <w:rPr>
      <w:sz w:val="16"/>
      <w:szCs w:val="16"/>
    </w:rPr>
  </w:style>
  <w:style w:type="paragraph" w:styleId="Kommentartext">
    <w:name w:val="annotation text"/>
    <w:basedOn w:val="Standard"/>
    <w:semiHidden/>
    <w:rsid w:val="005E2376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E2376"/>
    <w:rPr>
      <w:b/>
      <w:bCs/>
    </w:rPr>
  </w:style>
  <w:style w:type="character" w:customStyle="1" w:styleId="A4">
    <w:name w:val="A4"/>
    <w:rsid w:val="002F53E9"/>
    <w:rPr>
      <w:rFonts w:cs="Helvetica"/>
      <w:color w:val="000000"/>
    </w:rPr>
  </w:style>
  <w:style w:type="character" w:styleId="Hyperlink">
    <w:name w:val="Hyperlink"/>
    <w:uiPriority w:val="99"/>
    <w:unhideWhenUsed/>
    <w:rsid w:val="00047CDD"/>
    <w:rPr>
      <w:color w:val="0000FF"/>
      <w:u w:val="single"/>
    </w:rPr>
  </w:style>
  <w:style w:type="character" w:styleId="BesuchterLink">
    <w:name w:val="FollowedHyperlink"/>
    <w:uiPriority w:val="99"/>
    <w:semiHidden/>
    <w:unhideWhenUsed/>
    <w:rsid w:val="005D4A16"/>
    <w:rPr>
      <w:color w:val="800080"/>
      <w:u w:val="single"/>
    </w:rPr>
  </w:style>
  <w:style w:type="character" w:styleId="Hervorhebung">
    <w:name w:val="Emphasis"/>
    <w:uiPriority w:val="20"/>
    <w:qFormat/>
    <w:rsid w:val="00706A1F"/>
    <w:rPr>
      <w:i/>
      <w:iCs/>
    </w:rPr>
  </w:style>
  <w:style w:type="character" w:customStyle="1" w:styleId="st">
    <w:name w:val="st"/>
    <w:rsid w:val="00706A1F"/>
  </w:style>
  <w:style w:type="paragraph" w:styleId="NurText">
    <w:name w:val="Plain Text"/>
    <w:basedOn w:val="Standard"/>
    <w:link w:val="NurTextZchn"/>
    <w:uiPriority w:val="99"/>
    <w:semiHidden/>
    <w:unhideWhenUsed/>
    <w:rsid w:val="00C24EF3"/>
    <w:rPr>
      <w:rFonts w:ascii="Calibri" w:eastAsiaTheme="minorHAnsi" w:hAnsi="Calibri"/>
      <w:sz w:val="22"/>
      <w:szCs w:val="22"/>
      <w:lang w:eastAsia="en-US"/>
    </w:rPr>
  </w:style>
  <w:style w:type="character" w:customStyle="1" w:styleId="NurTextZchn">
    <w:name w:val="Nur Text Zchn"/>
    <w:basedOn w:val="Absatz-Standardschriftart"/>
    <w:link w:val="NurText"/>
    <w:uiPriority w:val="99"/>
    <w:semiHidden/>
    <w:rsid w:val="00C24EF3"/>
    <w:rPr>
      <w:rFonts w:ascii="Calibri" w:eastAsiaTheme="minorHAnsi" w:hAnsi="Calibri"/>
      <w:sz w:val="22"/>
      <w:szCs w:val="22"/>
      <w:lang w:eastAsia="en-US"/>
    </w:rPr>
  </w:style>
  <w:style w:type="character" w:styleId="Fett">
    <w:name w:val="Strong"/>
    <w:basedOn w:val="Absatz-Standardschriftart"/>
    <w:uiPriority w:val="22"/>
    <w:qFormat/>
    <w:rsid w:val="00371B65"/>
    <w:rPr>
      <w:b/>
      <w:bCs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8062E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657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63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0546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5172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469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801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73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2536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9586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95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009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0646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8798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6669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039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477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228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9336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493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25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6385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1639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431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87707">
              <w:marLeft w:val="30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425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0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53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7789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748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2878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577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470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6755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7493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796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1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5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331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794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8111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2101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490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445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6612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4167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1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1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18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3539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72327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837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3514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065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640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260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7262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2050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37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300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8704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295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0095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9534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0726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543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56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45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510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1569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318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54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115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896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2957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796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222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7050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2165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9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4896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3695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565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5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335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142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246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088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057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741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627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434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425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762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056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017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308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0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8416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facebook.com/amazone.group" TargetMode="External"/><Relationship Id="rId13" Type="http://schemas.openxmlformats.org/officeDocument/2006/relationships/image" Target="cid:IG_efb650a7-31e4-4674-98db-f2d2d5c58dce.jpg" TargetMode="External"/><Relationship Id="rId18" Type="http://schemas.openxmlformats.org/officeDocument/2006/relationships/image" Target="media/image5.jpeg"/><Relationship Id="rId3" Type="http://schemas.openxmlformats.org/officeDocument/2006/relationships/webSettings" Target="webSettings.xml"/><Relationship Id="rId21" Type="http://schemas.openxmlformats.org/officeDocument/2006/relationships/image" Target="media/image6.jpeg"/><Relationship Id="rId7" Type="http://schemas.openxmlformats.org/officeDocument/2006/relationships/hyperlink" Target="http://www.amazone.net/ru" TargetMode="External"/><Relationship Id="rId12" Type="http://schemas.openxmlformats.org/officeDocument/2006/relationships/image" Target="media/image3.jpeg"/><Relationship Id="rId17" Type="http://schemas.openxmlformats.org/officeDocument/2006/relationships/hyperlink" Target="https://www.linkedin.com/company/amazone-group/" TargetMode="External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cid:YT_e9180d16-5a2b-4618-92e9-22a015f9cafb.jpg" TargetMode="External"/><Relationship Id="rId20" Type="http://schemas.openxmlformats.org/officeDocument/2006/relationships/hyperlink" Target="https://www.xing.com/company/amazone" TargetMode="Externa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yperlink" Target="https://instagram.com/amazone_group" TargetMode="External"/><Relationship Id="rId24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openxmlformats.org/officeDocument/2006/relationships/image" Target="media/image4.jpeg"/><Relationship Id="rId23" Type="http://schemas.openxmlformats.org/officeDocument/2006/relationships/header" Target="header1.xml"/><Relationship Id="rId10" Type="http://schemas.openxmlformats.org/officeDocument/2006/relationships/image" Target="cid:FB_70d43fd1-a841-4de4-bbaa-3e1f495f95d3.jpg" TargetMode="External"/><Relationship Id="rId19" Type="http://schemas.openxmlformats.org/officeDocument/2006/relationships/image" Target="cid:LinkedIn_80de4e9c-c7a3-41e3-8e11-063f7eace13d.jpg" TargetMode="External"/><Relationship Id="rId4" Type="http://schemas.openxmlformats.org/officeDocument/2006/relationships/footnotes" Target="footnotes.xml"/><Relationship Id="rId9" Type="http://schemas.openxmlformats.org/officeDocument/2006/relationships/image" Target="media/image2.jpeg"/><Relationship Id="rId14" Type="http://schemas.openxmlformats.org/officeDocument/2006/relationships/hyperlink" Target="https://www.youtube.com/user/amazonede" TargetMode="External"/><Relationship Id="rId22" Type="http://schemas.openxmlformats.org/officeDocument/2006/relationships/image" Target="cid:Xing1_e3730686-2953-47a9-9c47-dbaa518a9207.jpg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70.png"/><Relationship Id="rId1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445</Words>
  <Characters>3360</Characters>
  <Application>Microsoft Office Word</Application>
  <DocSecurity>0</DocSecurity>
  <Lines>63</Lines>
  <Paragraphs>12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PI Amazone Jahresbericht 2008</vt:lpstr>
      <vt:lpstr>PI Amazone Jahresbericht 2008</vt:lpstr>
    </vt:vector>
  </TitlesOfParts>
  <Company/>
  <LinksUpToDate>false</LinksUpToDate>
  <CharactersWithSpaces>3793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 Годовой отчет Amazone 2008</dc:title>
  <dc:creator/>
  <cp:lastModifiedBy>Berelsmann Nadine</cp:lastModifiedBy>
  <cp:revision>19</cp:revision>
  <cp:lastPrinted>2025-03-19T13:03:00Z</cp:lastPrinted>
  <dcterms:created xsi:type="dcterms:W3CDTF">2020-10-26T12:46:00Z</dcterms:created>
  <dcterms:modified xsi:type="dcterms:W3CDTF">2026-03-10T16:40:00Z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