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A6F4073" w14:textId="2E89E5A4" w:rsidR="00780B70" w:rsidRPr="00780B70" w:rsidRDefault="00BF72CB" w:rsidP="000C4F8C">
      <w:pPr>
        <w:spacing w:after="120" w:line="360" w:lineRule="auto"/>
        <w:ind w:left="567" w:right="1695"/>
        <w:rPr>
          <w:rFonts w:ascii="Arial" w:hAnsi="Arial" w:cs="Arial"/>
          <w:b/>
          <w:bCs/>
          <w:sz w:val="28"/>
          <w:szCs w:val="28"/>
        </w:rPr>
      </w:pPr>
      <w:r>
        <w:rPr>
          <w:rFonts w:ascii="Arial" w:hAnsi="Arial"/>
          <w:b/>
          <w:noProof/>
          <w:sz w:val="28"/>
        </w:rPr>
        <w:drawing>
          <wp:anchor distT="0" distB="0" distL="114300" distR="114300" simplePos="0" relativeHeight="251658240" behindDoc="1" locked="0" layoutInCell="1" allowOverlap="1" wp14:anchorId="3163E0B4" wp14:editId="05FE5D0F">
            <wp:simplePos x="0" y="0"/>
            <wp:positionH relativeFrom="margin">
              <wp:align>right</wp:align>
            </wp:positionH>
            <wp:positionV relativeFrom="paragraph">
              <wp:posOffset>254</wp:posOffset>
            </wp:positionV>
            <wp:extent cx="1281600" cy="1281600"/>
            <wp:effectExtent l="0" t="0" r="0" b="0"/>
            <wp:wrapTight wrapText="bothSides">
              <wp:wrapPolygon edited="0">
                <wp:start x="7386" y="0"/>
                <wp:lineTo x="5459" y="642"/>
                <wp:lineTo x="642" y="4174"/>
                <wp:lineTo x="0" y="7386"/>
                <wp:lineTo x="0" y="13487"/>
                <wp:lineTo x="321" y="16056"/>
                <wp:lineTo x="4817" y="20551"/>
                <wp:lineTo x="7386" y="21193"/>
                <wp:lineTo x="13808" y="21193"/>
                <wp:lineTo x="16377" y="20551"/>
                <wp:lineTo x="20872" y="16056"/>
                <wp:lineTo x="21193" y="13487"/>
                <wp:lineTo x="21193" y="7386"/>
                <wp:lineTo x="20872" y="4496"/>
                <wp:lineTo x="15734" y="642"/>
                <wp:lineTo x="13808" y="0"/>
                <wp:lineTo x="7386" y="0"/>
              </wp:wrapPolygon>
            </wp:wrapTight>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Medaille_Agritechnica_2023_VS_Silber.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281600" cy="1281600"/>
                    </a:xfrm>
                    <a:prstGeom prst="rect">
                      <a:avLst/>
                    </a:prstGeom>
                  </pic:spPr>
                </pic:pic>
              </a:graphicData>
            </a:graphic>
          </wp:anchor>
        </w:drawing>
      </w:r>
      <w:proofErr w:type="spellStart"/>
      <w:r>
        <w:rPr>
          <w:rFonts w:ascii="Arial" w:hAnsi="Arial"/>
          <w:b/>
          <w:sz w:val="28"/>
        </w:rPr>
        <w:t>CurveControl</w:t>
      </w:r>
      <w:proofErr w:type="spellEnd"/>
      <w:r>
        <w:rPr>
          <w:rFonts w:ascii="Arial" w:hAnsi="Arial"/>
          <w:b/>
          <w:sz w:val="28"/>
        </w:rPr>
        <w:t xml:space="preserve"> pour les épandeurs centrifuges AMAZONE</w:t>
      </w:r>
    </w:p>
    <w:p w14:paraId="78DBFB3D" w14:textId="77777777" w:rsidR="000C4F8C" w:rsidRPr="000C4F8C" w:rsidRDefault="000C4F8C" w:rsidP="000C4F8C">
      <w:pPr>
        <w:spacing w:line="360" w:lineRule="auto"/>
        <w:ind w:left="567" w:right="1695"/>
        <w:rPr>
          <w:rFonts w:ascii="Arial" w:hAnsi="Arial" w:cs="Arial"/>
          <w:b/>
          <w:bCs/>
        </w:rPr>
      </w:pPr>
      <w:r>
        <w:rPr>
          <w:rFonts w:ascii="Arial" w:hAnsi="Arial"/>
          <w:b/>
        </w:rPr>
        <w:t>Application précise de l’engrais, même en courbe</w:t>
      </w:r>
    </w:p>
    <w:p w14:paraId="65EA582A" w14:textId="77777777" w:rsidR="00161FDD" w:rsidRDefault="00161FDD" w:rsidP="00161FDD">
      <w:pPr>
        <w:spacing w:line="360" w:lineRule="auto"/>
        <w:ind w:left="567" w:right="1695"/>
        <w:rPr>
          <w:rFonts w:ascii="Arial" w:hAnsi="Arial" w:cs="Arial"/>
        </w:rPr>
      </w:pPr>
    </w:p>
    <w:p w14:paraId="2097BC4E" w14:textId="572B4509" w:rsidR="000C4F8C" w:rsidRDefault="000C4F8C" w:rsidP="000C4F8C">
      <w:pPr>
        <w:spacing w:after="120" w:line="360" w:lineRule="auto"/>
        <w:ind w:left="567" w:right="1695"/>
        <w:rPr>
          <w:rFonts w:ascii="Arial" w:eastAsia="Arial" w:hAnsi="Arial" w:cs="Arial"/>
        </w:rPr>
      </w:pPr>
      <w:r>
        <w:rPr>
          <w:rFonts w:ascii="Arial" w:hAnsi="Arial"/>
        </w:rPr>
        <w:t xml:space="preserve">Sur les épandeurs centrifuges, </w:t>
      </w:r>
      <w:proofErr w:type="spellStart"/>
      <w:r>
        <w:rPr>
          <w:rFonts w:ascii="Arial" w:hAnsi="Arial"/>
        </w:rPr>
        <w:t>CurveControl</w:t>
      </w:r>
      <w:proofErr w:type="spellEnd"/>
      <w:r>
        <w:rPr>
          <w:rFonts w:ascii="Arial" w:hAnsi="Arial"/>
        </w:rPr>
        <w:t xml:space="preserve"> adapte la répartition transversale dans les courbes selon l’intensité du virage et corrige la projection de la nappe d’épandage. Il en résulte des cultures plus homogènes, une limitation des zones de sur-fertilisation côté intérieur des courbes et l’absence de projection d’engrais en dehors des bordures de champ.</w:t>
      </w:r>
    </w:p>
    <w:p w14:paraId="1665592F" w14:textId="77777777" w:rsidR="000C4F8C" w:rsidRPr="000C4F8C" w:rsidRDefault="000C4F8C" w:rsidP="000C4F8C">
      <w:pPr>
        <w:spacing w:after="120" w:line="360" w:lineRule="auto"/>
        <w:ind w:left="567" w:right="1695"/>
        <w:rPr>
          <w:rFonts w:ascii="Arial" w:eastAsia="Arial" w:hAnsi="Arial" w:cs="Arial"/>
        </w:rPr>
      </w:pPr>
    </w:p>
    <w:p w14:paraId="781FB248"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Problématique : relations complexes de cause à effet</w:t>
      </w:r>
    </w:p>
    <w:p w14:paraId="73077A5A"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Au niveau des pulvérisateurs, la question de la compensation de courbe est déjà solutionnée chez AMAZONE. La rampe d’un pulvérisateur se situe cependant très proche derrière le point de rotation physique de la machine. Pour compenser les courbes, il suffit donc d’ajuster exclusivement le débit au niveau de la rampe. </w:t>
      </w:r>
    </w:p>
    <w:p w14:paraId="00EDB4D4" w14:textId="77777777" w:rsidR="000C4F8C" w:rsidRPr="000C4F8C" w:rsidRDefault="000C4F8C" w:rsidP="000C4F8C">
      <w:pPr>
        <w:spacing w:after="120" w:line="360" w:lineRule="auto"/>
        <w:ind w:left="567" w:right="1695"/>
        <w:rPr>
          <w:rFonts w:ascii="Arial" w:eastAsia="Arial" w:hAnsi="Arial" w:cs="Arial"/>
        </w:rPr>
      </w:pPr>
    </w:p>
    <w:p w14:paraId="3A3ECC4F" w14:textId="6C19D0C9" w:rsidR="000C4F8C" w:rsidRPr="000C4F8C" w:rsidRDefault="000C4F8C" w:rsidP="000C4F8C">
      <w:pPr>
        <w:spacing w:after="120" w:line="360" w:lineRule="auto"/>
        <w:ind w:left="567" w:right="1695"/>
        <w:rPr>
          <w:rFonts w:ascii="Arial" w:eastAsia="Arial" w:hAnsi="Arial" w:cs="Arial"/>
        </w:rPr>
      </w:pPr>
      <w:r>
        <w:rPr>
          <w:rFonts w:ascii="Arial" w:hAnsi="Arial"/>
        </w:rPr>
        <w:t xml:space="preserve">Sur un épandeur centrifuge, la portée de projection des granules peut aller jusqu’au double de la largeur de travail avec un centre de nappe plusieurs mètres derrière l’épandeur, en fonction du type d’engrais. De plus, la nappe d’engrais est en forme de haricot. </w:t>
      </w:r>
    </w:p>
    <w:p w14:paraId="1630BB62" w14:textId="77777777" w:rsidR="000C4F8C" w:rsidRPr="000C4F8C" w:rsidRDefault="000C4F8C" w:rsidP="000C4F8C">
      <w:pPr>
        <w:spacing w:after="120" w:line="360" w:lineRule="auto"/>
        <w:ind w:left="567" w:right="1695"/>
        <w:rPr>
          <w:rFonts w:ascii="Arial" w:eastAsia="Arial" w:hAnsi="Arial" w:cs="Arial"/>
        </w:rPr>
      </w:pPr>
    </w:p>
    <w:p w14:paraId="669164E2" w14:textId="77777777" w:rsidR="000C4F8C" w:rsidRDefault="000C4F8C" w:rsidP="000C4F8C">
      <w:pPr>
        <w:spacing w:after="120" w:line="360" w:lineRule="auto"/>
        <w:ind w:left="567" w:right="1695"/>
        <w:rPr>
          <w:rFonts w:ascii="Arial" w:eastAsia="Arial" w:hAnsi="Arial" w:cs="Arial"/>
        </w:rPr>
      </w:pPr>
      <w:r>
        <w:rPr>
          <w:rFonts w:ascii="Arial" w:hAnsi="Arial"/>
        </w:rPr>
        <w:t xml:space="preserve">Ces exigences nécessitent une connaissance précise du mode d'action du système d'épandage pour les différents engrais et une mise en œuvre par conséquent complexe sous forme d’algorithme de régulation. Ainsi </w:t>
      </w:r>
      <w:proofErr w:type="spellStart"/>
      <w:r>
        <w:rPr>
          <w:rFonts w:ascii="Arial" w:hAnsi="Arial"/>
        </w:rPr>
        <w:t>CurveControl</w:t>
      </w:r>
      <w:proofErr w:type="spellEnd"/>
      <w:r>
        <w:rPr>
          <w:rFonts w:ascii="Arial" w:hAnsi="Arial"/>
        </w:rPr>
        <w:t xml:space="preserve"> pour épandeur d’engrais démontre un niveau d’innovation et de complexité particulièrement élevé.</w:t>
      </w:r>
    </w:p>
    <w:p w14:paraId="328CCE92" w14:textId="61B16E01" w:rsidR="008A5B54" w:rsidRDefault="008A5B54">
      <w:pPr>
        <w:rPr>
          <w:rFonts w:ascii="Arial" w:eastAsia="Arial" w:hAnsi="Arial" w:cs="Arial"/>
        </w:rPr>
      </w:pPr>
      <w:r>
        <w:rPr>
          <w:rFonts w:ascii="Arial" w:eastAsia="Arial" w:hAnsi="Arial" w:cs="Arial"/>
        </w:rPr>
        <w:br w:type="page"/>
      </w:r>
    </w:p>
    <w:p w14:paraId="72D81A7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lastRenderedPageBreak/>
        <w:t xml:space="preserve">Conséquence : Mauvaise application </w:t>
      </w:r>
      <w:proofErr w:type="gramStart"/>
      <w:r>
        <w:rPr>
          <w:rFonts w:ascii="Arial" w:hAnsi="Arial"/>
          <w:b/>
        </w:rPr>
        <w:t>suite à un</w:t>
      </w:r>
      <w:proofErr w:type="gramEnd"/>
      <w:r>
        <w:rPr>
          <w:rFonts w:ascii="Arial" w:hAnsi="Arial"/>
          <w:b/>
        </w:rPr>
        <w:t xml:space="preserve"> pivotement</w:t>
      </w:r>
    </w:p>
    <w:p w14:paraId="677C9522"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Le niveau de technologie des épandeurs centrifuges classiques du marché présente l'inconvénient de créer des zones sur-fertilisées ou sous-fertilisées en courbe. Cet effet est renforcé par la combinaison de la vitesse d'avancement et du décalage de la nappe d'épandage dû à l'angle de braquage. Il en résulte de nettes sur-fertilisations, </w:t>
      </w:r>
      <w:proofErr w:type="gramStart"/>
      <w:r>
        <w:rPr>
          <w:rFonts w:ascii="Arial" w:hAnsi="Arial"/>
        </w:rPr>
        <w:t>suite à de</w:t>
      </w:r>
      <w:proofErr w:type="gramEnd"/>
      <w:r>
        <w:rPr>
          <w:rFonts w:ascii="Arial" w:hAnsi="Arial"/>
        </w:rPr>
        <w:t xml:space="preserve"> multiples recroisements et de l’autre côté de l’épandeur des manques avec des zones sous fertilisées. </w:t>
      </w:r>
    </w:p>
    <w:p w14:paraId="317218E3" w14:textId="77777777" w:rsidR="000C4F8C" w:rsidRPr="000C4F8C" w:rsidRDefault="000C4F8C" w:rsidP="000C4F8C">
      <w:pPr>
        <w:spacing w:after="120" w:line="360" w:lineRule="auto"/>
        <w:ind w:left="567" w:right="1695"/>
        <w:rPr>
          <w:rFonts w:ascii="Arial" w:eastAsia="Arial" w:hAnsi="Arial" w:cs="Arial"/>
        </w:rPr>
      </w:pPr>
    </w:p>
    <w:p w14:paraId="013186A6" w14:textId="77777777" w:rsidR="000C4F8C" w:rsidRDefault="000C4F8C" w:rsidP="000C4F8C">
      <w:pPr>
        <w:spacing w:after="120" w:line="360" w:lineRule="auto"/>
        <w:ind w:left="567" w:right="1695"/>
        <w:rPr>
          <w:rFonts w:ascii="Arial" w:eastAsia="Arial" w:hAnsi="Arial" w:cs="Arial"/>
        </w:rPr>
      </w:pPr>
      <w:r>
        <w:rPr>
          <w:rFonts w:ascii="Arial" w:hAnsi="Arial"/>
        </w:rPr>
        <w:t>Par ailleurs, le décalage de la nappe d’épandage au niveau de la bordure de champ génère une projection d’engrais au-delà de cette bordure. D’un point de vue protection de l’environnement et respect des normes en vigueur, cette fertilisation en dehors des limites est à éviter.</w:t>
      </w:r>
    </w:p>
    <w:p w14:paraId="750EB947" w14:textId="77777777" w:rsidR="000C4F8C" w:rsidRPr="000C4F8C" w:rsidRDefault="000C4F8C" w:rsidP="000C4F8C">
      <w:pPr>
        <w:spacing w:after="120" w:line="360" w:lineRule="auto"/>
        <w:ind w:left="567" w:right="1695"/>
        <w:rPr>
          <w:rFonts w:ascii="Arial" w:eastAsia="Arial" w:hAnsi="Arial" w:cs="Arial"/>
        </w:rPr>
      </w:pPr>
    </w:p>
    <w:p w14:paraId="64073B09" w14:textId="77777777" w:rsidR="000C4F8C" w:rsidRPr="000C4F8C" w:rsidRDefault="000C4F8C" w:rsidP="000C4F8C">
      <w:pPr>
        <w:spacing w:after="120" w:line="360" w:lineRule="auto"/>
        <w:ind w:left="567" w:right="1695"/>
        <w:rPr>
          <w:rFonts w:ascii="Arial" w:eastAsia="Arial" w:hAnsi="Arial" w:cs="Arial"/>
          <w:b/>
          <w:bCs/>
        </w:rPr>
      </w:pPr>
      <w:r>
        <w:rPr>
          <w:rFonts w:ascii="Arial" w:hAnsi="Arial"/>
          <w:b/>
        </w:rPr>
        <w:t xml:space="preserve">Répartition parfaite de l’engrais en courbe </w:t>
      </w:r>
    </w:p>
    <w:p w14:paraId="66715E78" w14:textId="77777777" w:rsidR="000C4F8C" w:rsidRPr="000C4F8C" w:rsidRDefault="000C4F8C" w:rsidP="000C4F8C">
      <w:pPr>
        <w:spacing w:after="120" w:line="360" w:lineRule="auto"/>
        <w:ind w:left="567" w:right="1695"/>
        <w:rPr>
          <w:rFonts w:ascii="Arial" w:eastAsia="Arial" w:hAnsi="Arial" w:cs="Arial"/>
        </w:rPr>
      </w:pPr>
      <w:proofErr w:type="spellStart"/>
      <w:r>
        <w:rPr>
          <w:rFonts w:ascii="Arial" w:hAnsi="Arial"/>
        </w:rPr>
        <w:t>CurveControl</w:t>
      </w:r>
      <w:proofErr w:type="spellEnd"/>
      <w:r>
        <w:rPr>
          <w:rFonts w:ascii="Arial" w:hAnsi="Arial"/>
        </w:rPr>
        <w:t xml:space="preserve"> permet d’éviter les zones sous- et sur-fertilisées qui sont pénalisantes aussi bien d'un point de vue écologique qu’économique. Les risques de lessivage des éléments fertilisants dans la nappe phréatique s’en trouvent limités. De plus, </w:t>
      </w:r>
      <w:proofErr w:type="spellStart"/>
      <w:r>
        <w:rPr>
          <w:rFonts w:ascii="Arial" w:hAnsi="Arial"/>
        </w:rPr>
        <w:t>CurveControl</w:t>
      </w:r>
      <w:proofErr w:type="spellEnd"/>
      <w:r>
        <w:rPr>
          <w:rFonts w:ascii="Arial" w:hAnsi="Arial"/>
        </w:rPr>
        <w:t xml:space="preserve"> empêche l'application en-dehors des bordures de champ en courbe. </w:t>
      </w:r>
      <w:proofErr w:type="spellStart"/>
      <w:r>
        <w:rPr>
          <w:rFonts w:ascii="Arial" w:hAnsi="Arial"/>
        </w:rPr>
        <w:t>CurveControl</w:t>
      </w:r>
      <w:proofErr w:type="spellEnd"/>
      <w:r>
        <w:rPr>
          <w:rFonts w:ascii="Arial" w:hAnsi="Arial"/>
        </w:rPr>
        <w:t xml:space="preserve">, associé aux solutions existantes telles que </w:t>
      </w:r>
      <w:proofErr w:type="spellStart"/>
      <w:r>
        <w:rPr>
          <w:rFonts w:ascii="Arial" w:hAnsi="Arial"/>
        </w:rPr>
        <w:t>ArgusTwin</w:t>
      </w:r>
      <w:proofErr w:type="spellEnd"/>
      <w:r>
        <w:rPr>
          <w:rFonts w:ascii="Arial" w:hAnsi="Arial"/>
        </w:rPr>
        <w:t xml:space="preserve">, </w:t>
      </w:r>
      <w:proofErr w:type="spellStart"/>
      <w:r>
        <w:rPr>
          <w:rFonts w:ascii="Arial" w:hAnsi="Arial"/>
        </w:rPr>
        <w:t>WindControl</w:t>
      </w:r>
      <w:proofErr w:type="spellEnd"/>
      <w:r>
        <w:rPr>
          <w:rFonts w:ascii="Arial" w:hAnsi="Arial"/>
        </w:rPr>
        <w:t xml:space="preserve"> et la coupure de tronçons GPS, optimise encore l’efficience des engrais minéraux. </w:t>
      </w:r>
    </w:p>
    <w:p w14:paraId="26420D1E" w14:textId="77777777" w:rsidR="000C4F8C" w:rsidRPr="000C4F8C" w:rsidRDefault="000C4F8C" w:rsidP="000C4F8C">
      <w:pPr>
        <w:spacing w:after="120" w:line="360" w:lineRule="auto"/>
        <w:ind w:left="567" w:right="1695"/>
        <w:rPr>
          <w:rFonts w:ascii="Arial" w:eastAsia="Arial" w:hAnsi="Arial" w:cs="Arial"/>
        </w:rPr>
      </w:pPr>
    </w:p>
    <w:p w14:paraId="6855F60C" w14:textId="63C8B47F" w:rsidR="00496488" w:rsidRDefault="000C4F8C" w:rsidP="000C4F8C">
      <w:pPr>
        <w:spacing w:after="120" w:line="360" w:lineRule="auto"/>
        <w:ind w:left="567" w:right="1695"/>
        <w:rPr>
          <w:rFonts w:ascii="Arial" w:eastAsia="Arial" w:hAnsi="Arial" w:cs="Arial"/>
        </w:rPr>
      </w:pPr>
      <w:r>
        <w:rPr>
          <w:rFonts w:ascii="Arial" w:hAnsi="Arial"/>
        </w:rPr>
        <w:t xml:space="preserve">En résumé, </w:t>
      </w:r>
      <w:proofErr w:type="spellStart"/>
      <w:r>
        <w:rPr>
          <w:rFonts w:ascii="Arial" w:hAnsi="Arial"/>
        </w:rPr>
        <w:t>CurveControl</w:t>
      </w:r>
      <w:proofErr w:type="spellEnd"/>
      <w:r>
        <w:rPr>
          <w:rFonts w:ascii="Arial" w:hAnsi="Arial"/>
        </w:rPr>
        <w:t xml:space="preserve"> vient solutionner une problématique fréquemment rencontrée et souvent sous-estimée en permettant une répartition homogène sur l’intégralité de la surface des parcelles quelle que soit la forme de cette dernière. Il s’agit d’une solution destinée à contribuer de façon décisive non seulement à la protection de l'environnement, mais également à améliorer l’approche économique de chaque intervention au champ.</w:t>
      </w:r>
    </w:p>
    <w:p w14:paraId="484D63B1" w14:textId="77777777" w:rsidR="00161FDD" w:rsidRDefault="00161FDD"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29E6421E" wp14:editId="018330CD">
            <wp:extent cx="2514600" cy="990600"/>
            <wp:effectExtent l="0" t="0" r="0" b="0"/>
            <wp:docPr id="337735261"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7735261" name="Grafik 337735261"/>
                    <pic:cNvPicPr/>
                  </pic:nvPicPr>
                  <pic:blipFill>
                    <a:blip r:embed="rId9" cstate="print">
                      <a:extLst>
                        <a:ext uri="{28A0092B-C50C-407E-A947-70E740481C1C}">
                          <a14:useLocalDpi xmlns:a14="http://schemas.microsoft.com/office/drawing/2010/main" val="0"/>
                        </a:ext>
                      </a:extLst>
                    </a:blip>
                    <a:stretch>
                      <a:fillRect/>
                    </a:stretch>
                  </pic:blipFill>
                  <pic:spPr>
                    <a:xfrm>
                      <a:off x="0" y="0"/>
                      <a:ext cx="2514600" cy="990600"/>
                    </a:xfrm>
                    <a:prstGeom prst="rect">
                      <a:avLst/>
                    </a:prstGeom>
                  </pic:spPr>
                </pic:pic>
              </a:graphicData>
            </a:graphic>
          </wp:inline>
        </w:drawing>
      </w:r>
    </w:p>
    <w:p w14:paraId="5003258A" w14:textId="75016A10"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Respect de l'environnement</w:t>
      </w:r>
      <w:r>
        <w:rPr>
          <w:rFonts w:ascii="Arial" w:hAnsi="Arial"/>
        </w:rPr>
        <w:br/>
        <w:t>Aucun défaut d’application dans les courbes</w:t>
      </w:r>
    </w:p>
    <w:p w14:paraId="23C3F753" w14:textId="17460A2F" w:rsidR="000C4F8C"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Préservation des ressources</w:t>
      </w:r>
      <w:r>
        <w:rPr>
          <w:rFonts w:ascii="Arial" w:hAnsi="Arial"/>
        </w:rPr>
        <w:br/>
        <w:t>Assimilation uniforme des éléments fertilisants par les plantes</w:t>
      </w:r>
    </w:p>
    <w:p w14:paraId="08BFF0E0" w14:textId="3752FCC5" w:rsidR="00780B70" w:rsidRPr="000F2F46" w:rsidRDefault="000C4F8C" w:rsidP="000F2F46">
      <w:pPr>
        <w:pStyle w:val="Listenabsatz"/>
        <w:numPr>
          <w:ilvl w:val="0"/>
          <w:numId w:val="24"/>
        </w:numPr>
        <w:spacing w:after="120" w:line="360" w:lineRule="auto"/>
        <w:ind w:right="1695"/>
        <w:rPr>
          <w:rFonts w:ascii="Arial" w:eastAsia="Arial" w:hAnsi="Arial" w:cs="Arial"/>
        </w:rPr>
      </w:pPr>
      <w:r>
        <w:rPr>
          <w:rFonts w:ascii="Arial" w:hAnsi="Arial"/>
          <w:b/>
        </w:rPr>
        <w:t>Économie</w:t>
      </w:r>
      <w:r>
        <w:rPr>
          <w:rFonts w:ascii="Arial" w:hAnsi="Arial"/>
        </w:rPr>
        <w:br/>
        <w:t>Cultures homogènes, quelle que soit la configuration de la parcelle</w:t>
      </w:r>
    </w:p>
    <w:p w14:paraId="0BB2E8B6" w14:textId="77777777" w:rsidR="00496488" w:rsidRDefault="00496488" w:rsidP="00161FDD">
      <w:pPr>
        <w:spacing w:after="120" w:line="360" w:lineRule="auto"/>
        <w:ind w:left="567" w:right="1695"/>
        <w:rPr>
          <w:rFonts w:ascii="Arial" w:eastAsia="Arial" w:hAnsi="Arial" w:cs="Arial"/>
        </w:rPr>
      </w:pPr>
    </w:p>
    <w:p w14:paraId="05DC649F" w14:textId="77777777" w:rsidR="000C4F8C" w:rsidRDefault="000C4F8C" w:rsidP="00161FDD">
      <w:pPr>
        <w:spacing w:after="120" w:line="360" w:lineRule="auto"/>
        <w:ind w:left="567" w:right="1695"/>
        <w:rPr>
          <w:rFonts w:ascii="Arial" w:eastAsia="Arial" w:hAnsi="Arial" w:cs="Arial"/>
        </w:rPr>
      </w:pPr>
    </w:p>
    <w:p w14:paraId="6A22D455" w14:textId="7E010312" w:rsidR="00780B70" w:rsidRDefault="000C4F8C" w:rsidP="00161FDD">
      <w:pPr>
        <w:spacing w:after="120" w:line="360" w:lineRule="auto"/>
        <w:ind w:left="567" w:right="1695"/>
        <w:rPr>
          <w:rFonts w:ascii="Arial" w:eastAsia="Arial" w:hAnsi="Arial" w:cs="Arial"/>
        </w:rPr>
      </w:pPr>
      <w:r>
        <w:rPr>
          <w:rFonts w:ascii="Arial" w:hAnsi="Arial"/>
          <w:noProof/>
        </w:rPr>
        <w:drawing>
          <wp:inline distT="0" distB="0" distL="0" distR="0" wp14:anchorId="07DFBA76" wp14:editId="071E49B3">
            <wp:extent cx="3477600" cy="2880000"/>
            <wp:effectExtent l="0" t="0" r="2540" b="3175"/>
            <wp:docPr id="170916178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9161787" name="Grafik 1709161787"/>
                    <pic:cNvPicPr/>
                  </pic:nvPicPr>
                  <pic:blipFill>
                    <a:blip r:embed="rId10" cstate="print">
                      <a:extLst>
                        <a:ext uri="{28A0092B-C50C-407E-A947-70E740481C1C}">
                          <a14:useLocalDpi xmlns:a14="http://schemas.microsoft.com/office/drawing/2010/main" val="0"/>
                        </a:ext>
                      </a:extLst>
                    </a:blip>
                    <a:stretch>
                      <a:fillRect/>
                    </a:stretch>
                  </pic:blipFill>
                  <pic:spPr>
                    <a:xfrm>
                      <a:off x="0" y="0"/>
                      <a:ext cx="3477600" cy="2880000"/>
                    </a:xfrm>
                    <a:prstGeom prst="rect">
                      <a:avLst/>
                    </a:prstGeom>
                  </pic:spPr>
                </pic:pic>
              </a:graphicData>
            </a:graphic>
          </wp:inline>
        </w:drawing>
      </w:r>
    </w:p>
    <w:p w14:paraId="060F0B91" w14:textId="0FC65A47" w:rsidR="00780B70" w:rsidRDefault="000C4F8C" w:rsidP="000C4F8C">
      <w:pPr>
        <w:spacing w:after="120" w:line="360" w:lineRule="auto"/>
        <w:ind w:left="567" w:right="1695"/>
        <w:rPr>
          <w:rFonts w:ascii="Arial" w:eastAsia="Arial" w:hAnsi="Arial" w:cs="Arial"/>
        </w:rPr>
      </w:pPr>
      <w:r>
        <w:rPr>
          <w:rFonts w:ascii="Arial" w:hAnsi="Arial"/>
        </w:rPr>
        <w:t>Chaque champ présente des zones de bordure et de courbes</w:t>
      </w:r>
    </w:p>
    <w:p w14:paraId="02D5A3B3" w14:textId="77777777" w:rsidR="00780B70" w:rsidRDefault="00780B70" w:rsidP="00161FDD">
      <w:pPr>
        <w:spacing w:after="120" w:line="360" w:lineRule="auto"/>
        <w:ind w:left="567" w:right="1695"/>
        <w:rPr>
          <w:rFonts w:ascii="Arial" w:eastAsia="Arial" w:hAnsi="Arial" w:cs="Arial"/>
        </w:rPr>
      </w:pPr>
    </w:p>
    <w:p w14:paraId="6934A336" w14:textId="77777777" w:rsidR="00780B70" w:rsidRDefault="00780B70" w:rsidP="00161FDD">
      <w:pPr>
        <w:spacing w:after="120" w:line="360" w:lineRule="auto"/>
        <w:ind w:left="567" w:right="1695"/>
        <w:rPr>
          <w:rFonts w:ascii="Arial" w:eastAsia="Arial" w:hAnsi="Arial" w:cs="Arial"/>
        </w:rPr>
      </w:pPr>
    </w:p>
    <w:p w14:paraId="21E2D9E7" w14:textId="77777777" w:rsidR="00780B70" w:rsidRDefault="00780B70" w:rsidP="00161FDD">
      <w:pPr>
        <w:spacing w:after="120" w:line="360" w:lineRule="auto"/>
        <w:ind w:left="567" w:right="1695"/>
        <w:rPr>
          <w:rFonts w:ascii="Arial" w:eastAsia="Arial" w:hAnsi="Arial" w:cs="Arial"/>
        </w:rPr>
      </w:pPr>
    </w:p>
    <w:p w14:paraId="7E4A7ADC" w14:textId="77777777" w:rsidR="00780B70" w:rsidRDefault="00780B70" w:rsidP="00161FDD">
      <w:pPr>
        <w:spacing w:after="120" w:line="360" w:lineRule="auto"/>
        <w:ind w:left="567" w:right="1695"/>
        <w:rPr>
          <w:rFonts w:ascii="Arial" w:eastAsia="Arial" w:hAnsi="Arial" w:cs="Arial"/>
        </w:rPr>
      </w:pPr>
    </w:p>
    <w:p w14:paraId="00D00F95" w14:textId="77777777" w:rsidR="00780B70" w:rsidRDefault="00780B70" w:rsidP="00161FDD">
      <w:pPr>
        <w:spacing w:after="120" w:line="360" w:lineRule="auto"/>
        <w:ind w:left="567" w:right="1695"/>
        <w:rPr>
          <w:rFonts w:ascii="Arial" w:eastAsia="Arial" w:hAnsi="Arial" w:cs="Arial"/>
        </w:rPr>
      </w:pPr>
    </w:p>
    <w:p w14:paraId="1B555D8D" w14:textId="1C43D06F" w:rsidR="00780B70" w:rsidRDefault="000C4F8C" w:rsidP="00161FDD">
      <w:pPr>
        <w:spacing w:after="120" w:line="360" w:lineRule="auto"/>
        <w:ind w:left="567" w:right="1695"/>
        <w:rPr>
          <w:rFonts w:ascii="Arial" w:eastAsia="Arial" w:hAnsi="Arial" w:cs="Arial"/>
        </w:rPr>
      </w:pPr>
      <w:r>
        <w:rPr>
          <w:rFonts w:ascii="Arial" w:hAnsi="Arial"/>
          <w:noProof/>
        </w:rPr>
        <w:lastRenderedPageBreak/>
        <w:drawing>
          <wp:inline distT="0" distB="0" distL="0" distR="0" wp14:anchorId="709FF502" wp14:editId="6AD1A11A">
            <wp:extent cx="4698000" cy="2880000"/>
            <wp:effectExtent l="0" t="0" r="1270" b="3175"/>
            <wp:docPr id="57032228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0322282" name="Grafik 570322282"/>
                    <pic:cNvPicPr/>
                  </pic:nvPicPr>
                  <pic:blipFill>
                    <a:blip r:embed="rId11" cstate="print">
                      <a:extLst>
                        <a:ext uri="{28A0092B-C50C-407E-A947-70E740481C1C}">
                          <a14:useLocalDpi xmlns:a14="http://schemas.microsoft.com/office/drawing/2010/main" val="0"/>
                        </a:ext>
                      </a:extLst>
                    </a:blip>
                    <a:stretch>
                      <a:fillRect/>
                    </a:stretch>
                  </pic:blipFill>
                  <pic:spPr>
                    <a:xfrm>
                      <a:off x="0" y="0"/>
                      <a:ext cx="4698000" cy="2880000"/>
                    </a:xfrm>
                    <a:prstGeom prst="rect">
                      <a:avLst/>
                    </a:prstGeom>
                  </pic:spPr>
                </pic:pic>
              </a:graphicData>
            </a:graphic>
          </wp:inline>
        </w:drawing>
      </w:r>
    </w:p>
    <w:p w14:paraId="0D100F66" w14:textId="77777777" w:rsidR="000C4F8C" w:rsidRPr="000C4F8C" w:rsidRDefault="000C4F8C" w:rsidP="000C4F8C">
      <w:pPr>
        <w:spacing w:after="120" w:line="360" w:lineRule="auto"/>
        <w:ind w:left="567" w:right="1695"/>
        <w:rPr>
          <w:rFonts w:ascii="Arial" w:eastAsia="Arial" w:hAnsi="Arial" w:cs="Arial"/>
        </w:rPr>
      </w:pPr>
      <w:r>
        <w:rPr>
          <w:rFonts w:ascii="Arial" w:hAnsi="Arial"/>
        </w:rPr>
        <w:t>Effet des courbes sur la répartition de l'engrais</w:t>
      </w:r>
    </w:p>
    <w:p w14:paraId="3C2B736D" w14:textId="30381F68"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Mauvaise application en dehors des limites du champ</w:t>
      </w:r>
    </w:p>
    <w:p w14:paraId="69F7FF5A" w14:textId="7419988B" w:rsidR="000C4F8C" w:rsidRP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 xml:space="preserve">Sur-fertilisation </w:t>
      </w:r>
      <w:proofErr w:type="gramStart"/>
      <w:r>
        <w:rPr>
          <w:rFonts w:ascii="Arial" w:hAnsi="Arial"/>
        </w:rPr>
        <w:t>suite à un</w:t>
      </w:r>
      <w:proofErr w:type="gramEnd"/>
      <w:r>
        <w:rPr>
          <w:rFonts w:ascii="Arial" w:hAnsi="Arial"/>
        </w:rPr>
        <w:t xml:space="preserve"> chevauchement multiple</w:t>
      </w:r>
    </w:p>
    <w:p w14:paraId="55F35129" w14:textId="02532F02" w:rsidR="000C4F8C" w:rsidRDefault="000C4F8C" w:rsidP="000C4F8C">
      <w:pPr>
        <w:pStyle w:val="Listenabsatz"/>
        <w:numPr>
          <w:ilvl w:val="0"/>
          <w:numId w:val="22"/>
        </w:numPr>
        <w:spacing w:after="120" w:line="360" w:lineRule="auto"/>
        <w:ind w:right="1695"/>
        <w:rPr>
          <w:rFonts w:ascii="Arial" w:eastAsia="Arial" w:hAnsi="Arial" w:cs="Arial"/>
        </w:rPr>
      </w:pPr>
      <w:r>
        <w:rPr>
          <w:rFonts w:ascii="Arial" w:hAnsi="Arial"/>
        </w:rPr>
        <w:t xml:space="preserve">Sous-fertilisation </w:t>
      </w:r>
      <w:proofErr w:type="gramStart"/>
      <w:r>
        <w:rPr>
          <w:rFonts w:ascii="Arial" w:hAnsi="Arial"/>
        </w:rPr>
        <w:t>suite à un</w:t>
      </w:r>
      <w:proofErr w:type="gramEnd"/>
      <w:r>
        <w:rPr>
          <w:rFonts w:ascii="Arial" w:hAnsi="Arial"/>
        </w:rPr>
        <w:t xml:space="preserve"> déport de la nappe d’épandage</w:t>
      </w:r>
    </w:p>
    <w:p w14:paraId="28AE5C23" w14:textId="77777777" w:rsidR="000C4F8C" w:rsidRDefault="000C4F8C" w:rsidP="000C4F8C">
      <w:pPr>
        <w:spacing w:after="120" w:line="360" w:lineRule="auto"/>
        <w:ind w:right="1695"/>
        <w:rPr>
          <w:rFonts w:ascii="Arial" w:eastAsia="Arial" w:hAnsi="Arial" w:cs="Arial"/>
        </w:rPr>
      </w:pPr>
    </w:p>
    <w:p w14:paraId="27E3FCC1" w14:textId="77777777" w:rsidR="000C4F8C" w:rsidRDefault="000C4F8C" w:rsidP="000C4F8C">
      <w:pPr>
        <w:spacing w:after="120" w:line="360" w:lineRule="auto"/>
        <w:ind w:right="1695"/>
        <w:rPr>
          <w:rFonts w:ascii="Arial" w:eastAsia="Arial" w:hAnsi="Arial" w:cs="Arial"/>
        </w:rPr>
      </w:pPr>
    </w:p>
    <w:p w14:paraId="4F02C4DA" w14:textId="77777777" w:rsidR="000C4F8C" w:rsidRDefault="000C4F8C" w:rsidP="000C4F8C">
      <w:pPr>
        <w:spacing w:after="120" w:line="360" w:lineRule="auto"/>
        <w:ind w:right="1695"/>
        <w:rPr>
          <w:rFonts w:ascii="Arial" w:eastAsia="Arial" w:hAnsi="Arial" w:cs="Arial"/>
        </w:rPr>
      </w:pPr>
    </w:p>
    <w:p w14:paraId="0EDBC16C" w14:textId="77777777" w:rsidR="000C4F8C" w:rsidRDefault="000C4F8C" w:rsidP="000C4F8C">
      <w:pPr>
        <w:spacing w:after="120" w:line="360" w:lineRule="auto"/>
        <w:ind w:right="1695"/>
        <w:rPr>
          <w:rFonts w:ascii="Arial" w:eastAsia="Arial" w:hAnsi="Arial" w:cs="Arial"/>
        </w:rPr>
      </w:pPr>
    </w:p>
    <w:p w14:paraId="2BDDC7D4" w14:textId="77777777" w:rsidR="000C4F8C" w:rsidRDefault="000C4F8C" w:rsidP="000C4F8C">
      <w:pPr>
        <w:spacing w:after="120" w:line="360" w:lineRule="auto"/>
        <w:ind w:right="1695"/>
        <w:rPr>
          <w:rFonts w:ascii="Arial" w:eastAsia="Arial" w:hAnsi="Arial" w:cs="Arial"/>
        </w:rPr>
      </w:pPr>
    </w:p>
    <w:p w14:paraId="063403DA" w14:textId="72D6DA39" w:rsidR="000C4F8C" w:rsidRPr="000C4F8C" w:rsidRDefault="000C4F8C" w:rsidP="000C4F8C">
      <w:pPr>
        <w:spacing w:after="120" w:line="360" w:lineRule="auto"/>
        <w:ind w:left="567" w:right="1695"/>
        <w:rPr>
          <w:rFonts w:ascii="Arial" w:eastAsia="Arial" w:hAnsi="Arial" w:cs="Arial"/>
        </w:rPr>
      </w:pPr>
      <w:r>
        <w:rPr>
          <w:rFonts w:ascii="Arial" w:hAnsi="Arial"/>
          <w:noProof/>
        </w:rPr>
        <w:lastRenderedPageBreak/>
        <w:drawing>
          <wp:inline distT="0" distB="0" distL="0" distR="0" wp14:anchorId="377EC17B" wp14:editId="216996F9">
            <wp:extent cx="4053600" cy="2880000"/>
            <wp:effectExtent l="0" t="0" r="0" b="3175"/>
            <wp:docPr id="25976150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9761501" name="Grafik 25976150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7D8426D9"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Vue GPS dans une courbe sans </w:t>
      </w:r>
      <w:proofErr w:type="spellStart"/>
      <w:r>
        <w:rPr>
          <w:rFonts w:ascii="Arial" w:hAnsi="Arial"/>
        </w:rPr>
        <w:t>CurveControl</w:t>
      </w:r>
      <w:proofErr w:type="spellEnd"/>
      <w:r>
        <w:rPr>
          <w:rFonts w:ascii="Arial" w:hAnsi="Arial"/>
        </w:rPr>
        <w:t xml:space="preserve">. La nappe d’engrais se situe plusieurs mètres derrière le tracteur, montrant des décalages de nappes importants. </w:t>
      </w:r>
    </w:p>
    <w:p w14:paraId="70C0D1A8" w14:textId="77777777" w:rsidR="000C4F8C" w:rsidRDefault="000C4F8C" w:rsidP="000C4F8C">
      <w:pPr>
        <w:spacing w:after="120" w:line="360" w:lineRule="auto"/>
        <w:ind w:left="567" w:right="1695"/>
        <w:rPr>
          <w:rFonts w:ascii="Arial" w:eastAsia="Arial" w:hAnsi="Arial" w:cs="Arial"/>
        </w:rPr>
      </w:pPr>
    </w:p>
    <w:p w14:paraId="1B912EBA" w14:textId="77777777" w:rsidR="000C4F8C" w:rsidRDefault="000C4F8C" w:rsidP="000C4F8C">
      <w:pPr>
        <w:spacing w:after="120" w:line="360" w:lineRule="auto"/>
        <w:ind w:left="567" w:right="1695"/>
        <w:rPr>
          <w:rFonts w:ascii="Arial" w:eastAsia="Arial" w:hAnsi="Arial" w:cs="Arial"/>
        </w:rPr>
      </w:pPr>
    </w:p>
    <w:p w14:paraId="28E2D0A1" w14:textId="72CA8BFE" w:rsidR="000C4F8C" w:rsidRDefault="000C4F8C" w:rsidP="000C4F8C">
      <w:pPr>
        <w:spacing w:after="120" w:line="360" w:lineRule="auto"/>
        <w:ind w:left="567" w:right="1695"/>
        <w:rPr>
          <w:rFonts w:ascii="Arial" w:eastAsia="Arial" w:hAnsi="Arial" w:cs="Arial"/>
        </w:rPr>
      </w:pPr>
      <w:r>
        <w:rPr>
          <w:rFonts w:ascii="Arial" w:hAnsi="Arial"/>
          <w:noProof/>
        </w:rPr>
        <w:drawing>
          <wp:inline distT="0" distB="0" distL="0" distR="0" wp14:anchorId="5F69935F" wp14:editId="300A97AD">
            <wp:extent cx="4053600" cy="2880000"/>
            <wp:effectExtent l="0" t="0" r="0" b="3175"/>
            <wp:docPr id="828064657"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8064657" name="Grafik 828064657"/>
                    <pic:cNvPicPr/>
                  </pic:nvPicPr>
                  <pic:blipFill>
                    <a:blip r:embed="rId13" cstate="print">
                      <a:extLst>
                        <a:ext uri="{28A0092B-C50C-407E-A947-70E740481C1C}">
                          <a14:useLocalDpi xmlns:a14="http://schemas.microsoft.com/office/drawing/2010/main" val="0"/>
                        </a:ext>
                      </a:extLst>
                    </a:blip>
                    <a:stretch>
                      <a:fillRect/>
                    </a:stretch>
                  </pic:blipFill>
                  <pic:spPr>
                    <a:xfrm>
                      <a:off x="0" y="0"/>
                      <a:ext cx="4053600" cy="2880000"/>
                    </a:xfrm>
                    <a:prstGeom prst="rect">
                      <a:avLst/>
                    </a:prstGeom>
                  </pic:spPr>
                </pic:pic>
              </a:graphicData>
            </a:graphic>
          </wp:inline>
        </w:drawing>
      </w:r>
    </w:p>
    <w:p w14:paraId="2835F7A9" w14:textId="77777777" w:rsidR="000C4F8C" w:rsidRPr="000C4F8C" w:rsidRDefault="000C4F8C" w:rsidP="000C4F8C">
      <w:pPr>
        <w:spacing w:after="120" w:line="360" w:lineRule="auto"/>
        <w:ind w:left="567" w:right="1695"/>
        <w:rPr>
          <w:rFonts w:ascii="Arial" w:eastAsia="Arial" w:hAnsi="Arial" w:cs="Arial"/>
        </w:rPr>
      </w:pPr>
      <w:r>
        <w:rPr>
          <w:rFonts w:ascii="Arial" w:hAnsi="Arial"/>
        </w:rPr>
        <w:t xml:space="preserve">Répartition parfaite de l’engrais grâce à </w:t>
      </w:r>
      <w:proofErr w:type="spellStart"/>
      <w:r>
        <w:rPr>
          <w:rFonts w:ascii="Arial" w:hAnsi="Arial"/>
        </w:rPr>
        <w:t>CurveControl</w:t>
      </w:r>
      <w:proofErr w:type="spellEnd"/>
    </w:p>
    <w:p w14:paraId="396ADD12" w14:textId="3E40D012" w:rsidR="000C4F8C" w:rsidRPr="000C4F8C" w:rsidRDefault="000C4F8C" w:rsidP="000C4F8C">
      <w:pPr>
        <w:pStyle w:val="Listenabsatz"/>
        <w:numPr>
          <w:ilvl w:val="0"/>
          <w:numId w:val="23"/>
        </w:numPr>
        <w:spacing w:after="120" w:line="360" w:lineRule="auto"/>
        <w:ind w:right="1695"/>
        <w:rPr>
          <w:rFonts w:ascii="Arial" w:eastAsia="Arial" w:hAnsi="Arial" w:cs="Arial"/>
        </w:rPr>
      </w:pPr>
      <w:r>
        <w:rPr>
          <w:rFonts w:ascii="Arial" w:hAnsi="Arial"/>
        </w:rPr>
        <w:t>Aucune application en dehors de la limite du champ</w:t>
      </w:r>
    </w:p>
    <w:p w14:paraId="0913D630" w14:textId="5CE3FCE8" w:rsidR="00C46CAE" w:rsidRPr="000C4F8C" w:rsidRDefault="000C4F8C" w:rsidP="00161FDD">
      <w:pPr>
        <w:pStyle w:val="Listenabsatz"/>
        <w:numPr>
          <w:ilvl w:val="0"/>
          <w:numId w:val="23"/>
        </w:numPr>
        <w:spacing w:after="120" w:line="360" w:lineRule="auto"/>
        <w:ind w:right="1695"/>
        <w:rPr>
          <w:rFonts w:ascii="Arial" w:eastAsia="Arial" w:hAnsi="Arial" w:cs="Arial"/>
        </w:rPr>
      </w:pPr>
      <w:r>
        <w:rPr>
          <w:rFonts w:ascii="Arial" w:hAnsi="Arial"/>
        </w:rPr>
        <w:t>Répartition homogène de l’engrais sur toute la surface de la parcelle</w:t>
      </w:r>
    </w:p>
    <w:p w14:paraId="0E1E272C" w14:textId="77777777" w:rsidR="00161FDD" w:rsidRPr="00D27732"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lastRenderedPageBreak/>
        <w:t>Les illustrations, contenus et spécifications techniques sont sans engagement de notre part et peuvent varier en fonction de l’équipement. Les dispositions applicables du code de la route du pays concerné doivent être respectées, de sorte qu'une autorisation spéciale peut être exigée. Il convient de vérifier les charges autorisées par essieu et le poids total du tracteur. Toutes les possibilités de combinaison énumérées ne sont pas réalisables pour tous les fabricants de tracteurs.</w:t>
      </w:r>
    </w:p>
    <w:p w14:paraId="35D17437" w14:textId="77777777" w:rsidR="00161FDD" w:rsidRDefault="00161FDD" w:rsidP="00161FDD">
      <w:pPr>
        <w:spacing w:after="120" w:line="360" w:lineRule="auto"/>
        <w:ind w:left="567" w:right="1695"/>
        <w:rPr>
          <w:rFonts w:ascii="Arial" w:hAnsi="Arial" w:cs="Arial"/>
          <w:bCs/>
        </w:rPr>
      </w:pPr>
    </w:p>
    <w:p w14:paraId="3F64226B" w14:textId="77777777" w:rsidR="00161FDD" w:rsidRPr="00D27732" w:rsidRDefault="00161FDD" w:rsidP="00161FDD">
      <w:pPr>
        <w:tabs>
          <w:tab w:val="left" w:pos="3550"/>
        </w:tabs>
        <w:spacing w:line="360" w:lineRule="auto"/>
        <w:ind w:left="567" w:right="1128"/>
        <w:rPr>
          <w:rFonts w:ascii="Arial" w:hAnsi="Arial" w:cs="Arial"/>
          <w:b/>
          <w:bCs/>
          <w:color w:val="808080" w:themeColor="background1" w:themeShade="80"/>
          <w:sz w:val="20"/>
          <w:szCs w:val="20"/>
        </w:rPr>
      </w:pPr>
      <w:r>
        <w:rPr>
          <w:rFonts w:ascii="Arial" w:hAnsi="Arial"/>
          <w:b/>
          <w:color w:val="808080" w:themeColor="background1" w:themeShade="80"/>
          <w:sz w:val="20"/>
        </w:rPr>
        <w:t>A propos de la société AMAZONE</w:t>
      </w:r>
    </w:p>
    <w:p w14:paraId="7F8944CC" w14:textId="0B99FB0F" w:rsidR="00161FDD" w:rsidRPr="00E12CE4" w:rsidRDefault="00161FDD" w:rsidP="00161FDD">
      <w:pPr>
        <w:tabs>
          <w:tab w:val="left" w:pos="3550"/>
        </w:tabs>
        <w:spacing w:line="360" w:lineRule="auto"/>
        <w:ind w:left="567" w:right="1128"/>
        <w:rPr>
          <w:rFonts w:ascii="Arial" w:hAnsi="Arial" w:cs="Arial"/>
          <w:bCs/>
          <w:color w:val="808080" w:themeColor="background1" w:themeShade="80"/>
          <w:sz w:val="20"/>
          <w:szCs w:val="20"/>
        </w:rPr>
      </w:pPr>
      <w:r>
        <w:rPr>
          <w:rFonts w:ascii="Arial" w:hAnsi="Arial"/>
          <w:color w:val="808080" w:themeColor="background1" w:themeShade="80"/>
          <w:sz w:val="20"/>
        </w:rPr>
        <w:t xml:space="preserve">Les AMAZONEN-WERKE H. Dreyer SE &amp; Co. KG dont le siège principal se situe à 49205 </w:t>
      </w:r>
      <w:proofErr w:type="spellStart"/>
      <w:r>
        <w:rPr>
          <w:rFonts w:ascii="Arial" w:hAnsi="Arial"/>
          <w:color w:val="808080" w:themeColor="background1" w:themeShade="80"/>
          <w:sz w:val="20"/>
        </w:rPr>
        <w:t>Hasbergen</w:t>
      </w:r>
      <w:proofErr w:type="spellEnd"/>
      <w:r>
        <w:rPr>
          <w:rFonts w:ascii="Arial" w:hAnsi="Arial"/>
          <w:color w:val="808080" w:themeColor="background1" w:themeShade="80"/>
          <w:sz w:val="20"/>
        </w:rPr>
        <w:t xml:space="preserve">-Gaste fabriquent des machines agricoles et espaces verts. L’entreprise dirigée par ses propriétaires emploie plus que 2 000 salariés sur neuf sites de production différents. Les outils de préparation du sol, les semoirs, les épandeurs d’engrais et les pulvérisateurs font partie de la gamme de production des machines agricoles. La marque de bineuses SCHMOTZER fait partie du groupe AMAZONE depuis 2019. Sur la base de ces compétences clés, AMAZONE est aujourd’hui spécialiste pour une "agriculture durable". Autres informations : </w:t>
      </w:r>
      <w:hyperlink r:id="rId14" w:history="1">
        <w:r>
          <w:rPr>
            <w:rStyle w:val="Hyperlink"/>
            <w:rFonts w:ascii="Arial" w:hAnsi="Arial"/>
            <w:sz w:val="20"/>
          </w:rPr>
          <w:t>www.amazone.fr</w:t>
        </w:r>
      </w:hyperlink>
    </w:p>
    <w:p w14:paraId="252D2E94" w14:textId="783F76E8" w:rsidR="00A46482" w:rsidRPr="00C46CAE" w:rsidRDefault="00161FDD" w:rsidP="00C46CAE">
      <w:pPr>
        <w:tabs>
          <w:tab w:val="left" w:pos="3550"/>
        </w:tabs>
        <w:spacing w:line="360" w:lineRule="auto"/>
        <w:ind w:left="567" w:right="1128"/>
        <w:rPr>
          <w:rFonts w:ascii="Arial" w:hAnsi="Arial" w:cs="Arial"/>
          <w:bCs/>
          <w:color w:val="808080" w:themeColor="background1" w:themeShade="80"/>
          <w:sz w:val="20"/>
          <w:szCs w:val="20"/>
        </w:rPr>
      </w:pPr>
      <w:r>
        <w:rPr>
          <w:noProof/>
          <w:color w:val="0563C1"/>
        </w:rPr>
        <w:drawing>
          <wp:inline distT="0" distB="0" distL="0" distR="0" wp14:anchorId="127078C4" wp14:editId="7FD5B158">
            <wp:extent cx="241300" cy="241300"/>
            <wp:effectExtent l="0" t="0" r="6350" b="6350"/>
            <wp:docPr id="13" name="Grafik 13">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3">
                      <a:hlinkClick r:id="rId15"/>
                    </pic:cNvPr>
                    <pic:cNvPicPr>
                      <a:picLocks noChangeAspect="1" noChangeArrowheads="1"/>
                    </pic:cNvPicPr>
                  </pic:nvPicPr>
                  <pic:blipFill>
                    <a:blip r:embed="rId16" r:link="rId17"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44017B5F" wp14:editId="07E6D5D7">
            <wp:extent cx="241300" cy="241300"/>
            <wp:effectExtent l="0" t="0" r="6350" b="6350"/>
            <wp:docPr id="12" name="Grafik 12">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2">
                      <a:hlinkClick r:id="rId18"/>
                    </pic:cNvPr>
                    <pic:cNvPicPr>
                      <a:picLocks noChangeAspect="1" noChangeArrowheads="1"/>
                    </pic:cNvPicPr>
                  </pic:nvPicPr>
                  <pic:blipFill>
                    <a:blip r:embed="rId19" r:link="rId20"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3DA642EA" wp14:editId="2E61F27C">
            <wp:extent cx="241300" cy="241300"/>
            <wp:effectExtent l="0" t="0" r="6350" b="6350"/>
            <wp:docPr id="11" name="Grafik 11">
              <a:hlinkClick xmlns:a="http://schemas.openxmlformats.org/drawingml/2006/main" r:id="rId2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Grafik 11">
                      <a:hlinkClick r:id="rId21"/>
                    </pic:cNvPr>
                    <pic:cNvPicPr>
                      <a:picLocks noChangeAspect="1" noChangeArrowheads="1"/>
                    </pic:cNvPicPr>
                  </pic:nvPicPr>
                  <pic:blipFill>
                    <a:blip r:embed="rId22" r:link="rId23"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7EA052F7" wp14:editId="679BB85A">
            <wp:extent cx="241300" cy="241300"/>
            <wp:effectExtent l="0" t="0" r="6350" b="6350"/>
            <wp:docPr id="10" name="Grafik 10">
              <a:hlinkClick xmlns:a="http://schemas.openxmlformats.org/drawingml/2006/main" r:id="rId24"/>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Grafik 10">
                      <a:hlinkClick r:id="rId24"/>
                    </pic:cNvPr>
                    <pic:cNvPicPr>
                      <a:picLocks noChangeAspect="1" noChangeArrowheads="1"/>
                    </pic:cNvPicPr>
                  </pic:nvPicPr>
                  <pic:blipFill>
                    <a:blip r:embed="rId25" r:link="rId26"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r>
        <w:rPr>
          <w:noProof/>
          <w:color w:val="0563C1"/>
        </w:rPr>
        <w:drawing>
          <wp:inline distT="0" distB="0" distL="0" distR="0" wp14:anchorId="5BFC40D1" wp14:editId="774F6FE2">
            <wp:extent cx="241300" cy="241300"/>
            <wp:effectExtent l="0" t="0" r="6350" b="6350"/>
            <wp:docPr id="7" name="Grafik 7">
              <a:hlinkClick xmlns:a="http://schemas.openxmlformats.org/drawingml/2006/main" r:id="rId2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Grafik 7">
                      <a:hlinkClick r:id="rId27"/>
                    </pic:cNvPr>
                    <pic:cNvPicPr>
                      <a:picLocks noChangeAspect="1" noChangeArrowheads="1"/>
                    </pic:cNvPicPr>
                  </pic:nvPicPr>
                  <pic:blipFill>
                    <a:blip r:embed="rId28" r:link="rId29" cstate="print">
                      <a:extLst>
                        <a:ext uri="{28A0092B-C50C-407E-A947-70E740481C1C}">
                          <a14:useLocalDpi xmlns:a14="http://schemas.microsoft.com/office/drawing/2010/main" val="0"/>
                        </a:ext>
                      </a:extLst>
                    </a:blip>
                    <a:srcRect/>
                    <a:stretch>
                      <a:fillRect/>
                    </a:stretch>
                  </pic:blipFill>
                  <pic:spPr bwMode="auto">
                    <a:xfrm>
                      <a:off x="0" y="0"/>
                      <a:ext cx="241300" cy="241300"/>
                    </a:xfrm>
                    <a:prstGeom prst="rect">
                      <a:avLst/>
                    </a:prstGeom>
                    <a:noFill/>
                    <a:ln>
                      <a:noFill/>
                    </a:ln>
                  </pic:spPr>
                </pic:pic>
              </a:graphicData>
            </a:graphic>
          </wp:inline>
        </w:drawing>
      </w:r>
      <w:r>
        <w:t> </w:t>
      </w:r>
    </w:p>
    <w:sectPr w:rsidR="00A46482" w:rsidRPr="00C46CAE" w:rsidSect="007D56A1">
      <w:headerReference w:type="even" r:id="rId30"/>
      <w:headerReference w:type="default" r:id="rId31"/>
      <w:footerReference w:type="even" r:id="rId32"/>
      <w:footerReference w:type="default" r:id="rId33"/>
      <w:headerReference w:type="first" r:id="rId34"/>
      <w:footerReference w:type="first" r:id="rId35"/>
      <w:pgSz w:w="11901" w:h="16840" w:code="9"/>
      <w:pgMar w:top="1418" w:right="567" w:bottom="1560" w:left="567" w:header="1418" w:footer="985" w:gutter="0"/>
      <w:cols w:space="708"/>
      <w:noEndnote/>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0D6F075" w14:textId="77777777" w:rsidR="00DC511F" w:rsidRDefault="00DC511F">
      <w:r>
        <w:separator/>
      </w:r>
    </w:p>
  </w:endnote>
  <w:endnote w:type="continuationSeparator" w:id="0">
    <w:p w14:paraId="2F295113" w14:textId="77777777" w:rsidR="00DC511F" w:rsidRDefault="00DC511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w:altName w:val="Courier New"/>
    <w:panose1 w:val="02070409020205020404"/>
    <w:charset w:val="00"/>
    <w:family w:val="modern"/>
    <w:notTrueType/>
    <w:pitch w:val="fixed"/>
    <w:sig w:usb0="00000003" w:usb1="00000000" w:usb2="00000000" w:usb3="00000000" w:csb0="00000001" w:csb1="00000000"/>
  </w:font>
  <w:font w:name="Lucida Grande">
    <w:charset w:val="00"/>
    <w:family w:val="swiss"/>
    <w:pitch w:val="variable"/>
    <w:sig w:usb0="E1000AEF" w:usb1="5000A1FF" w:usb2="00000000" w:usb3="00000000" w:csb0="000001BF" w:csb1="00000000"/>
  </w:font>
  <w:font w:name="Times-Roman">
    <w:altName w:val="Times New Roman"/>
    <w:panose1 w:val="00000000000000000000"/>
    <w:charset w:val="4D"/>
    <w:family w:val="auto"/>
    <w:notTrueType/>
    <w:pitch w:val="default"/>
    <w:sig w:usb0="03000000" w:usb1="00000000" w:usb2="00000000" w:usb3="00000000" w:csb0="00000001" w:csb1="00000000"/>
  </w:font>
  <w:font w:name="Helvetica">
    <w:panose1 w:val="020B0604020202020204"/>
    <w:charset w:val="00"/>
    <w:family w:val="swiss"/>
    <w:pitch w:val="variable"/>
    <w:sig w:usb0="A000002F" w:usb1="40000048" w:usb2="00000000" w:usb3="00000000" w:csb0="00000193"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B4C16D" w14:textId="77777777" w:rsidR="00DD482B" w:rsidRDefault="00DD482B">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5A60ED" w14:textId="77777777" w:rsidR="005E0980" w:rsidRDefault="00147389" w:rsidP="00D211D5">
    <w:pPr>
      <w:pStyle w:val="Fuzeile"/>
      <w:tabs>
        <w:tab w:val="clear" w:pos="4536"/>
        <w:tab w:val="clear" w:pos="9072"/>
        <w:tab w:val="left" w:pos="3138"/>
      </w:tabs>
    </w:pPr>
    <w:r>
      <w:rPr>
        <w:noProof/>
      </w:rPr>
      <mc:AlternateContent>
        <mc:Choice Requires="wps">
          <w:drawing>
            <wp:anchor distT="0" distB="0" distL="114300" distR="114300" simplePos="0" relativeHeight="251660288" behindDoc="1" locked="0" layoutInCell="1" allowOverlap="1" wp14:anchorId="523A5323" wp14:editId="2294562F">
              <wp:simplePos x="0" y="0"/>
              <wp:positionH relativeFrom="column">
                <wp:posOffset>5292090</wp:posOffset>
              </wp:positionH>
              <wp:positionV relativeFrom="paragraph">
                <wp:posOffset>471805</wp:posOffset>
              </wp:positionV>
              <wp:extent cx="1600200" cy="179705"/>
              <wp:effectExtent l="0" t="0" r="0" b="10795"/>
              <wp:wrapNone/>
              <wp:docPr id="4"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79705"/>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0F7BE6E8" w14:textId="77777777" w:rsidR="005E0980" w:rsidRPr="0093254A" w:rsidRDefault="005E0980" w:rsidP="006F7755">
                          <w:pPr>
                            <w:ind w:right="57"/>
                            <w:jc w:val="right"/>
                            <w:rPr>
                              <w:rFonts w:ascii="Arial" w:hAnsi="Arial"/>
                              <w:sz w:val="20"/>
                            </w:rPr>
                          </w:pPr>
                          <w:r>
                            <w:rPr>
                              <w:rFonts w:ascii="Arial" w:hAnsi="Arial"/>
                              <w:sz w:val="20"/>
                            </w:rPr>
                            <w:t xml:space="preserve">Page </w:t>
                          </w:r>
                          <w:r w:rsidRPr="0093254A">
                            <w:rPr>
                              <w:rFonts w:ascii="Arial" w:hAnsi="Arial"/>
                              <w:sz w:val="20"/>
                            </w:rPr>
                            <w:fldChar w:fldCharType="begin"/>
                          </w:r>
                          <w:r w:rsidRPr="0093254A">
                            <w:rPr>
                              <w:rFonts w:ascii="Arial" w:hAnsi="Arial"/>
                              <w:sz w:val="20"/>
                            </w:rPr>
                            <w:instrText xml:space="preserve"> PAGE </w:instrText>
                          </w:r>
                          <w:r w:rsidRPr="0093254A">
                            <w:rPr>
                              <w:rFonts w:ascii="Arial" w:hAnsi="Arial"/>
                              <w:sz w:val="20"/>
                            </w:rPr>
                            <w:fldChar w:fldCharType="separate"/>
                          </w:r>
                          <w:r w:rsidR="00BF72CB">
                            <w:rPr>
                              <w:rFonts w:ascii="Arial" w:hAnsi="Arial"/>
                              <w:sz w:val="20"/>
                            </w:rPr>
                            <w:t>2</w:t>
                          </w:r>
                          <w:r w:rsidRPr="0093254A">
                            <w:rPr>
                              <w:rFonts w:ascii="Arial" w:hAnsi="Arial"/>
                              <w:sz w:val="20"/>
                            </w:rPr>
                            <w:fldChar w:fldCharType="end"/>
                          </w:r>
                          <w:r>
                            <w:rPr>
                              <w:rFonts w:ascii="Arial" w:hAnsi="Arial"/>
                              <w:sz w:val="20"/>
                            </w:rPr>
                            <w:t xml:space="preserve"> / </w:t>
                          </w:r>
                          <w:r w:rsidRPr="0093254A">
                            <w:rPr>
                              <w:rFonts w:ascii="Arial" w:hAnsi="Arial"/>
                              <w:sz w:val="20"/>
                            </w:rPr>
                            <w:fldChar w:fldCharType="begin"/>
                          </w:r>
                          <w:r w:rsidRPr="0093254A">
                            <w:rPr>
                              <w:rFonts w:ascii="Arial" w:hAnsi="Arial"/>
                              <w:sz w:val="20"/>
                            </w:rPr>
                            <w:instrText xml:space="preserve"> NUMPAGES </w:instrText>
                          </w:r>
                          <w:r w:rsidRPr="0093254A">
                            <w:rPr>
                              <w:rFonts w:ascii="Arial" w:hAnsi="Arial"/>
                              <w:sz w:val="20"/>
                            </w:rPr>
                            <w:fldChar w:fldCharType="separate"/>
                          </w:r>
                          <w:r w:rsidR="00BF72CB">
                            <w:rPr>
                              <w:rFonts w:ascii="Arial" w:hAnsi="Arial"/>
                              <w:sz w:val="20"/>
                            </w:rPr>
                            <w:t>6</w:t>
                          </w:r>
                          <w:r w:rsidRPr="0093254A">
                            <w:rPr>
                              <w:rFonts w:ascii="Arial" w:hAnsi="Arial"/>
                              <w:sz w:val="20"/>
                            </w:rPr>
                            <w:fldChar w:fldCharType="end"/>
                          </w:r>
                        </w:p>
                      </w:txbxContent>
                    </wps:txbx>
                    <wps:bodyPr rot="0" vert="horz" wrap="square" lIns="0" tIns="18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23A5323" id="_x0000_t202" coordsize="21600,21600" o:spt="202" path="m,l,21600r21600,l21600,xe">
              <v:stroke joinstyle="miter"/>
              <v:path gradientshapeok="t" o:connecttype="rect"/>
            </v:shapetype>
            <v:shape id="Text Box 9" o:spid="_x0000_s1028" type="#_x0000_t202" style="position:absolute;margin-left:416.7pt;margin-top:37.15pt;width:126pt;height:14.1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" filled="f" fillcolor="#006e31" stroked="f">
              <v:textbox inset="0,.5mm,0,0">
                <w:txbxContent>
                  <w:p w14:paraId="0F7BE6E8" w14:textId="77777777" w:rsidR="005E0980" w:rsidRPr="0093254A" w:rsidRDefault="005E0980" w:rsidP="006F7755">
                    <w:pPr>
                      <w:ind w:right="57"/>
                      <w:jc w:val="right"/>
                      <w:rPr>
                        <w:sz w:val="20"/>
                        <w:rFonts w:ascii="Arial" w:hAnsi="Arial"/>
                      </w:rPr>
                    </w:pPr>
                    <w:r>
                      <w:rPr>
                        <w:sz w:val="20"/>
                        <w:rFonts w:ascii="Arial" w:hAnsi="Arial"/>
                      </w:rPr>
                      <w:t xml:space="preserve">Page </w:t>
                    </w:r>
                    <w:r w:rsidRPr="0093254A">
                      <w:rPr>
                        <w:sz w:val="20"/>
                        <w:rFonts w:ascii="Arial" w:hAnsi="Arial"/>
                      </w:rPr>
                      <w:fldChar w:fldCharType="begin"/>
                    </w:r>
                    <w:r w:rsidRPr="0093254A">
                      <w:rPr>
                        <w:sz w:val="20"/>
                        <w:rFonts w:ascii="Arial" w:hAnsi="Arial"/>
                      </w:rPr>
                      <w:instrText xml:space="preserve"> PAGE </w:instrText>
                    </w:r>
                    <w:r w:rsidRPr="0093254A">
                      <w:rPr>
                        <w:sz w:val="20"/>
                        <w:rFonts w:ascii="Arial" w:hAnsi="Arial"/>
                      </w:rPr>
                      <w:fldChar w:fldCharType="separate"/>
                    </w:r>
                    <w:r w:rsidR="00BF72CB">
                      <w:rPr>
                        <w:sz w:val="20"/>
                        <w:rFonts w:ascii="Arial" w:hAnsi="Arial"/>
                      </w:rPr>
                      <w:t>2</w:t>
                    </w:r>
                    <w:r w:rsidRPr="0093254A">
                      <w:rPr>
                        <w:sz w:val="20"/>
                        <w:rFonts w:ascii="Arial" w:hAnsi="Arial"/>
                      </w:rPr>
                      <w:fldChar w:fldCharType="end"/>
                    </w:r>
                    <w:r>
                      <w:rPr>
                        <w:sz w:val="20"/>
                        <w:rFonts w:ascii="Arial" w:hAnsi="Arial"/>
                      </w:rPr>
                      <w:t xml:space="preserve"> / </w:t>
                    </w:r>
                    <w:r w:rsidRPr="0093254A">
                      <w:rPr>
                        <w:sz w:val="20"/>
                        <w:rFonts w:ascii="Arial" w:hAnsi="Arial"/>
                      </w:rPr>
                      <w:fldChar w:fldCharType="begin" w:dirty="true"/>
                    </w:r>
                    <w:r w:rsidRPr="0093254A">
                      <w:rPr>
                        <w:sz w:val="20"/>
                        <w:rFonts w:ascii="Arial" w:hAnsi="Arial"/>
                      </w:rPr>
                      <w:instrText xml:space="preserve"> NUMPAGES </w:instrText>
                    </w:r>
                    <w:r w:rsidRPr="0093254A">
                      <w:rPr>
                        <w:sz w:val="20"/>
                        <w:rFonts w:ascii="Arial" w:hAnsi="Arial"/>
                      </w:rPr>
                      <w:fldChar w:fldCharType="separate"/>
                    </w:r>
                    <w:r w:rsidR="00BF72CB">
                      <w:rPr>
                        <w:sz w:val="20"/>
                        <w:rFonts w:ascii="Arial" w:hAnsi="Arial"/>
                      </w:rPr>
                      <w:t>6</w:t>
                    </w:r>
                    <w:r w:rsidRPr="0093254A">
                      <w:rPr>
                        <w:sz w:val="20"/>
                        <w:rFonts w:ascii="Arial" w:hAnsi="Arial"/>
                      </w:rPr>
                      <w:fldChar w:fldCharType="end"/>
                    </w:r>
                  </w:p>
                </w:txbxContent>
              </v:textbox>
            </v:shape>
          </w:pict>
        </mc:Fallback>
      </mc:AlternateContent>
    </w:r>
    <w:r>
      <w:rPr>
        <w:noProof/>
      </w:rPr>
      <mc:AlternateContent>
        <mc:Choice Requires="wps">
          <w:drawing>
            <wp:anchor distT="0" distB="0" distL="114300" distR="114300" simplePos="0" relativeHeight="251656192" behindDoc="1" locked="0" layoutInCell="1" allowOverlap="1" wp14:anchorId="2FBB1534" wp14:editId="37293459">
              <wp:simplePos x="0" y="0"/>
              <wp:positionH relativeFrom="column">
                <wp:posOffset>34290</wp:posOffset>
              </wp:positionH>
              <wp:positionV relativeFrom="paragraph">
                <wp:posOffset>436245</wp:posOffset>
              </wp:positionV>
              <wp:extent cx="6823710" cy="0"/>
              <wp:effectExtent l="15240" t="17145" r="9525" b="11430"/>
              <wp:wrapNone/>
              <wp:docPr id="3" name="Line 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2371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18CAE80" id="Line 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7pt,34.35pt" to="540pt,34.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" strokecolor="#006e31" strokeweight="1.42pt"/>
          </w:pict>
        </mc:Fallback>
      </mc:AlternateContent>
    </w:r>
    <w:r>
      <w:rPr>
        <w:noProof/>
      </w:rPr>
      <mc:AlternateContent>
        <mc:Choice Requires="wps">
          <w:drawing>
            <wp:anchor distT="0" distB="0" distL="114300" distR="114300" simplePos="0" relativeHeight="251654144" behindDoc="1" locked="0" layoutInCell="1" allowOverlap="1" wp14:anchorId="42CA069C" wp14:editId="5B6C6510">
              <wp:simplePos x="0" y="0"/>
              <wp:positionH relativeFrom="column">
                <wp:posOffset>36195</wp:posOffset>
              </wp:positionH>
              <wp:positionV relativeFrom="paragraph">
                <wp:posOffset>-20955</wp:posOffset>
              </wp:positionV>
              <wp:extent cx="6840220" cy="0"/>
              <wp:effectExtent l="17145" t="17145" r="10160" b="11430"/>
              <wp:wrapNone/>
              <wp:docPr id="2" name="Line 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840220" cy="0"/>
                      </a:xfrm>
                      <a:prstGeom prst="line">
                        <a:avLst/>
                      </a:prstGeom>
                      <a:noFill/>
                      <a:ln w="18034">
                        <a:solidFill>
                          <a:srgbClr val="006E31"/>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3639B51" id="Line 7"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pt,-1.65pt" to="541.4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" strokecolor="#006e31" strokeweight="1.42pt"/>
          </w:pict>
        </mc:Fallback>
      </mc:AlternateContent>
    </w:r>
    <w:r>
      <w:rPr>
        <w:noProof/>
      </w:rPr>
      <mc:AlternateContent>
        <mc:Choice Requires="wps">
          <w:drawing>
            <wp:anchor distT="0" distB="0" distL="114300" distR="114300" simplePos="0" relativeHeight="251651072" behindDoc="1" locked="0" layoutInCell="1" allowOverlap="1" wp14:anchorId="686E0135" wp14:editId="5F314BC2">
              <wp:simplePos x="0" y="0"/>
              <wp:positionH relativeFrom="column">
                <wp:posOffset>377190</wp:posOffset>
              </wp:positionH>
              <wp:positionV relativeFrom="paragraph">
                <wp:posOffset>-20955</wp:posOffset>
              </wp:positionV>
              <wp:extent cx="6480175" cy="431800"/>
              <wp:effectExtent l="0" t="0" r="635" b="0"/>
              <wp:wrapNone/>
              <wp:docPr id="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0175" cy="43180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421955CC" w14:textId="77777777" w:rsidR="005E0980" w:rsidRPr="0093254A" w:rsidRDefault="005E0980" w:rsidP="006F7755">
                          <w:pPr>
                            <w:spacing w:line="280" w:lineRule="exact"/>
                            <w:rPr>
                              <w:rFonts w:ascii="Arial" w:hAnsi="Arial"/>
                              <w:spacing w:val="2"/>
                              <w:sz w:val="20"/>
                            </w:rPr>
                          </w:pPr>
                          <w:r>
                            <w:rPr>
                              <w:rFonts w:ascii="Arial" w:hAnsi="Arial"/>
                              <w:sz w:val="20"/>
                            </w:rPr>
                            <w:t xml:space="preserve">AMAZONEN-WERKE H. DREYER SE &amp; Co. KG ∙ Am </w:t>
                          </w:r>
                          <w:proofErr w:type="spellStart"/>
                          <w:r>
                            <w:rPr>
                              <w:rFonts w:ascii="Arial" w:hAnsi="Arial"/>
                              <w:sz w:val="20"/>
                            </w:rPr>
                            <w:t>Amazonenwerk</w:t>
                          </w:r>
                          <w:proofErr w:type="spellEnd"/>
                          <w:r>
                            <w:rPr>
                              <w:rFonts w:ascii="Arial" w:hAnsi="Arial"/>
                              <w:sz w:val="20"/>
                            </w:rPr>
                            <w:t xml:space="preserve"> 9–13 ∙ D-49205 </w:t>
                          </w:r>
                          <w:proofErr w:type="spellStart"/>
                          <w:r>
                            <w:rPr>
                              <w:rFonts w:ascii="Arial" w:hAnsi="Arial"/>
                              <w:sz w:val="20"/>
                            </w:rPr>
                            <w:t>Hasbergen</w:t>
                          </w:r>
                          <w:proofErr w:type="spellEnd"/>
                          <w:r>
                            <w:rPr>
                              <w:rFonts w:ascii="Arial" w:hAnsi="Arial"/>
                              <w:sz w:val="20"/>
                            </w:rPr>
                            <w:t>-Gaste</w:t>
                          </w:r>
                        </w:p>
                        <w:p w14:paraId="60FD3ABD" w14:textId="77777777" w:rsidR="005E0980" w:rsidRPr="00BF72CB" w:rsidRDefault="005E0980" w:rsidP="006F7755">
                          <w:pPr>
                            <w:spacing w:line="280" w:lineRule="exact"/>
                            <w:rPr>
                              <w:rFonts w:ascii="Arial" w:hAnsi="Arial"/>
                              <w:spacing w:val="2"/>
                              <w:sz w:val="20"/>
                            </w:rPr>
                          </w:pPr>
                          <w:r>
                            <w:rPr>
                              <w:rFonts w:ascii="Arial" w:hAnsi="Arial"/>
                              <w:sz w:val="20"/>
                            </w:rPr>
                            <w:t>Tél. : +49 (0)5405 501-0 ∙ amazone@amazone.de ∙ www.amazone.de</w:t>
                          </w:r>
                        </w:p>
                      </w:txbxContent>
                    </wps:txbx>
                    <wps:bodyPr rot="0" vert="horz" wrap="square" lIns="0" tIns="3600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86E0135" id="Text Box 6" o:spid="_x0000_s1029" type="#_x0000_t202" style="position:absolute;margin-left:29.7pt;margin-top:-1.65pt;width:510.25pt;height:34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" filled="f" fillcolor="#006e31" stroked="f">
              <v:textbox inset="0,1mm,0,0">
                <w:txbxContent>
                  <w:p w14:paraId="421955CC" w14:textId="77777777" w:rsidR="005E0980" w:rsidRPr="0093254A" w:rsidRDefault="005E0980" w:rsidP="006F7755">
                    <w:pPr>
                      <w:spacing w:line="280" w:lineRule="exact"/>
                      <w:rPr>
                        <w:spacing w:val="2"/>
                        <w:sz w:val="20"/>
                        <w:rFonts w:ascii="Arial" w:hAnsi="Arial"/>
                      </w:rPr>
                    </w:pPr>
                    <w:r>
                      <w:rPr>
                        <w:sz w:val="20"/>
                        <w:rFonts w:ascii="Arial" w:hAnsi="Arial"/>
                      </w:rPr>
                      <w:t xml:space="preserve">AMAZONEN-WERKE H. DREYER SE &amp; Co. KG ∙ Am Amazonenwerk 9–13 ∙ D-49205 Hasbergen-Gaste</w:t>
                    </w:r>
                  </w:p>
                  <w:p w14:paraId="60FD3ABD" w14:textId="77777777" w:rsidR="005E0980" w:rsidRPr="00BF72CB" w:rsidRDefault="005E0980" w:rsidP="006F7755">
                    <w:pPr>
                      <w:spacing w:line="280" w:lineRule="exact"/>
                      <w:rPr>
                        <w:spacing w:val="2"/>
                        <w:sz w:val="20"/>
                        <w:rFonts w:ascii="Arial" w:hAnsi="Arial"/>
                      </w:rPr>
                    </w:pPr>
                    <w:r>
                      <w:rPr>
                        <w:sz w:val="20"/>
                        <w:rFonts w:ascii="Arial" w:hAnsi="Arial"/>
                      </w:rPr>
                      <w:t xml:space="preserve">Tél. : +49 (0)5405 501-0 ∙ amazone@amazone.de ∙ www.amazone.de</w:t>
                    </w:r>
                  </w:p>
                </w:txbxContent>
              </v:textbox>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87748FC" w14:textId="77777777" w:rsidR="00DD482B" w:rsidRDefault="00DD482B">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13DC54F" w14:textId="77777777" w:rsidR="00DC511F" w:rsidRDefault="00DC511F">
      <w:r>
        <w:separator/>
      </w:r>
    </w:p>
  </w:footnote>
  <w:footnote w:type="continuationSeparator" w:id="0">
    <w:p w14:paraId="0C01DE9E" w14:textId="77777777" w:rsidR="00DC511F" w:rsidRDefault="00DC511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912637" w14:textId="77777777" w:rsidR="00DD482B" w:rsidRDefault="00DD482B">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578A8A" w14:textId="77777777" w:rsidR="005E0980" w:rsidRDefault="00E81D17">
    <w:pPr>
      <w:pStyle w:val="Kopfzeile"/>
    </w:pPr>
    <w:r>
      <w:rPr>
        <w:noProof/>
      </w:rPr>
      <mc:AlternateContent>
        <mc:Choice Requires="wps">
          <w:drawing>
            <wp:anchor distT="0" distB="0" distL="114300" distR="114300" simplePos="0" relativeHeight="251668480" behindDoc="0" locked="0" layoutInCell="1" allowOverlap="1" wp14:anchorId="01B1977D" wp14:editId="150D4013">
              <wp:simplePos x="0" y="0"/>
              <wp:positionH relativeFrom="margin">
                <wp:align>right</wp:align>
              </wp:positionH>
              <wp:positionV relativeFrom="paragraph">
                <wp:posOffset>-682691</wp:posOffset>
              </wp:positionV>
              <wp:extent cx="3057195" cy="358444"/>
              <wp:effectExtent l="0" t="0" r="0" b="0"/>
              <wp:wrapNone/>
              <wp:docPr id="16" name="Rechteck 6"/>
              <wp:cNvGraphicFramePr/>
              <a:graphic xmlns:a="http://schemas.openxmlformats.org/drawingml/2006/main">
                <a:graphicData uri="http://schemas.microsoft.com/office/word/2010/wordprocessingShape">
                  <wps:wsp>
                    <wps:cNvSpPr/>
                    <wps:spPr>
                      <a:xfrm>
                        <a:off x="0" y="0"/>
                        <a:ext cx="3057195" cy="35844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rFonts w:ascii="Arial" w:hAnsi="Arial"/>
                              <w:b/>
                              <w:color w:val="FFFFFF" w:themeColor="background1"/>
                              <w:sz w:val="18"/>
                            </w:rPr>
                            <w:t>GO for Future</w:t>
                          </w:r>
                        </w:p>
                      </w:txbxContent>
                    </wps:txbx>
                    <wps:bodyPr wrap="square" rtlCol="0" anchor="ctr">
                      <a:noAutofit/>
                    </wps:bodyPr>
                  </wps:wsp>
                </a:graphicData>
              </a:graphic>
              <wp14:sizeRelH relativeFrom="margin">
                <wp14:pctWidth>0</wp14:pctWidth>
              </wp14:sizeRelH>
              <wp14:sizeRelV relativeFrom="margin">
                <wp14:pctHeight>0</wp14:pctHeight>
              </wp14:sizeRelV>
            </wp:anchor>
          </w:drawing>
        </mc:Choice>
        <mc:Fallback>
          <w:pict>
            <v:rect w14:anchorId="01B1977D" id="Rechteck 6" o:spid="_x0000_s1026" style="position:absolute;margin-left:189.5pt;margin-top:-53.75pt;width:240.7pt;height:28.2pt;z-index:251668480;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" filled="f" stroked="f" strokeweight="2pt">
              <v:textbox>
                <w:txbxContent>
                  <w:p w14:paraId="013434D6" w14:textId="48F515AA" w:rsidR="00E81D17" w:rsidRPr="002804E4" w:rsidRDefault="002804E4" w:rsidP="00E81D17">
                    <w:pPr>
                      <w:pStyle w:val="StandardWeb"/>
                      <w:spacing w:after="0" w:afterAutospacing="0"/>
                      <w:jc w:val="right"/>
                      <w:rPr>
                        <w:b/>
                        <w:bCs/>
                        <w:color w:val="FFFFFF" w:themeColor="background1"/>
                        <w:sz w:val="18"/>
                        <w:szCs w:val="18"/>
                      </w:rPr>
                    </w:pPr>
                    <w:r>
                      <w:rPr>
                        <w:b/>
                        <w:color w:val="FFFFFF" w:themeColor="background1"/>
                        <w:sz w:val="18"/>
                        <w:rFonts w:ascii="Arial" w:hAnsi="Arial"/>
                      </w:rPr>
                      <w:t xml:space="preserve">GO for Future</w:t>
                    </w:r>
                  </w:p>
                </w:txbxContent>
              </v:textbox>
              <w10:wrap anchorx="margin"/>
            </v:rect>
          </w:pict>
        </mc:Fallback>
      </mc:AlternateContent>
    </w:r>
    <w:r>
      <w:rPr>
        <w:noProof/>
      </w:rPr>
      <mc:AlternateContent>
        <mc:Choice Requires="wpg">
          <w:drawing>
            <wp:anchor distT="0" distB="0" distL="114300" distR="114300" simplePos="0" relativeHeight="251666432" behindDoc="0" locked="0" layoutInCell="1" allowOverlap="1" wp14:anchorId="385FCC15" wp14:editId="4E250E6E">
              <wp:simplePos x="0" y="0"/>
              <wp:positionH relativeFrom="column">
                <wp:posOffset>-136525</wp:posOffset>
              </wp:positionH>
              <wp:positionV relativeFrom="paragraph">
                <wp:posOffset>-697230</wp:posOffset>
              </wp:positionV>
              <wp:extent cx="2821940" cy="503555"/>
              <wp:effectExtent l="0" t="0" r="0" b="0"/>
              <wp:wrapNone/>
              <wp:docPr id="17" name="Gruppieren 8"/>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2821940" cy="503555"/>
                        <a:chOff x="0" y="0"/>
                        <a:chExt cx="2571750" cy="460376"/>
                      </a:xfrm>
                    </wpg:grpSpPr>
                    <wps:wsp>
                      <wps:cNvPr id="21" name="Freeform 5"/>
                      <wps:cNvSpPr>
                        <a:spLocks/>
                      </wps:cNvSpPr>
                      <wps:spPr bwMode="auto">
                        <a:xfrm>
                          <a:off x="0" y="0"/>
                          <a:ext cx="2571750" cy="460376"/>
                        </a:xfrm>
                        <a:custGeom>
                          <a:avLst/>
                          <a:gdLst>
                            <a:gd name="T0" fmla="*/ 0 w 1620"/>
                            <a:gd name="T1" fmla="*/ 290 h 290"/>
                            <a:gd name="T2" fmla="*/ 0 w 1620"/>
                            <a:gd name="T3" fmla="*/ 0 h 290"/>
                            <a:gd name="T4" fmla="*/ 1620 w 1620"/>
                            <a:gd name="T5" fmla="*/ 0 h 290"/>
                            <a:gd name="T6" fmla="*/ 1461 w 1620"/>
                            <a:gd name="T7" fmla="*/ 287 h 290"/>
                            <a:gd name="T8" fmla="*/ 0 w 1620"/>
                            <a:gd name="T9" fmla="*/ 290 h 290"/>
                          </a:gdLst>
                          <a:ahLst/>
                          <a:cxnLst>
                            <a:cxn ang="0">
                              <a:pos x="T0" y="T1"/>
                            </a:cxn>
                            <a:cxn ang="0">
                              <a:pos x="T2" y="T3"/>
                            </a:cxn>
                            <a:cxn ang="0">
                              <a:pos x="T4" y="T5"/>
                            </a:cxn>
                            <a:cxn ang="0">
                              <a:pos x="T6" y="T7"/>
                            </a:cxn>
                            <a:cxn ang="0">
                              <a:pos x="T8" y="T9"/>
                            </a:cxn>
                          </a:cxnLst>
                          <a:rect l="0" t="0" r="r" b="b"/>
                          <a:pathLst>
                            <a:path w="1620" h="290">
                              <a:moveTo>
                                <a:pt x="0" y="290"/>
                              </a:moveTo>
                              <a:lnTo>
                                <a:pt x="0" y="0"/>
                              </a:lnTo>
                              <a:lnTo>
                                <a:pt x="1620" y="0"/>
                              </a:lnTo>
                              <a:lnTo>
                                <a:pt x="1461" y="287"/>
                              </a:lnTo>
                              <a:lnTo>
                                <a:pt x="0" y="290"/>
                              </a:lnTo>
                              <a:close/>
                            </a:path>
                          </a:pathLst>
                        </a:custGeom>
                        <a:solidFill>
                          <a:srgbClr val="FF6900"/>
                        </a:solidFill>
                        <a:ln>
                          <a:noFill/>
                        </a:ln>
                        <a:extLst>
                          <a:ext uri="{91240B29-F687-4F45-9708-019B960494DF}">
                            <a14:hiddenLine xmlns:a14="http://schemas.microsoft.com/office/drawing/2010/main" w="9525">
                              <a:solidFill>
                                <a:srgbClr val="000000"/>
                              </a:solidFill>
                              <a:round/>
                              <a:headEnd/>
                              <a:tailEnd/>
                            </a14:hiddenLine>
                          </a:ext>
                        </a:extLst>
                      </wps:spPr>
                      <wps:bodyPr vert="horz" wrap="square" lIns="91440" tIns="45720" rIns="91440" bIns="45720" numCol="1" anchor="t" anchorCtr="0" compatLnSpc="1">
                        <a:prstTxWarp prst="textNoShape">
                          <a:avLst/>
                        </a:prstTxWarp>
                      </wps:bodyPr>
                    </wps:wsp>
                    <pic:pic xmlns:pic="http://schemas.openxmlformats.org/drawingml/2006/picture">
                      <pic:nvPicPr>
                        <pic:cNvPr id="22" name="Grafik 22"/>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294905" y="112080"/>
                          <a:ext cx="1639161" cy="228131"/>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54241C8F" id="Gruppieren 8" o:spid="_x0000_s1026" style="position:absolute;margin-left:-10.75pt;margin-top:-54.9pt;width:222.2pt;height:39.65pt;z-index:251666432;mso-width-relative:margin;mso-height-relative:margin" coordsize="25717,46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">
              <o:lock v:ext="edit" aspectratio="t"/>
              <v:shape id="Freeform 5" o:spid="_x0000_s1027" style="position:absolute;width:25717;height:4603;visibility:visible;mso-wrap-style:square;v-text-anchor:top" coordsize="1620,290"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VkpMMA&#10;AADbAAAADwAAAGRycy9kb3ducmV2LnhtbESPQWsCMRSE74X+h/AKvdWsUkRXo6hQai0o2np/bJ6b&#10;xc3LkkR3++9NQfA4zMw3zHTe2VpcyYfKsYJ+LwNBXDhdcang9+fjbQQiRGSNtWNS8EcB5rPnpynm&#10;2rW8p+shliJBOOSowMTY5FKGwpDF0HMNcfJOzluMSfpSao9tgttaDrJsKC1WnBYMNrQyVJwPF6tg&#10;+TUefu7a781pUWbn7bsPZnsslHp96RYTEJG6+Ajf22utYNCH/y/pB8jZD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gsVkpMMAAADbAAAADwAAAAAAAAAAAAAAAACYAgAAZHJzL2Rv&#10;d25yZXYueG1sUEsFBgAAAAAEAAQA9QAAAIgDAAAAAA==&#10;" path="m,290l,,1620,,1461,287,,290xe" fillcolor="#ff6900" stroked="f">
                <v:path arrowok="t" o:connecttype="custom" o:connectlocs="0,460376;0,0;2571750,0;2319338,455613;0,460376" o:connectangles="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22" o:spid="_x0000_s1028" type="#_x0000_t75" style="position:absolute;left:2949;top:1120;width:16391;height:228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">
                <v:imagedata r:id="rId2" o:title=""/>
                <v:path arrowok="t"/>
              </v:shape>
            </v:group>
          </w:pict>
        </mc:Fallback>
      </mc:AlternateContent>
    </w:r>
    <w:r>
      <w:rPr>
        <w:noProof/>
      </w:rPr>
      <mc:AlternateContent>
        <mc:Choice Requires="wpg">
          <w:drawing>
            <wp:anchor distT="0" distB="0" distL="114300" distR="114300" simplePos="0" relativeHeight="251665408" behindDoc="0" locked="0" layoutInCell="1" allowOverlap="1" wp14:anchorId="7EA772C4" wp14:editId="78EABD1D">
              <wp:simplePos x="0" y="0"/>
              <wp:positionH relativeFrom="column">
                <wp:posOffset>2249872</wp:posOffset>
              </wp:positionH>
              <wp:positionV relativeFrom="paragraph">
                <wp:posOffset>-695401</wp:posOffset>
              </wp:positionV>
              <wp:extent cx="4710988" cy="372120"/>
              <wp:effectExtent l="0" t="0" r="0" b="8890"/>
              <wp:wrapNone/>
              <wp:docPr id="9" name="Gruppieren 10"/>
              <wp:cNvGraphicFramePr/>
              <a:graphic xmlns:a="http://schemas.openxmlformats.org/drawingml/2006/main">
                <a:graphicData uri="http://schemas.microsoft.com/office/word/2010/wordprocessingGroup">
                  <wpg:wgp>
                    <wpg:cNvGrpSpPr/>
                    <wpg:grpSpPr>
                      <a:xfrm rot="10800000">
                        <a:off x="0" y="0"/>
                        <a:ext cx="4710988" cy="372120"/>
                        <a:chOff x="0" y="201646"/>
                        <a:chExt cx="7045663" cy="460540"/>
                      </a:xfrm>
                    </wpg:grpSpPr>
                    <wps:wsp>
                      <wps:cNvPr id="14" name="Rechteck 14"/>
                      <wps:cNvSpPr/>
                      <wps:spPr>
                        <a:xfrm>
                          <a:off x="0" y="201646"/>
                          <a:ext cx="769675" cy="460540"/>
                        </a:xfrm>
                        <a:prstGeom prst="rect">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5" name="Parallelogramm 15"/>
                      <wps:cNvSpPr/>
                      <wps:spPr>
                        <a:xfrm>
                          <a:off x="204108" y="201646"/>
                          <a:ext cx="6841555" cy="460540"/>
                        </a:xfrm>
                        <a:prstGeom prst="parallelogram">
                          <a:avLst>
                            <a:gd name="adj" fmla="val 57413"/>
                          </a:avLst>
                        </a:prstGeom>
                        <a:solidFill>
                          <a:srgbClr val="397C34"/>
                        </a:soli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07712687" id="Gruppieren 10" o:spid="_x0000_s1026" style="position:absolute;margin-left:177.15pt;margin-top:-54.75pt;width:370.95pt;height:29.3pt;rotation:180;z-index:251665408;mso-width-relative:margin;mso-height-relative:margin" coordorigin=",2016" coordsize="70456,460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">
              <v:rect id="Rechteck 14" o:spid="_x0000_s1027" style="position:absolute;top:2016;width:7696;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fribsAA&#10;AADbAAAADwAAAGRycy9kb3ducmV2LnhtbERPTWvCQBC9F/wPywje6sYiQaOrBCHEa5MiHofsmASz&#10;syG7TeK/7xYKvc3jfc7xPJtOjDS41rKCzToCQVxZ3XKt4KvM3ncgnEfW2FkmBS9ycD4t3o6YaDvx&#10;J42Fr0UIYZeggsb7PpHSVQ0ZdGvbEwfuYQeDPsChlnrAKYSbTn5EUSwNthwaGuzp0lD1LL6Ngts9&#10;bXOf5WM57Th65tW+jG97pVbLOT2A8DT7f/Gf+6rD/C38/hIOkKcf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qfribsAAAADbAAAADwAAAAAAAAAAAAAAAACYAgAAZHJzL2Rvd25y&#10;ZXYueG1sUEsFBgAAAAAEAAQA9QAAAIUDAAAAAA==&#10;" fillcolor="#397c34" stroked="f" strokeweight="2pt"/>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Parallelogramm 15" o:spid="_x0000_s1028" type="#_x0000_t7" style="position:absolute;left:2041;top:2016;width:68415;height:4605;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QeoVsIA&#10;AADbAAAADwAAAGRycy9kb3ducmV2LnhtbERPTWvCQBC9C/6HZYTemk2Fapu6CSIElV5s2h56G7PT&#10;JCQ7G7Krxn/fFQre5vE+Z5WNphNnGlxjWcFTFIMgLq1uuFLw9Zk/voBwHlljZ5kUXMlBlk4nK0y0&#10;vfAHnQtfiRDCLkEFtfd9IqUrazLoItsTB+7XDgZ9gEMl9YCXEG46OY/jhTTYcGiosadNTWVbnIyC&#10;42Hblt/0mu/3xbHND3JJP/Su1MNsXL+B8DT6u/jfvdNh/jPcfgkHyPQP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RB6hWwgAAANsAAAAPAAAAAAAAAAAAAAAAAJgCAABkcnMvZG93&#10;bnJldi54bWxQSwUGAAAAAAQABAD1AAAAhwMAAAAA&#10;" adj="835" fillcolor="#397c34" stroked="f" strokeweight="2pt"/>
            </v:group>
          </w:pict>
        </mc:Fallback>
      </mc:AlternateContent>
    </w:r>
    <w:r>
      <w:rPr>
        <w:noProof/>
      </w:rPr>
      <mc:AlternateContent>
        <mc:Choice Requires="wps">
          <w:drawing>
            <wp:anchor distT="0" distB="0" distL="114300" distR="114300" simplePos="0" relativeHeight="251663360" behindDoc="1" locked="0" layoutInCell="1" allowOverlap="1" wp14:anchorId="606601BC" wp14:editId="445D8168">
              <wp:simplePos x="0" y="0"/>
              <wp:positionH relativeFrom="column">
                <wp:posOffset>5158105</wp:posOffset>
              </wp:positionH>
              <wp:positionV relativeFrom="paragraph">
                <wp:posOffset>-500380</wp:posOffset>
              </wp:positionV>
              <wp:extent cx="1619885" cy="288290"/>
              <wp:effectExtent l="0" t="4445" r="3810" b="2540"/>
              <wp:wrapNone/>
              <wp:docPr id="5"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19885" cy="288290"/>
                      </a:xfrm>
                      <a:prstGeom prst="rect">
                        <a:avLst/>
                      </a:prstGeom>
                      <a:noFill/>
                      <a:ln>
                        <a:noFill/>
                      </a:ln>
                      <a:effectLst/>
                      <a:extLst>
                        <a:ext uri="{909E8E84-426E-40DD-AFC4-6F175D3DCCD1}">
                          <a14:hiddenFill xmlns:a14="http://schemas.microsoft.com/office/drawing/2010/main">
                            <a:solidFill>
                              <a:srgbClr val="006E31"/>
                            </a:solidFill>
                          </a14:hiddenFill>
                        </a:ext>
                        <a:ext uri="{91240B29-F687-4F45-9708-019B960494DF}">
                          <a14:hiddenLine xmlns:a14="http://schemas.microsoft.com/office/drawing/2010/main" w="9525">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14:paraId="6722E496" w14:textId="77777777" w:rsidR="005E0980" w:rsidRPr="00583760" w:rsidRDefault="005E0980" w:rsidP="006F7755">
                          <w:pPr>
                            <w:ind w:left="142"/>
                            <w:rPr>
                              <w:rFonts w:ascii="Arial" w:hAnsi="Arial"/>
                              <w:b/>
                              <w:color w:val="FFFFFF"/>
                              <w:sz w:val="26"/>
                            </w:rPr>
                          </w:pPr>
                          <w:r>
                            <w:rPr>
                              <w:rFonts w:ascii="Arial" w:hAnsi="Arial"/>
                              <w:b/>
                              <w:color w:val="FFFFFF"/>
                              <w:sz w:val="26"/>
                            </w:rPr>
                            <w:t>Communiqué de presse</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06601BC" id="_x0000_t202" coordsize="21600,21600" o:spt="202" path="m,l,21600r21600,l21600,xe">
              <v:stroke joinstyle="miter"/>
              <v:path gradientshapeok="t" o:connecttype="rect"/>
            </v:shapetype>
            <v:shape id="Text Box 12" o:spid="_x0000_s1027" type="#_x0000_t202" style="position:absolute;margin-left:406.15pt;margin-top:-39.4pt;width:127.55pt;height:22.7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" filled="f" fillcolor="#006e31" stroked="f">
              <v:textbox inset="0,0,0,0">
                <w:txbxContent>
                  <w:p w14:paraId="6722E496" w14:textId="77777777" w:rsidR="005E0980" w:rsidRPr="00583760" w:rsidRDefault="005E0980" w:rsidP="006F7755">
                    <w:pPr>
                      <w:ind w:left="142"/>
                      <w:rPr>
                        <w:b/>
                        <w:color w:val="FFFFFF"/>
                        <w:sz w:val="26"/>
                        <w:rFonts w:ascii="Arial" w:hAnsi="Arial"/>
                      </w:rPr>
                    </w:pPr>
                    <w:r>
                      <w:rPr>
                        <w:b/>
                        <w:color w:val="FFFFFF"/>
                        <w:sz w:val="26"/>
                        <w:rFonts w:ascii="Arial" w:hAnsi="Arial"/>
                      </w:rPr>
                      <w:t xml:space="preserve">Communiqué de presse</w:t>
                    </w:r>
                  </w:p>
                </w:txbxContent>
              </v:textbox>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52B1EA4" w14:textId="77777777" w:rsidR="00DD482B" w:rsidRDefault="00DD482B">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4F6EF6"/>
    <w:multiLevelType w:val="hybridMultilevel"/>
    <w:tmpl w:val="4E882002"/>
    <w:lvl w:ilvl="0" w:tplc="04070001">
      <w:start w:val="1"/>
      <w:numFmt w:val="bullet"/>
      <w:lvlText w:val=""/>
      <w:lvlJc w:val="left"/>
      <w:pPr>
        <w:ind w:left="1428" w:hanging="360"/>
      </w:pPr>
      <w:rPr>
        <w:rFonts w:ascii="Symbol" w:hAnsi="Symbol"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1" w15:restartNumberingAfterBreak="0">
    <w:nsid w:val="04F3019E"/>
    <w:multiLevelType w:val="hybridMultilevel"/>
    <w:tmpl w:val="5B926D2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 w15:restartNumberingAfterBreak="0">
    <w:nsid w:val="16C36898"/>
    <w:multiLevelType w:val="hybridMultilevel"/>
    <w:tmpl w:val="BABC483E"/>
    <w:lvl w:ilvl="0" w:tplc="59DA6BB0">
      <w:numFmt w:val="bullet"/>
      <w:lvlText w:val=""/>
      <w:lvlJc w:val="left"/>
      <w:pPr>
        <w:ind w:left="1068" w:hanging="360"/>
      </w:pPr>
      <w:rPr>
        <w:rFonts w:ascii="Symbol" w:eastAsia="Times New Roman" w:hAnsi="Symbol" w:cs="Segoe U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 w15:restartNumberingAfterBreak="0">
    <w:nsid w:val="1ADA52ED"/>
    <w:multiLevelType w:val="hybridMultilevel"/>
    <w:tmpl w:val="11FC6A52"/>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4" w15:restartNumberingAfterBreak="0">
    <w:nsid w:val="1BB4052C"/>
    <w:multiLevelType w:val="hybridMultilevel"/>
    <w:tmpl w:val="B336902E"/>
    <w:lvl w:ilvl="0" w:tplc="786C2E0A">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5" w15:restartNumberingAfterBreak="0">
    <w:nsid w:val="1CBC0A3E"/>
    <w:multiLevelType w:val="hybridMultilevel"/>
    <w:tmpl w:val="1CEE58D6"/>
    <w:lvl w:ilvl="0" w:tplc="0407000D">
      <w:start w:val="1"/>
      <w:numFmt w:val="bullet"/>
      <w:lvlText w:val=""/>
      <w:lvlJc w:val="left"/>
      <w:pPr>
        <w:ind w:left="2148" w:hanging="360"/>
      </w:pPr>
      <w:rPr>
        <w:rFonts w:ascii="Wingdings" w:hAnsi="Wingdings" w:hint="default"/>
      </w:rPr>
    </w:lvl>
    <w:lvl w:ilvl="1" w:tplc="04070003" w:tentative="1">
      <w:start w:val="1"/>
      <w:numFmt w:val="bullet"/>
      <w:lvlText w:val="o"/>
      <w:lvlJc w:val="left"/>
      <w:pPr>
        <w:ind w:left="2868" w:hanging="360"/>
      </w:pPr>
      <w:rPr>
        <w:rFonts w:ascii="Courier New" w:hAnsi="Courier New" w:cs="Courier New" w:hint="default"/>
      </w:rPr>
    </w:lvl>
    <w:lvl w:ilvl="2" w:tplc="04070005" w:tentative="1">
      <w:start w:val="1"/>
      <w:numFmt w:val="bullet"/>
      <w:lvlText w:val=""/>
      <w:lvlJc w:val="left"/>
      <w:pPr>
        <w:ind w:left="3588" w:hanging="360"/>
      </w:pPr>
      <w:rPr>
        <w:rFonts w:ascii="Wingdings" w:hAnsi="Wingdings" w:hint="default"/>
      </w:rPr>
    </w:lvl>
    <w:lvl w:ilvl="3" w:tplc="04070001" w:tentative="1">
      <w:start w:val="1"/>
      <w:numFmt w:val="bullet"/>
      <w:lvlText w:val=""/>
      <w:lvlJc w:val="left"/>
      <w:pPr>
        <w:ind w:left="4308" w:hanging="360"/>
      </w:pPr>
      <w:rPr>
        <w:rFonts w:ascii="Symbol" w:hAnsi="Symbol" w:hint="default"/>
      </w:rPr>
    </w:lvl>
    <w:lvl w:ilvl="4" w:tplc="04070003" w:tentative="1">
      <w:start w:val="1"/>
      <w:numFmt w:val="bullet"/>
      <w:lvlText w:val="o"/>
      <w:lvlJc w:val="left"/>
      <w:pPr>
        <w:ind w:left="5028" w:hanging="360"/>
      </w:pPr>
      <w:rPr>
        <w:rFonts w:ascii="Courier New" w:hAnsi="Courier New" w:cs="Courier New" w:hint="default"/>
      </w:rPr>
    </w:lvl>
    <w:lvl w:ilvl="5" w:tplc="04070005" w:tentative="1">
      <w:start w:val="1"/>
      <w:numFmt w:val="bullet"/>
      <w:lvlText w:val=""/>
      <w:lvlJc w:val="left"/>
      <w:pPr>
        <w:ind w:left="5748" w:hanging="360"/>
      </w:pPr>
      <w:rPr>
        <w:rFonts w:ascii="Wingdings" w:hAnsi="Wingdings" w:hint="default"/>
      </w:rPr>
    </w:lvl>
    <w:lvl w:ilvl="6" w:tplc="04070001" w:tentative="1">
      <w:start w:val="1"/>
      <w:numFmt w:val="bullet"/>
      <w:lvlText w:val=""/>
      <w:lvlJc w:val="left"/>
      <w:pPr>
        <w:ind w:left="6468" w:hanging="360"/>
      </w:pPr>
      <w:rPr>
        <w:rFonts w:ascii="Symbol" w:hAnsi="Symbol" w:hint="default"/>
      </w:rPr>
    </w:lvl>
    <w:lvl w:ilvl="7" w:tplc="04070003" w:tentative="1">
      <w:start w:val="1"/>
      <w:numFmt w:val="bullet"/>
      <w:lvlText w:val="o"/>
      <w:lvlJc w:val="left"/>
      <w:pPr>
        <w:ind w:left="7188" w:hanging="360"/>
      </w:pPr>
      <w:rPr>
        <w:rFonts w:ascii="Courier New" w:hAnsi="Courier New" w:cs="Courier New" w:hint="default"/>
      </w:rPr>
    </w:lvl>
    <w:lvl w:ilvl="8" w:tplc="04070005" w:tentative="1">
      <w:start w:val="1"/>
      <w:numFmt w:val="bullet"/>
      <w:lvlText w:val=""/>
      <w:lvlJc w:val="left"/>
      <w:pPr>
        <w:ind w:left="7908" w:hanging="360"/>
      </w:pPr>
      <w:rPr>
        <w:rFonts w:ascii="Wingdings" w:hAnsi="Wingdings" w:hint="default"/>
      </w:rPr>
    </w:lvl>
  </w:abstractNum>
  <w:abstractNum w:abstractNumId="6" w15:restartNumberingAfterBreak="0">
    <w:nsid w:val="28D77EAE"/>
    <w:multiLevelType w:val="hybridMultilevel"/>
    <w:tmpl w:val="45A0897E"/>
    <w:lvl w:ilvl="0" w:tplc="0407000D">
      <w:start w:val="1"/>
      <w:numFmt w:val="bullet"/>
      <w:lvlText w:val=""/>
      <w:lvlJc w:val="left"/>
      <w:pPr>
        <w:ind w:left="1428" w:hanging="360"/>
      </w:pPr>
      <w:rPr>
        <w:rFonts w:ascii="Wingdings" w:hAnsi="Wingdings" w:hint="default"/>
      </w:rPr>
    </w:lvl>
    <w:lvl w:ilvl="1" w:tplc="04070003" w:tentative="1">
      <w:start w:val="1"/>
      <w:numFmt w:val="bullet"/>
      <w:lvlText w:val="o"/>
      <w:lvlJc w:val="left"/>
      <w:pPr>
        <w:ind w:left="2148" w:hanging="360"/>
      </w:pPr>
      <w:rPr>
        <w:rFonts w:ascii="Courier New" w:hAnsi="Courier New" w:cs="Courier New" w:hint="default"/>
      </w:rPr>
    </w:lvl>
    <w:lvl w:ilvl="2" w:tplc="04070005" w:tentative="1">
      <w:start w:val="1"/>
      <w:numFmt w:val="bullet"/>
      <w:lvlText w:val=""/>
      <w:lvlJc w:val="left"/>
      <w:pPr>
        <w:ind w:left="2868" w:hanging="360"/>
      </w:pPr>
      <w:rPr>
        <w:rFonts w:ascii="Wingdings" w:hAnsi="Wingdings" w:hint="default"/>
      </w:rPr>
    </w:lvl>
    <w:lvl w:ilvl="3" w:tplc="04070001" w:tentative="1">
      <w:start w:val="1"/>
      <w:numFmt w:val="bullet"/>
      <w:lvlText w:val=""/>
      <w:lvlJc w:val="left"/>
      <w:pPr>
        <w:ind w:left="3588" w:hanging="360"/>
      </w:pPr>
      <w:rPr>
        <w:rFonts w:ascii="Symbol" w:hAnsi="Symbol" w:hint="default"/>
      </w:rPr>
    </w:lvl>
    <w:lvl w:ilvl="4" w:tplc="04070003" w:tentative="1">
      <w:start w:val="1"/>
      <w:numFmt w:val="bullet"/>
      <w:lvlText w:val="o"/>
      <w:lvlJc w:val="left"/>
      <w:pPr>
        <w:ind w:left="4308" w:hanging="360"/>
      </w:pPr>
      <w:rPr>
        <w:rFonts w:ascii="Courier New" w:hAnsi="Courier New" w:cs="Courier New" w:hint="default"/>
      </w:rPr>
    </w:lvl>
    <w:lvl w:ilvl="5" w:tplc="04070005" w:tentative="1">
      <w:start w:val="1"/>
      <w:numFmt w:val="bullet"/>
      <w:lvlText w:val=""/>
      <w:lvlJc w:val="left"/>
      <w:pPr>
        <w:ind w:left="5028" w:hanging="360"/>
      </w:pPr>
      <w:rPr>
        <w:rFonts w:ascii="Wingdings" w:hAnsi="Wingdings" w:hint="default"/>
      </w:rPr>
    </w:lvl>
    <w:lvl w:ilvl="6" w:tplc="04070001" w:tentative="1">
      <w:start w:val="1"/>
      <w:numFmt w:val="bullet"/>
      <w:lvlText w:val=""/>
      <w:lvlJc w:val="left"/>
      <w:pPr>
        <w:ind w:left="5748" w:hanging="360"/>
      </w:pPr>
      <w:rPr>
        <w:rFonts w:ascii="Symbol" w:hAnsi="Symbol" w:hint="default"/>
      </w:rPr>
    </w:lvl>
    <w:lvl w:ilvl="7" w:tplc="04070003" w:tentative="1">
      <w:start w:val="1"/>
      <w:numFmt w:val="bullet"/>
      <w:lvlText w:val="o"/>
      <w:lvlJc w:val="left"/>
      <w:pPr>
        <w:ind w:left="6468" w:hanging="360"/>
      </w:pPr>
      <w:rPr>
        <w:rFonts w:ascii="Courier New" w:hAnsi="Courier New" w:cs="Courier New" w:hint="default"/>
      </w:rPr>
    </w:lvl>
    <w:lvl w:ilvl="8" w:tplc="04070005" w:tentative="1">
      <w:start w:val="1"/>
      <w:numFmt w:val="bullet"/>
      <w:lvlText w:val=""/>
      <w:lvlJc w:val="left"/>
      <w:pPr>
        <w:ind w:left="7188" w:hanging="360"/>
      </w:pPr>
      <w:rPr>
        <w:rFonts w:ascii="Wingdings" w:hAnsi="Wingdings" w:hint="default"/>
      </w:rPr>
    </w:lvl>
  </w:abstractNum>
  <w:abstractNum w:abstractNumId="7" w15:restartNumberingAfterBreak="0">
    <w:nsid w:val="34067CE8"/>
    <w:multiLevelType w:val="hybridMultilevel"/>
    <w:tmpl w:val="35EAD3D2"/>
    <w:lvl w:ilvl="0" w:tplc="60A637B2">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8" w15:restartNumberingAfterBreak="0">
    <w:nsid w:val="3DEB2206"/>
    <w:multiLevelType w:val="hybridMultilevel"/>
    <w:tmpl w:val="512EDA92"/>
    <w:lvl w:ilvl="0" w:tplc="A4A61F26">
      <w:start w:val="3"/>
      <w:numFmt w:val="bullet"/>
      <w:lvlText w:val=""/>
      <w:lvlJc w:val="left"/>
      <w:pPr>
        <w:ind w:left="720" w:hanging="360"/>
      </w:pPr>
      <w:rPr>
        <w:rFonts w:ascii="Wingdings" w:eastAsiaTheme="minorHAnsi" w:hAnsi="Wingdings" w:cstheme="minorBidi"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40E126C9"/>
    <w:multiLevelType w:val="hybridMultilevel"/>
    <w:tmpl w:val="53F2C4E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0" w15:restartNumberingAfterBreak="0">
    <w:nsid w:val="42CD687E"/>
    <w:multiLevelType w:val="hybridMultilevel"/>
    <w:tmpl w:val="F25A053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1" w15:restartNumberingAfterBreak="0">
    <w:nsid w:val="43FD778B"/>
    <w:multiLevelType w:val="hybridMultilevel"/>
    <w:tmpl w:val="895E7E56"/>
    <w:lvl w:ilvl="0" w:tplc="A5681706">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2" w15:restartNumberingAfterBreak="0">
    <w:nsid w:val="48540D44"/>
    <w:multiLevelType w:val="hybridMultilevel"/>
    <w:tmpl w:val="36DE4C1A"/>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3" w15:restartNumberingAfterBreak="0">
    <w:nsid w:val="49ED3BA5"/>
    <w:multiLevelType w:val="hybridMultilevel"/>
    <w:tmpl w:val="DA22E304"/>
    <w:lvl w:ilvl="0" w:tplc="A6E2BE9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4" w15:restartNumberingAfterBreak="0">
    <w:nsid w:val="4FE0029B"/>
    <w:multiLevelType w:val="hybridMultilevel"/>
    <w:tmpl w:val="2A80EC54"/>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5" w15:restartNumberingAfterBreak="0">
    <w:nsid w:val="54CF45D1"/>
    <w:multiLevelType w:val="hybridMultilevel"/>
    <w:tmpl w:val="64AA22E6"/>
    <w:lvl w:ilvl="0" w:tplc="0407000F">
      <w:start w:val="1"/>
      <w:numFmt w:val="decimal"/>
      <w:lvlText w:val="%1."/>
      <w:lvlJc w:val="left"/>
      <w:pPr>
        <w:ind w:left="1287" w:hanging="360"/>
      </w:pPr>
    </w:lvl>
    <w:lvl w:ilvl="1" w:tplc="04070019" w:tentative="1">
      <w:start w:val="1"/>
      <w:numFmt w:val="lowerLetter"/>
      <w:lvlText w:val="%2."/>
      <w:lvlJc w:val="left"/>
      <w:pPr>
        <w:ind w:left="2007" w:hanging="360"/>
      </w:pPr>
    </w:lvl>
    <w:lvl w:ilvl="2" w:tplc="0407001B" w:tentative="1">
      <w:start w:val="1"/>
      <w:numFmt w:val="lowerRoman"/>
      <w:lvlText w:val="%3."/>
      <w:lvlJc w:val="right"/>
      <w:pPr>
        <w:ind w:left="2727" w:hanging="180"/>
      </w:pPr>
    </w:lvl>
    <w:lvl w:ilvl="3" w:tplc="0407000F" w:tentative="1">
      <w:start w:val="1"/>
      <w:numFmt w:val="decimal"/>
      <w:lvlText w:val="%4."/>
      <w:lvlJc w:val="left"/>
      <w:pPr>
        <w:ind w:left="3447" w:hanging="360"/>
      </w:pPr>
    </w:lvl>
    <w:lvl w:ilvl="4" w:tplc="04070019" w:tentative="1">
      <w:start w:val="1"/>
      <w:numFmt w:val="lowerLetter"/>
      <w:lvlText w:val="%5."/>
      <w:lvlJc w:val="left"/>
      <w:pPr>
        <w:ind w:left="4167" w:hanging="360"/>
      </w:pPr>
    </w:lvl>
    <w:lvl w:ilvl="5" w:tplc="0407001B" w:tentative="1">
      <w:start w:val="1"/>
      <w:numFmt w:val="lowerRoman"/>
      <w:lvlText w:val="%6."/>
      <w:lvlJc w:val="right"/>
      <w:pPr>
        <w:ind w:left="4887" w:hanging="180"/>
      </w:pPr>
    </w:lvl>
    <w:lvl w:ilvl="6" w:tplc="0407000F" w:tentative="1">
      <w:start w:val="1"/>
      <w:numFmt w:val="decimal"/>
      <w:lvlText w:val="%7."/>
      <w:lvlJc w:val="left"/>
      <w:pPr>
        <w:ind w:left="5607" w:hanging="360"/>
      </w:pPr>
    </w:lvl>
    <w:lvl w:ilvl="7" w:tplc="04070019" w:tentative="1">
      <w:start w:val="1"/>
      <w:numFmt w:val="lowerLetter"/>
      <w:lvlText w:val="%8."/>
      <w:lvlJc w:val="left"/>
      <w:pPr>
        <w:ind w:left="6327" w:hanging="360"/>
      </w:pPr>
    </w:lvl>
    <w:lvl w:ilvl="8" w:tplc="0407001B" w:tentative="1">
      <w:start w:val="1"/>
      <w:numFmt w:val="lowerRoman"/>
      <w:lvlText w:val="%9."/>
      <w:lvlJc w:val="right"/>
      <w:pPr>
        <w:ind w:left="7047" w:hanging="180"/>
      </w:pPr>
    </w:lvl>
  </w:abstractNum>
  <w:abstractNum w:abstractNumId="16" w15:restartNumberingAfterBreak="0">
    <w:nsid w:val="56B1117A"/>
    <w:multiLevelType w:val="hybridMultilevel"/>
    <w:tmpl w:val="76900EDA"/>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7" w15:restartNumberingAfterBreak="0">
    <w:nsid w:val="5C7F349C"/>
    <w:multiLevelType w:val="hybridMultilevel"/>
    <w:tmpl w:val="889E7616"/>
    <w:lvl w:ilvl="0" w:tplc="B8F4E2EE">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18" w15:restartNumberingAfterBreak="0">
    <w:nsid w:val="5FDB0F48"/>
    <w:multiLevelType w:val="hybridMultilevel"/>
    <w:tmpl w:val="DB248C8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19" w15:restartNumberingAfterBreak="0">
    <w:nsid w:val="622568A7"/>
    <w:multiLevelType w:val="hybridMultilevel"/>
    <w:tmpl w:val="41D27558"/>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0" w15:restartNumberingAfterBreak="0">
    <w:nsid w:val="63416F03"/>
    <w:multiLevelType w:val="hybridMultilevel"/>
    <w:tmpl w:val="129687D8"/>
    <w:lvl w:ilvl="0" w:tplc="25684840">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1" w15:restartNumberingAfterBreak="0">
    <w:nsid w:val="654B30A0"/>
    <w:multiLevelType w:val="hybridMultilevel"/>
    <w:tmpl w:val="89223D9C"/>
    <w:lvl w:ilvl="0" w:tplc="3A040F7C">
      <w:numFmt w:val="bullet"/>
      <w:lvlText w:val="•"/>
      <w:lvlJc w:val="left"/>
      <w:pPr>
        <w:ind w:left="927" w:hanging="360"/>
      </w:pPr>
      <w:rPr>
        <w:rFonts w:ascii="Arial" w:eastAsia="Arial" w:hAnsi="Arial" w:cs="Arial" w:hint="default"/>
      </w:rPr>
    </w:lvl>
    <w:lvl w:ilvl="1" w:tplc="04070003" w:tentative="1">
      <w:start w:val="1"/>
      <w:numFmt w:val="bullet"/>
      <w:lvlText w:val="o"/>
      <w:lvlJc w:val="left"/>
      <w:pPr>
        <w:ind w:left="1647" w:hanging="360"/>
      </w:pPr>
      <w:rPr>
        <w:rFonts w:ascii="Courier New" w:hAnsi="Courier New" w:cs="Courier New"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abstractNum w:abstractNumId="22" w15:restartNumberingAfterBreak="0">
    <w:nsid w:val="72794DD7"/>
    <w:multiLevelType w:val="hybridMultilevel"/>
    <w:tmpl w:val="135E3AF0"/>
    <w:lvl w:ilvl="0" w:tplc="04070001">
      <w:start w:val="1"/>
      <w:numFmt w:val="bullet"/>
      <w:lvlText w:val=""/>
      <w:lvlJc w:val="left"/>
      <w:pPr>
        <w:ind w:left="1287" w:hanging="360"/>
      </w:pPr>
      <w:rPr>
        <w:rFonts w:ascii="Symbol" w:hAnsi="Symbol" w:hint="default"/>
      </w:rPr>
    </w:lvl>
    <w:lvl w:ilvl="1" w:tplc="04070003" w:tentative="1">
      <w:start w:val="1"/>
      <w:numFmt w:val="bullet"/>
      <w:lvlText w:val="o"/>
      <w:lvlJc w:val="left"/>
      <w:pPr>
        <w:ind w:left="2007" w:hanging="360"/>
      </w:pPr>
      <w:rPr>
        <w:rFonts w:ascii="Courier New" w:hAnsi="Courier New" w:cs="Courier New" w:hint="default"/>
      </w:rPr>
    </w:lvl>
    <w:lvl w:ilvl="2" w:tplc="04070005" w:tentative="1">
      <w:start w:val="1"/>
      <w:numFmt w:val="bullet"/>
      <w:lvlText w:val=""/>
      <w:lvlJc w:val="left"/>
      <w:pPr>
        <w:ind w:left="2727" w:hanging="360"/>
      </w:pPr>
      <w:rPr>
        <w:rFonts w:ascii="Wingdings" w:hAnsi="Wingdings" w:hint="default"/>
      </w:rPr>
    </w:lvl>
    <w:lvl w:ilvl="3" w:tplc="04070001" w:tentative="1">
      <w:start w:val="1"/>
      <w:numFmt w:val="bullet"/>
      <w:lvlText w:val=""/>
      <w:lvlJc w:val="left"/>
      <w:pPr>
        <w:ind w:left="3447" w:hanging="360"/>
      </w:pPr>
      <w:rPr>
        <w:rFonts w:ascii="Symbol" w:hAnsi="Symbol" w:hint="default"/>
      </w:rPr>
    </w:lvl>
    <w:lvl w:ilvl="4" w:tplc="04070003" w:tentative="1">
      <w:start w:val="1"/>
      <w:numFmt w:val="bullet"/>
      <w:lvlText w:val="o"/>
      <w:lvlJc w:val="left"/>
      <w:pPr>
        <w:ind w:left="4167" w:hanging="360"/>
      </w:pPr>
      <w:rPr>
        <w:rFonts w:ascii="Courier New" w:hAnsi="Courier New" w:cs="Courier New" w:hint="default"/>
      </w:rPr>
    </w:lvl>
    <w:lvl w:ilvl="5" w:tplc="04070005" w:tentative="1">
      <w:start w:val="1"/>
      <w:numFmt w:val="bullet"/>
      <w:lvlText w:val=""/>
      <w:lvlJc w:val="left"/>
      <w:pPr>
        <w:ind w:left="4887" w:hanging="360"/>
      </w:pPr>
      <w:rPr>
        <w:rFonts w:ascii="Wingdings" w:hAnsi="Wingdings" w:hint="default"/>
      </w:rPr>
    </w:lvl>
    <w:lvl w:ilvl="6" w:tplc="04070001" w:tentative="1">
      <w:start w:val="1"/>
      <w:numFmt w:val="bullet"/>
      <w:lvlText w:val=""/>
      <w:lvlJc w:val="left"/>
      <w:pPr>
        <w:ind w:left="5607" w:hanging="360"/>
      </w:pPr>
      <w:rPr>
        <w:rFonts w:ascii="Symbol" w:hAnsi="Symbol" w:hint="default"/>
      </w:rPr>
    </w:lvl>
    <w:lvl w:ilvl="7" w:tplc="04070003" w:tentative="1">
      <w:start w:val="1"/>
      <w:numFmt w:val="bullet"/>
      <w:lvlText w:val="o"/>
      <w:lvlJc w:val="left"/>
      <w:pPr>
        <w:ind w:left="6327" w:hanging="360"/>
      </w:pPr>
      <w:rPr>
        <w:rFonts w:ascii="Courier New" w:hAnsi="Courier New" w:cs="Courier New" w:hint="default"/>
      </w:rPr>
    </w:lvl>
    <w:lvl w:ilvl="8" w:tplc="04070005" w:tentative="1">
      <w:start w:val="1"/>
      <w:numFmt w:val="bullet"/>
      <w:lvlText w:val=""/>
      <w:lvlJc w:val="left"/>
      <w:pPr>
        <w:ind w:left="7047" w:hanging="360"/>
      </w:pPr>
      <w:rPr>
        <w:rFonts w:ascii="Wingdings" w:hAnsi="Wingdings" w:hint="default"/>
      </w:rPr>
    </w:lvl>
  </w:abstractNum>
  <w:abstractNum w:abstractNumId="23" w15:restartNumberingAfterBreak="0">
    <w:nsid w:val="7A7953F9"/>
    <w:multiLevelType w:val="hybridMultilevel"/>
    <w:tmpl w:val="61846EDA"/>
    <w:lvl w:ilvl="0" w:tplc="C98A6758">
      <w:numFmt w:val="bullet"/>
      <w:lvlText w:val="•"/>
      <w:lvlJc w:val="left"/>
      <w:pPr>
        <w:ind w:left="927" w:hanging="360"/>
      </w:pPr>
      <w:rPr>
        <w:rFonts w:ascii="Arial" w:eastAsia="Arial" w:hAnsi="Arial" w:cs="Arial" w:hint="default"/>
      </w:rPr>
    </w:lvl>
    <w:lvl w:ilvl="1" w:tplc="2FAA1B28">
      <w:numFmt w:val="bullet"/>
      <w:lvlText w:val="–"/>
      <w:lvlJc w:val="left"/>
      <w:pPr>
        <w:ind w:left="1647" w:hanging="360"/>
      </w:pPr>
      <w:rPr>
        <w:rFonts w:ascii="Arial" w:eastAsia="Arial" w:hAnsi="Arial" w:cs="Arial" w:hint="default"/>
      </w:rPr>
    </w:lvl>
    <w:lvl w:ilvl="2" w:tplc="04070005" w:tentative="1">
      <w:start w:val="1"/>
      <w:numFmt w:val="bullet"/>
      <w:lvlText w:val=""/>
      <w:lvlJc w:val="left"/>
      <w:pPr>
        <w:ind w:left="2367" w:hanging="360"/>
      </w:pPr>
      <w:rPr>
        <w:rFonts w:ascii="Wingdings" w:hAnsi="Wingdings" w:hint="default"/>
      </w:rPr>
    </w:lvl>
    <w:lvl w:ilvl="3" w:tplc="04070001" w:tentative="1">
      <w:start w:val="1"/>
      <w:numFmt w:val="bullet"/>
      <w:lvlText w:val=""/>
      <w:lvlJc w:val="left"/>
      <w:pPr>
        <w:ind w:left="3087" w:hanging="360"/>
      </w:pPr>
      <w:rPr>
        <w:rFonts w:ascii="Symbol" w:hAnsi="Symbol" w:hint="default"/>
      </w:rPr>
    </w:lvl>
    <w:lvl w:ilvl="4" w:tplc="04070003" w:tentative="1">
      <w:start w:val="1"/>
      <w:numFmt w:val="bullet"/>
      <w:lvlText w:val="o"/>
      <w:lvlJc w:val="left"/>
      <w:pPr>
        <w:ind w:left="3807" w:hanging="360"/>
      </w:pPr>
      <w:rPr>
        <w:rFonts w:ascii="Courier New" w:hAnsi="Courier New" w:cs="Courier New" w:hint="default"/>
      </w:rPr>
    </w:lvl>
    <w:lvl w:ilvl="5" w:tplc="04070005" w:tentative="1">
      <w:start w:val="1"/>
      <w:numFmt w:val="bullet"/>
      <w:lvlText w:val=""/>
      <w:lvlJc w:val="left"/>
      <w:pPr>
        <w:ind w:left="4527" w:hanging="360"/>
      </w:pPr>
      <w:rPr>
        <w:rFonts w:ascii="Wingdings" w:hAnsi="Wingdings" w:hint="default"/>
      </w:rPr>
    </w:lvl>
    <w:lvl w:ilvl="6" w:tplc="04070001" w:tentative="1">
      <w:start w:val="1"/>
      <w:numFmt w:val="bullet"/>
      <w:lvlText w:val=""/>
      <w:lvlJc w:val="left"/>
      <w:pPr>
        <w:ind w:left="5247" w:hanging="360"/>
      </w:pPr>
      <w:rPr>
        <w:rFonts w:ascii="Symbol" w:hAnsi="Symbol" w:hint="default"/>
      </w:rPr>
    </w:lvl>
    <w:lvl w:ilvl="7" w:tplc="04070003" w:tentative="1">
      <w:start w:val="1"/>
      <w:numFmt w:val="bullet"/>
      <w:lvlText w:val="o"/>
      <w:lvlJc w:val="left"/>
      <w:pPr>
        <w:ind w:left="5967" w:hanging="360"/>
      </w:pPr>
      <w:rPr>
        <w:rFonts w:ascii="Courier New" w:hAnsi="Courier New" w:cs="Courier New" w:hint="default"/>
      </w:rPr>
    </w:lvl>
    <w:lvl w:ilvl="8" w:tplc="04070005" w:tentative="1">
      <w:start w:val="1"/>
      <w:numFmt w:val="bullet"/>
      <w:lvlText w:val=""/>
      <w:lvlJc w:val="left"/>
      <w:pPr>
        <w:ind w:left="6687" w:hanging="360"/>
      </w:pPr>
      <w:rPr>
        <w:rFonts w:ascii="Wingdings" w:hAnsi="Wingdings" w:hint="default"/>
      </w:rPr>
    </w:lvl>
  </w:abstractNum>
  <w:num w:numId="1" w16cid:durableId="129980029">
    <w:abstractNumId w:val="8"/>
  </w:num>
  <w:num w:numId="2" w16cid:durableId="1080559407">
    <w:abstractNumId w:val="0"/>
  </w:num>
  <w:num w:numId="3" w16cid:durableId="491723558">
    <w:abstractNumId w:val="5"/>
  </w:num>
  <w:num w:numId="4" w16cid:durableId="1562642820">
    <w:abstractNumId w:val="6"/>
  </w:num>
  <w:num w:numId="5" w16cid:durableId="1180240226">
    <w:abstractNumId w:val="2"/>
  </w:num>
  <w:num w:numId="6" w16cid:durableId="431899083">
    <w:abstractNumId w:val="1"/>
  </w:num>
  <w:num w:numId="7" w16cid:durableId="341395783">
    <w:abstractNumId w:val="17"/>
  </w:num>
  <w:num w:numId="8" w16cid:durableId="473106786">
    <w:abstractNumId w:val="14"/>
  </w:num>
  <w:num w:numId="9" w16cid:durableId="235673643">
    <w:abstractNumId w:val="4"/>
  </w:num>
  <w:num w:numId="10" w16cid:durableId="368839008">
    <w:abstractNumId w:val="9"/>
  </w:num>
  <w:num w:numId="11" w16cid:durableId="779763975">
    <w:abstractNumId w:val="13"/>
  </w:num>
  <w:num w:numId="12" w16cid:durableId="437414005">
    <w:abstractNumId w:val="18"/>
  </w:num>
  <w:num w:numId="13" w16cid:durableId="248857310">
    <w:abstractNumId w:val="23"/>
  </w:num>
  <w:num w:numId="14" w16cid:durableId="1385643951">
    <w:abstractNumId w:val="19"/>
  </w:num>
  <w:num w:numId="15" w16cid:durableId="705907947">
    <w:abstractNumId w:val="21"/>
  </w:num>
  <w:num w:numId="16" w16cid:durableId="357895056">
    <w:abstractNumId w:val="3"/>
  </w:num>
  <w:num w:numId="17" w16cid:durableId="281696783">
    <w:abstractNumId w:val="20"/>
  </w:num>
  <w:num w:numId="18" w16cid:durableId="1344935354">
    <w:abstractNumId w:val="22"/>
  </w:num>
  <w:num w:numId="19" w16cid:durableId="1897933185">
    <w:abstractNumId w:val="7"/>
  </w:num>
  <w:num w:numId="20" w16cid:durableId="531114054">
    <w:abstractNumId w:val="10"/>
  </w:num>
  <w:num w:numId="21" w16cid:durableId="2032292134">
    <w:abstractNumId w:val="11"/>
  </w:num>
  <w:num w:numId="22" w16cid:durableId="376665820">
    <w:abstractNumId w:val="12"/>
  </w:num>
  <w:num w:numId="23" w16cid:durableId="712265263">
    <w:abstractNumId w:val="15"/>
  </w:num>
  <w:num w:numId="24" w16cid:durableId="258767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removePersonalInformation/>
  <w:removeDateAndTime/>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isplayHorizontalDrawingGridEvery w:val="0"/>
  <w:displayVerticalDrawingGridEvery w:val="0"/>
  <w:doNotUseMarginsForDrawingGridOrigin/>
  <w:noPunctuationKerning/>
  <w:characterSpacingControl w:val="doNotCompress"/>
  <w:hdrShapeDefaults>
    <o:shapedefaults v:ext="edit" spidmax="2050" fillcolor="#006e31" stroke="f">
      <v:fill color="#006e31"/>
      <v:stroke on="f"/>
      <v:shadow color="black" opacity="49151f" offset=".74833mm,.74833mm"/>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40BE0"/>
    <w:rsid w:val="000008BF"/>
    <w:rsid w:val="0000280B"/>
    <w:rsid w:val="00003E4F"/>
    <w:rsid w:val="000047C6"/>
    <w:rsid w:val="000055DA"/>
    <w:rsid w:val="0000569A"/>
    <w:rsid w:val="00005750"/>
    <w:rsid w:val="000057B1"/>
    <w:rsid w:val="00005A76"/>
    <w:rsid w:val="00006782"/>
    <w:rsid w:val="00013C90"/>
    <w:rsid w:val="000148C6"/>
    <w:rsid w:val="00020A73"/>
    <w:rsid w:val="00022927"/>
    <w:rsid w:val="00022EA9"/>
    <w:rsid w:val="000247F3"/>
    <w:rsid w:val="00024BCC"/>
    <w:rsid w:val="00025378"/>
    <w:rsid w:val="000253FF"/>
    <w:rsid w:val="00026025"/>
    <w:rsid w:val="000272A1"/>
    <w:rsid w:val="000272F0"/>
    <w:rsid w:val="0003063E"/>
    <w:rsid w:val="00030BB8"/>
    <w:rsid w:val="000312E9"/>
    <w:rsid w:val="00031552"/>
    <w:rsid w:val="000323B6"/>
    <w:rsid w:val="00033A08"/>
    <w:rsid w:val="00033B2B"/>
    <w:rsid w:val="00034A5D"/>
    <w:rsid w:val="0003624C"/>
    <w:rsid w:val="000379F2"/>
    <w:rsid w:val="000405EE"/>
    <w:rsid w:val="00041461"/>
    <w:rsid w:val="00042735"/>
    <w:rsid w:val="00042AFB"/>
    <w:rsid w:val="000432E0"/>
    <w:rsid w:val="00045886"/>
    <w:rsid w:val="00047CDD"/>
    <w:rsid w:val="000507C9"/>
    <w:rsid w:val="00052915"/>
    <w:rsid w:val="00053599"/>
    <w:rsid w:val="0005389A"/>
    <w:rsid w:val="00054904"/>
    <w:rsid w:val="000558D6"/>
    <w:rsid w:val="00056589"/>
    <w:rsid w:val="00057C80"/>
    <w:rsid w:val="00061F15"/>
    <w:rsid w:val="00062B82"/>
    <w:rsid w:val="00063402"/>
    <w:rsid w:val="00064C64"/>
    <w:rsid w:val="00065CAA"/>
    <w:rsid w:val="00066F1F"/>
    <w:rsid w:val="00070765"/>
    <w:rsid w:val="00072139"/>
    <w:rsid w:val="0007256B"/>
    <w:rsid w:val="00073DE2"/>
    <w:rsid w:val="00074193"/>
    <w:rsid w:val="0007594F"/>
    <w:rsid w:val="00080817"/>
    <w:rsid w:val="00084480"/>
    <w:rsid w:val="00085DC9"/>
    <w:rsid w:val="000938D4"/>
    <w:rsid w:val="0009438C"/>
    <w:rsid w:val="000944DD"/>
    <w:rsid w:val="00094B4F"/>
    <w:rsid w:val="00095B8B"/>
    <w:rsid w:val="00096E51"/>
    <w:rsid w:val="000A0836"/>
    <w:rsid w:val="000A0B90"/>
    <w:rsid w:val="000A1204"/>
    <w:rsid w:val="000A1774"/>
    <w:rsid w:val="000A1BD9"/>
    <w:rsid w:val="000A333D"/>
    <w:rsid w:val="000A3CE5"/>
    <w:rsid w:val="000A40D0"/>
    <w:rsid w:val="000A7336"/>
    <w:rsid w:val="000A73A3"/>
    <w:rsid w:val="000A7D09"/>
    <w:rsid w:val="000B0CEC"/>
    <w:rsid w:val="000B1D61"/>
    <w:rsid w:val="000B229C"/>
    <w:rsid w:val="000B240D"/>
    <w:rsid w:val="000B4818"/>
    <w:rsid w:val="000B52EE"/>
    <w:rsid w:val="000B539E"/>
    <w:rsid w:val="000B5F6D"/>
    <w:rsid w:val="000B6EBB"/>
    <w:rsid w:val="000B73FB"/>
    <w:rsid w:val="000B7C60"/>
    <w:rsid w:val="000C03B9"/>
    <w:rsid w:val="000C100B"/>
    <w:rsid w:val="000C13A8"/>
    <w:rsid w:val="000C3026"/>
    <w:rsid w:val="000C3A69"/>
    <w:rsid w:val="000C4227"/>
    <w:rsid w:val="000C4A7B"/>
    <w:rsid w:val="000C4F8C"/>
    <w:rsid w:val="000C700B"/>
    <w:rsid w:val="000D04A4"/>
    <w:rsid w:val="000D07D1"/>
    <w:rsid w:val="000D0EF1"/>
    <w:rsid w:val="000D1FED"/>
    <w:rsid w:val="000D35C6"/>
    <w:rsid w:val="000D431B"/>
    <w:rsid w:val="000D6400"/>
    <w:rsid w:val="000D7D8C"/>
    <w:rsid w:val="000E3570"/>
    <w:rsid w:val="000E45C0"/>
    <w:rsid w:val="000E771E"/>
    <w:rsid w:val="000F2EF4"/>
    <w:rsid w:val="000F2F46"/>
    <w:rsid w:val="000F451A"/>
    <w:rsid w:val="000F4BDC"/>
    <w:rsid w:val="000F6051"/>
    <w:rsid w:val="000F680B"/>
    <w:rsid w:val="00100047"/>
    <w:rsid w:val="0010274B"/>
    <w:rsid w:val="00103228"/>
    <w:rsid w:val="00103E69"/>
    <w:rsid w:val="0011025F"/>
    <w:rsid w:val="00110789"/>
    <w:rsid w:val="00110EAB"/>
    <w:rsid w:val="00112EDB"/>
    <w:rsid w:val="0011333E"/>
    <w:rsid w:val="00113932"/>
    <w:rsid w:val="00114367"/>
    <w:rsid w:val="00114719"/>
    <w:rsid w:val="0011495E"/>
    <w:rsid w:val="00114C20"/>
    <w:rsid w:val="00114F26"/>
    <w:rsid w:val="00121167"/>
    <w:rsid w:val="0012269E"/>
    <w:rsid w:val="001232BE"/>
    <w:rsid w:val="001238CB"/>
    <w:rsid w:val="00123BBE"/>
    <w:rsid w:val="0012682A"/>
    <w:rsid w:val="00126BDB"/>
    <w:rsid w:val="00126F6D"/>
    <w:rsid w:val="0012731C"/>
    <w:rsid w:val="00131235"/>
    <w:rsid w:val="00131E90"/>
    <w:rsid w:val="00134061"/>
    <w:rsid w:val="001351D0"/>
    <w:rsid w:val="00136F8F"/>
    <w:rsid w:val="00141329"/>
    <w:rsid w:val="001418C0"/>
    <w:rsid w:val="001433A0"/>
    <w:rsid w:val="001434B2"/>
    <w:rsid w:val="00143B0A"/>
    <w:rsid w:val="00143FD2"/>
    <w:rsid w:val="0014435F"/>
    <w:rsid w:val="00146749"/>
    <w:rsid w:val="00147389"/>
    <w:rsid w:val="001474C3"/>
    <w:rsid w:val="00147A4A"/>
    <w:rsid w:val="00147ECA"/>
    <w:rsid w:val="0015120B"/>
    <w:rsid w:val="00151C95"/>
    <w:rsid w:val="00152479"/>
    <w:rsid w:val="00152A75"/>
    <w:rsid w:val="00152ED1"/>
    <w:rsid w:val="00153352"/>
    <w:rsid w:val="00153DE1"/>
    <w:rsid w:val="001550D7"/>
    <w:rsid w:val="001550F6"/>
    <w:rsid w:val="001561EA"/>
    <w:rsid w:val="00157608"/>
    <w:rsid w:val="00157995"/>
    <w:rsid w:val="00161CDE"/>
    <w:rsid w:val="00161FDD"/>
    <w:rsid w:val="00162EFC"/>
    <w:rsid w:val="00164471"/>
    <w:rsid w:val="00165E49"/>
    <w:rsid w:val="00170B9E"/>
    <w:rsid w:val="0017285C"/>
    <w:rsid w:val="00173686"/>
    <w:rsid w:val="00175B5E"/>
    <w:rsid w:val="001764F2"/>
    <w:rsid w:val="00177C1F"/>
    <w:rsid w:val="00182044"/>
    <w:rsid w:val="00185E00"/>
    <w:rsid w:val="00187777"/>
    <w:rsid w:val="00187DF2"/>
    <w:rsid w:val="001926C2"/>
    <w:rsid w:val="00194AE4"/>
    <w:rsid w:val="0019571A"/>
    <w:rsid w:val="001A0746"/>
    <w:rsid w:val="001A09C4"/>
    <w:rsid w:val="001A3703"/>
    <w:rsid w:val="001A4CDA"/>
    <w:rsid w:val="001A588C"/>
    <w:rsid w:val="001A5E5D"/>
    <w:rsid w:val="001A6A59"/>
    <w:rsid w:val="001A7DC4"/>
    <w:rsid w:val="001B0125"/>
    <w:rsid w:val="001B0C18"/>
    <w:rsid w:val="001B45DF"/>
    <w:rsid w:val="001B6114"/>
    <w:rsid w:val="001B650D"/>
    <w:rsid w:val="001B6902"/>
    <w:rsid w:val="001C08A4"/>
    <w:rsid w:val="001C1208"/>
    <w:rsid w:val="001C136F"/>
    <w:rsid w:val="001C1376"/>
    <w:rsid w:val="001C241D"/>
    <w:rsid w:val="001C2C16"/>
    <w:rsid w:val="001C339B"/>
    <w:rsid w:val="001C3878"/>
    <w:rsid w:val="001C3BAA"/>
    <w:rsid w:val="001C4476"/>
    <w:rsid w:val="001C7171"/>
    <w:rsid w:val="001C79D7"/>
    <w:rsid w:val="001D37F0"/>
    <w:rsid w:val="001D6B80"/>
    <w:rsid w:val="001D6DAF"/>
    <w:rsid w:val="001E2675"/>
    <w:rsid w:val="001E27E7"/>
    <w:rsid w:val="001E4DC2"/>
    <w:rsid w:val="001E6EDA"/>
    <w:rsid w:val="001E7DCB"/>
    <w:rsid w:val="001F0C4B"/>
    <w:rsid w:val="001F10DE"/>
    <w:rsid w:val="001F2C8E"/>
    <w:rsid w:val="001F3AF7"/>
    <w:rsid w:val="001F4D94"/>
    <w:rsid w:val="001F60F7"/>
    <w:rsid w:val="001F6110"/>
    <w:rsid w:val="001F62AF"/>
    <w:rsid w:val="001F6A87"/>
    <w:rsid w:val="001F7776"/>
    <w:rsid w:val="00205632"/>
    <w:rsid w:val="00206595"/>
    <w:rsid w:val="0021075B"/>
    <w:rsid w:val="00210C1C"/>
    <w:rsid w:val="00211B27"/>
    <w:rsid w:val="00212120"/>
    <w:rsid w:val="00213DA5"/>
    <w:rsid w:val="00214B31"/>
    <w:rsid w:val="00216F89"/>
    <w:rsid w:val="0021724A"/>
    <w:rsid w:val="0021735D"/>
    <w:rsid w:val="00220557"/>
    <w:rsid w:val="002213AC"/>
    <w:rsid w:val="002223F7"/>
    <w:rsid w:val="00224778"/>
    <w:rsid w:val="002269B0"/>
    <w:rsid w:val="00231069"/>
    <w:rsid w:val="00232457"/>
    <w:rsid w:val="0023280D"/>
    <w:rsid w:val="00232BF5"/>
    <w:rsid w:val="00233AA4"/>
    <w:rsid w:val="002356E7"/>
    <w:rsid w:val="002364EF"/>
    <w:rsid w:val="002376D9"/>
    <w:rsid w:val="00241217"/>
    <w:rsid w:val="002416D9"/>
    <w:rsid w:val="00242354"/>
    <w:rsid w:val="00242FD7"/>
    <w:rsid w:val="00243BBA"/>
    <w:rsid w:val="0024492B"/>
    <w:rsid w:val="00245360"/>
    <w:rsid w:val="00247E38"/>
    <w:rsid w:val="00253736"/>
    <w:rsid w:val="00253FE0"/>
    <w:rsid w:val="00255A4F"/>
    <w:rsid w:val="00255F3D"/>
    <w:rsid w:val="00256A84"/>
    <w:rsid w:val="0025701D"/>
    <w:rsid w:val="00260884"/>
    <w:rsid w:val="002613D7"/>
    <w:rsid w:val="00261B3B"/>
    <w:rsid w:val="00262805"/>
    <w:rsid w:val="00263D84"/>
    <w:rsid w:val="00265D6C"/>
    <w:rsid w:val="0026750E"/>
    <w:rsid w:val="0027155F"/>
    <w:rsid w:val="00272610"/>
    <w:rsid w:val="002749F8"/>
    <w:rsid w:val="0027763F"/>
    <w:rsid w:val="002804E4"/>
    <w:rsid w:val="00280DCF"/>
    <w:rsid w:val="00281B1F"/>
    <w:rsid w:val="002828C5"/>
    <w:rsid w:val="002829C0"/>
    <w:rsid w:val="0028387B"/>
    <w:rsid w:val="00286CAE"/>
    <w:rsid w:val="00286F63"/>
    <w:rsid w:val="002875E1"/>
    <w:rsid w:val="002902E3"/>
    <w:rsid w:val="002906A8"/>
    <w:rsid w:val="00293D32"/>
    <w:rsid w:val="00293D96"/>
    <w:rsid w:val="002959B4"/>
    <w:rsid w:val="00295EFE"/>
    <w:rsid w:val="00297096"/>
    <w:rsid w:val="002A08F9"/>
    <w:rsid w:val="002A2D94"/>
    <w:rsid w:val="002A4ADB"/>
    <w:rsid w:val="002A65B1"/>
    <w:rsid w:val="002A71E4"/>
    <w:rsid w:val="002B48D1"/>
    <w:rsid w:val="002B600B"/>
    <w:rsid w:val="002B6601"/>
    <w:rsid w:val="002B6C23"/>
    <w:rsid w:val="002B7690"/>
    <w:rsid w:val="002B7843"/>
    <w:rsid w:val="002B7A75"/>
    <w:rsid w:val="002B7E60"/>
    <w:rsid w:val="002C1CA3"/>
    <w:rsid w:val="002C29BD"/>
    <w:rsid w:val="002C3B05"/>
    <w:rsid w:val="002C625E"/>
    <w:rsid w:val="002C7462"/>
    <w:rsid w:val="002D3B27"/>
    <w:rsid w:val="002D3FE0"/>
    <w:rsid w:val="002D4245"/>
    <w:rsid w:val="002D4394"/>
    <w:rsid w:val="002D542A"/>
    <w:rsid w:val="002E0264"/>
    <w:rsid w:val="002E08E7"/>
    <w:rsid w:val="002E0F6F"/>
    <w:rsid w:val="002E2407"/>
    <w:rsid w:val="002E3450"/>
    <w:rsid w:val="002E3B81"/>
    <w:rsid w:val="002E3F40"/>
    <w:rsid w:val="002E5188"/>
    <w:rsid w:val="002E51C1"/>
    <w:rsid w:val="002E6708"/>
    <w:rsid w:val="002F0698"/>
    <w:rsid w:val="002F06C3"/>
    <w:rsid w:val="002F0C60"/>
    <w:rsid w:val="002F3F80"/>
    <w:rsid w:val="002F53E9"/>
    <w:rsid w:val="002F54BD"/>
    <w:rsid w:val="002F58F1"/>
    <w:rsid w:val="002F5B4F"/>
    <w:rsid w:val="002F6BC8"/>
    <w:rsid w:val="0030035B"/>
    <w:rsid w:val="00300C6C"/>
    <w:rsid w:val="00302020"/>
    <w:rsid w:val="00306834"/>
    <w:rsid w:val="00306BA2"/>
    <w:rsid w:val="0031078F"/>
    <w:rsid w:val="003123B7"/>
    <w:rsid w:val="003132FB"/>
    <w:rsid w:val="003156BE"/>
    <w:rsid w:val="00316911"/>
    <w:rsid w:val="003171E2"/>
    <w:rsid w:val="003203EE"/>
    <w:rsid w:val="00320F24"/>
    <w:rsid w:val="00321245"/>
    <w:rsid w:val="00322003"/>
    <w:rsid w:val="00330541"/>
    <w:rsid w:val="0033102D"/>
    <w:rsid w:val="003375ED"/>
    <w:rsid w:val="003400A3"/>
    <w:rsid w:val="003418E1"/>
    <w:rsid w:val="00343381"/>
    <w:rsid w:val="00343E6D"/>
    <w:rsid w:val="00344BE6"/>
    <w:rsid w:val="00344E30"/>
    <w:rsid w:val="00346826"/>
    <w:rsid w:val="00347783"/>
    <w:rsid w:val="00350B0F"/>
    <w:rsid w:val="00351F02"/>
    <w:rsid w:val="00353431"/>
    <w:rsid w:val="00353CEF"/>
    <w:rsid w:val="0035596C"/>
    <w:rsid w:val="00364C64"/>
    <w:rsid w:val="003657C8"/>
    <w:rsid w:val="00366CAA"/>
    <w:rsid w:val="003671CB"/>
    <w:rsid w:val="00370CBC"/>
    <w:rsid w:val="00371B65"/>
    <w:rsid w:val="00371C85"/>
    <w:rsid w:val="00375B0A"/>
    <w:rsid w:val="0038102A"/>
    <w:rsid w:val="00383B42"/>
    <w:rsid w:val="003852C1"/>
    <w:rsid w:val="00391D61"/>
    <w:rsid w:val="00393134"/>
    <w:rsid w:val="00394C3D"/>
    <w:rsid w:val="00395BAA"/>
    <w:rsid w:val="003A0758"/>
    <w:rsid w:val="003A0F8B"/>
    <w:rsid w:val="003A1DBE"/>
    <w:rsid w:val="003A3ADD"/>
    <w:rsid w:val="003A5336"/>
    <w:rsid w:val="003A62C5"/>
    <w:rsid w:val="003B05A5"/>
    <w:rsid w:val="003B1CDE"/>
    <w:rsid w:val="003B4998"/>
    <w:rsid w:val="003B4C18"/>
    <w:rsid w:val="003B6008"/>
    <w:rsid w:val="003C0AFD"/>
    <w:rsid w:val="003C18DD"/>
    <w:rsid w:val="003C19B9"/>
    <w:rsid w:val="003C2435"/>
    <w:rsid w:val="003C5BC0"/>
    <w:rsid w:val="003C7300"/>
    <w:rsid w:val="003C7CD8"/>
    <w:rsid w:val="003D009A"/>
    <w:rsid w:val="003D0306"/>
    <w:rsid w:val="003D039E"/>
    <w:rsid w:val="003D05D0"/>
    <w:rsid w:val="003D0990"/>
    <w:rsid w:val="003D0C0D"/>
    <w:rsid w:val="003D2241"/>
    <w:rsid w:val="003D41ED"/>
    <w:rsid w:val="003D5F22"/>
    <w:rsid w:val="003D729F"/>
    <w:rsid w:val="003D7A31"/>
    <w:rsid w:val="003E0137"/>
    <w:rsid w:val="003E041D"/>
    <w:rsid w:val="003E77E7"/>
    <w:rsid w:val="003F0E72"/>
    <w:rsid w:val="003F0EE2"/>
    <w:rsid w:val="003F1171"/>
    <w:rsid w:val="003F1353"/>
    <w:rsid w:val="003F309D"/>
    <w:rsid w:val="003F3899"/>
    <w:rsid w:val="003F4774"/>
    <w:rsid w:val="003F501A"/>
    <w:rsid w:val="00401B17"/>
    <w:rsid w:val="00401E95"/>
    <w:rsid w:val="00403E33"/>
    <w:rsid w:val="0040433A"/>
    <w:rsid w:val="0040591D"/>
    <w:rsid w:val="004062FE"/>
    <w:rsid w:val="004079B9"/>
    <w:rsid w:val="00410006"/>
    <w:rsid w:val="00410130"/>
    <w:rsid w:val="00411277"/>
    <w:rsid w:val="00412D1B"/>
    <w:rsid w:val="0041306D"/>
    <w:rsid w:val="00413859"/>
    <w:rsid w:val="0041402A"/>
    <w:rsid w:val="004155DD"/>
    <w:rsid w:val="00415D98"/>
    <w:rsid w:val="00415F06"/>
    <w:rsid w:val="0041630E"/>
    <w:rsid w:val="00417474"/>
    <w:rsid w:val="0042193D"/>
    <w:rsid w:val="00425508"/>
    <w:rsid w:val="00434861"/>
    <w:rsid w:val="00435862"/>
    <w:rsid w:val="0043678E"/>
    <w:rsid w:val="004377F1"/>
    <w:rsid w:val="00437D02"/>
    <w:rsid w:val="00440B98"/>
    <w:rsid w:val="00441AFA"/>
    <w:rsid w:val="004428EA"/>
    <w:rsid w:val="00446E63"/>
    <w:rsid w:val="00447C09"/>
    <w:rsid w:val="004501EA"/>
    <w:rsid w:val="004503C7"/>
    <w:rsid w:val="0045366A"/>
    <w:rsid w:val="004538E0"/>
    <w:rsid w:val="00453E98"/>
    <w:rsid w:val="004554BE"/>
    <w:rsid w:val="00455758"/>
    <w:rsid w:val="004564A0"/>
    <w:rsid w:val="00460A83"/>
    <w:rsid w:val="004622AC"/>
    <w:rsid w:val="00463633"/>
    <w:rsid w:val="00463F14"/>
    <w:rsid w:val="004649C9"/>
    <w:rsid w:val="004658F3"/>
    <w:rsid w:val="00465E24"/>
    <w:rsid w:val="00466B08"/>
    <w:rsid w:val="00466D44"/>
    <w:rsid w:val="004671DD"/>
    <w:rsid w:val="0047021D"/>
    <w:rsid w:val="00471671"/>
    <w:rsid w:val="00471785"/>
    <w:rsid w:val="00472849"/>
    <w:rsid w:val="0047316B"/>
    <w:rsid w:val="00473C77"/>
    <w:rsid w:val="00473DB9"/>
    <w:rsid w:val="0047422F"/>
    <w:rsid w:val="00475931"/>
    <w:rsid w:val="00475946"/>
    <w:rsid w:val="004773C0"/>
    <w:rsid w:val="00482C7E"/>
    <w:rsid w:val="004841F0"/>
    <w:rsid w:val="00484219"/>
    <w:rsid w:val="00484610"/>
    <w:rsid w:val="00490CF7"/>
    <w:rsid w:val="00490EDF"/>
    <w:rsid w:val="00491596"/>
    <w:rsid w:val="00496488"/>
    <w:rsid w:val="00496D50"/>
    <w:rsid w:val="0049763C"/>
    <w:rsid w:val="00497C62"/>
    <w:rsid w:val="004A0DBC"/>
    <w:rsid w:val="004A3910"/>
    <w:rsid w:val="004A3B66"/>
    <w:rsid w:val="004A42C0"/>
    <w:rsid w:val="004A6EEC"/>
    <w:rsid w:val="004A7915"/>
    <w:rsid w:val="004B04CD"/>
    <w:rsid w:val="004B2822"/>
    <w:rsid w:val="004B2A12"/>
    <w:rsid w:val="004B5CF7"/>
    <w:rsid w:val="004B6D3C"/>
    <w:rsid w:val="004B7F70"/>
    <w:rsid w:val="004C3721"/>
    <w:rsid w:val="004C422B"/>
    <w:rsid w:val="004C549D"/>
    <w:rsid w:val="004C61E9"/>
    <w:rsid w:val="004C7E4E"/>
    <w:rsid w:val="004D0790"/>
    <w:rsid w:val="004D1DB1"/>
    <w:rsid w:val="004D45C7"/>
    <w:rsid w:val="004D4ED8"/>
    <w:rsid w:val="004D79A3"/>
    <w:rsid w:val="004E0912"/>
    <w:rsid w:val="004E161C"/>
    <w:rsid w:val="004E1697"/>
    <w:rsid w:val="004E4EE0"/>
    <w:rsid w:val="004E51A5"/>
    <w:rsid w:val="004F412A"/>
    <w:rsid w:val="004F50C0"/>
    <w:rsid w:val="004F601B"/>
    <w:rsid w:val="004F67FD"/>
    <w:rsid w:val="004F6911"/>
    <w:rsid w:val="004F6B58"/>
    <w:rsid w:val="0050164F"/>
    <w:rsid w:val="005028BE"/>
    <w:rsid w:val="0050395F"/>
    <w:rsid w:val="00503C63"/>
    <w:rsid w:val="00504514"/>
    <w:rsid w:val="00510A20"/>
    <w:rsid w:val="00510E7F"/>
    <w:rsid w:val="00510F64"/>
    <w:rsid w:val="0051442B"/>
    <w:rsid w:val="00515380"/>
    <w:rsid w:val="00517789"/>
    <w:rsid w:val="00521C0A"/>
    <w:rsid w:val="00522471"/>
    <w:rsid w:val="00522B57"/>
    <w:rsid w:val="005231C4"/>
    <w:rsid w:val="00523E82"/>
    <w:rsid w:val="00526D75"/>
    <w:rsid w:val="0052709A"/>
    <w:rsid w:val="00527A56"/>
    <w:rsid w:val="00530D82"/>
    <w:rsid w:val="00531F4D"/>
    <w:rsid w:val="00532E2E"/>
    <w:rsid w:val="00533B44"/>
    <w:rsid w:val="00534972"/>
    <w:rsid w:val="00536562"/>
    <w:rsid w:val="00541DA3"/>
    <w:rsid w:val="005422D1"/>
    <w:rsid w:val="00542C76"/>
    <w:rsid w:val="00545223"/>
    <w:rsid w:val="00547C11"/>
    <w:rsid w:val="0055044D"/>
    <w:rsid w:val="00552A6F"/>
    <w:rsid w:val="005543C9"/>
    <w:rsid w:val="00554D0D"/>
    <w:rsid w:val="00555280"/>
    <w:rsid w:val="00556983"/>
    <w:rsid w:val="00556D16"/>
    <w:rsid w:val="00557A9A"/>
    <w:rsid w:val="00557C11"/>
    <w:rsid w:val="005606E2"/>
    <w:rsid w:val="005628F1"/>
    <w:rsid w:val="005640EC"/>
    <w:rsid w:val="00565E15"/>
    <w:rsid w:val="00571396"/>
    <w:rsid w:val="00571488"/>
    <w:rsid w:val="00571C13"/>
    <w:rsid w:val="00571D8C"/>
    <w:rsid w:val="005729F4"/>
    <w:rsid w:val="00572D00"/>
    <w:rsid w:val="00574F8C"/>
    <w:rsid w:val="005778C5"/>
    <w:rsid w:val="00577F08"/>
    <w:rsid w:val="00580534"/>
    <w:rsid w:val="00580557"/>
    <w:rsid w:val="00581AB9"/>
    <w:rsid w:val="005822E8"/>
    <w:rsid w:val="00582445"/>
    <w:rsid w:val="00582BD3"/>
    <w:rsid w:val="0058582A"/>
    <w:rsid w:val="00586056"/>
    <w:rsid w:val="005866E2"/>
    <w:rsid w:val="00586FC0"/>
    <w:rsid w:val="005874E0"/>
    <w:rsid w:val="00595C48"/>
    <w:rsid w:val="00597574"/>
    <w:rsid w:val="00597805"/>
    <w:rsid w:val="00597F5F"/>
    <w:rsid w:val="005A008E"/>
    <w:rsid w:val="005A0202"/>
    <w:rsid w:val="005A0EF7"/>
    <w:rsid w:val="005A26F1"/>
    <w:rsid w:val="005A2977"/>
    <w:rsid w:val="005A3575"/>
    <w:rsid w:val="005A3F68"/>
    <w:rsid w:val="005A510B"/>
    <w:rsid w:val="005A5535"/>
    <w:rsid w:val="005A5606"/>
    <w:rsid w:val="005A5731"/>
    <w:rsid w:val="005A5A06"/>
    <w:rsid w:val="005A5FEF"/>
    <w:rsid w:val="005A7C7B"/>
    <w:rsid w:val="005A7DBD"/>
    <w:rsid w:val="005B0182"/>
    <w:rsid w:val="005B0BAD"/>
    <w:rsid w:val="005B4503"/>
    <w:rsid w:val="005B4965"/>
    <w:rsid w:val="005B6D0D"/>
    <w:rsid w:val="005B71B7"/>
    <w:rsid w:val="005C008A"/>
    <w:rsid w:val="005C1D46"/>
    <w:rsid w:val="005C277B"/>
    <w:rsid w:val="005C2CD4"/>
    <w:rsid w:val="005C3063"/>
    <w:rsid w:val="005C3540"/>
    <w:rsid w:val="005C3E4D"/>
    <w:rsid w:val="005C6C0D"/>
    <w:rsid w:val="005C7656"/>
    <w:rsid w:val="005C7B15"/>
    <w:rsid w:val="005D05A4"/>
    <w:rsid w:val="005D1CAE"/>
    <w:rsid w:val="005D242F"/>
    <w:rsid w:val="005D4A16"/>
    <w:rsid w:val="005D5380"/>
    <w:rsid w:val="005D587C"/>
    <w:rsid w:val="005D5AB4"/>
    <w:rsid w:val="005D624B"/>
    <w:rsid w:val="005E0980"/>
    <w:rsid w:val="005E1500"/>
    <w:rsid w:val="005E2376"/>
    <w:rsid w:val="005E62F4"/>
    <w:rsid w:val="005E79F7"/>
    <w:rsid w:val="005F0AE3"/>
    <w:rsid w:val="005F0C40"/>
    <w:rsid w:val="005F16D2"/>
    <w:rsid w:val="005F18BD"/>
    <w:rsid w:val="005F7267"/>
    <w:rsid w:val="00601972"/>
    <w:rsid w:val="00604D9C"/>
    <w:rsid w:val="00604DA3"/>
    <w:rsid w:val="006113A9"/>
    <w:rsid w:val="006123F0"/>
    <w:rsid w:val="00612E9F"/>
    <w:rsid w:val="00615634"/>
    <w:rsid w:val="006208D6"/>
    <w:rsid w:val="00620B88"/>
    <w:rsid w:val="00621088"/>
    <w:rsid w:val="006276C3"/>
    <w:rsid w:val="00627F1D"/>
    <w:rsid w:val="00630959"/>
    <w:rsid w:val="00630F4C"/>
    <w:rsid w:val="00631089"/>
    <w:rsid w:val="00632B65"/>
    <w:rsid w:val="00633078"/>
    <w:rsid w:val="006358EA"/>
    <w:rsid w:val="0063767A"/>
    <w:rsid w:val="0064037A"/>
    <w:rsid w:val="006407F3"/>
    <w:rsid w:val="0064180E"/>
    <w:rsid w:val="00641DBC"/>
    <w:rsid w:val="00643CBA"/>
    <w:rsid w:val="00644D00"/>
    <w:rsid w:val="0064542A"/>
    <w:rsid w:val="0064692D"/>
    <w:rsid w:val="006476AE"/>
    <w:rsid w:val="006504D5"/>
    <w:rsid w:val="0065335F"/>
    <w:rsid w:val="00653C7C"/>
    <w:rsid w:val="006540FC"/>
    <w:rsid w:val="006558D8"/>
    <w:rsid w:val="00655FC8"/>
    <w:rsid w:val="00656B40"/>
    <w:rsid w:val="00657E58"/>
    <w:rsid w:val="00660479"/>
    <w:rsid w:val="00660687"/>
    <w:rsid w:val="00661694"/>
    <w:rsid w:val="0066441E"/>
    <w:rsid w:val="00664F29"/>
    <w:rsid w:val="00665E14"/>
    <w:rsid w:val="00667531"/>
    <w:rsid w:val="00670462"/>
    <w:rsid w:val="00670B1E"/>
    <w:rsid w:val="0067189D"/>
    <w:rsid w:val="00672253"/>
    <w:rsid w:val="00672387"/>
    <w:rsid w:val="006725D6"/>
    <w:rsid w:val="00673AC6"/>
    <w:rsid w:val="00674639"/>
    <w:rsid w:val="006767D7"/>
    <w:rsid w:val="00677AC9"/>
    <w:rsid w:val="006803B9"/>
    <w:rsid w:val="00681310"/>
    <w:rsid w:val="00682DA3"/>
    <w:rsid w:val="00683B17"/>
    <w:rsid w:val="0069283F"/>
    <w:rsid w:val="00692B88"/>
    <w:rsid w:val="00692DA8"/>
    <w:rsid w:val="006940F6"/>
    <w:rsid w:val="00695C4D"/>
    <w:rsid w:val="0069613D"/>
    <w:rsid w:val="006978CD"/>
    <w:rsid w:val="006A0C55"/>
    <w:rsid w:val="006A28C0"/>
    <w:rsid w:val="006A3145"/>
    <w:rsid w:val="006A6622"/>
    <w:rsid w:val="006A6691"/>
    <w:rsid w:val="006A6B90"/>
    <w:rsid w:val="006A7523"/>
    <w:rsid w:val="006A7C72"/>
    <w:rsid w:val="006B0021"/>
    <w:rsid w:val="006B05AC"/>
    <w:rsid w:val="006B2B3F"/>
    <w:rsid w:val="006B6D05"/>
    <w:rsid w:val="006C12AF"/>
    <w:rsid w:val="006C341C"/>
    <w:rsid w:val="006D24A3"/>
    <w:rsid w:val="006D2A85"/>
    <w:rsid w:val="006D2F24"/>
    <w:rsid w:val="006D4215"/>
    <w:rsid w:val="006D5DE3"/>
    <w:rsid w:val="006D6692"/>
    <w:rsid w:val="006E21AA"/>
    <w:rsid w:val="006E33BB"/>
    <w:rsid w:val="006E3615"/>
    <w:rsid w:val="006E596F"/>
    <w:rsid w:val="006E6C7E"/>
    <w:rsid w:val="006E7669"/>
    <w:rsid w:val="006E7A0C"/>
    <w:rsid w:val="006F1451"/>
    <w:rsid w:val="006F1538"/>
    <w:rsid w:val="006F7755"/>
    <w:rsid w:val="006F7B0C"/>
    <w:rsid w:val="00700551"/>
    <w:rsid w:val="0070072F"/>
    <w:rsid w:val="007012B0"/>
    <w:rsid w:val="00701ABC"/>
    <w:rsid w:val="00706A1F"/>
    <w:rsid w:val="00706C81"/>
    <w:rsid w:val="00714E6E"/>
    <w:rsid w:val="0071508C"/>
    <w:rsid w:val="0071613C"/>
    <w:rsid w:val="00717BA7"/>
    <w:rsid w:val="007208B2"/>
    <w:rsid w:val="00720CA7"/>
    <w:rsid w:val="00721BDA"/>
    <w:rsid w:val="0072351C"/>
    <w:rsid w:val="0072357C"/>
    <w:rsid w:val="0072408B"/>
    <w:rsid w:val="007256DF"/>
    <w:rsid w:val="00725A35"/>
    <w:rsid w:val="00726374"/>
    <w:rsid w:val="00730418"/>
    <w:rsid w:val="007324EA"/>
    <w:rsid w:val="00732B0E"/>
    <w:rsid w:val="0073306A"/>
    <w:rsid w:val="00733603"/>
    <w:rsid w:val="007347B9"/>
    <w:rsid w:val="00734F0A"/>
    <w:rsid w:val="007361CE"/>
    <w:rsid w:val="00737415"/>
    <w:rsid w:val="00741380"/>
    <w:rsid w:val="0074152E"/>
    <w:rsid w:val="00741FB2"/>
    <w:rsid w:val="00743834"/>
    <w:rsid w:val="00744A7E"/>
    <w:rsid w:val="00744D82"/>
    <w:rsid w:val="00750690"/>
    <w:rsid w:val="007510DD"/>
    <w:rsid w:val="007523C4"/>
    <w:rsid w:val="0075365E"/>
    <w:rsid w:val="00754A48"/>
    <w:rsid w:val="00756992"/>
    <w:rsid w:val="00757E8C"/>
    <w:rsid w:val="00760BD7"/>
    <w:rsid w:val="00760ECB"/>
    <w:rsid w:val="00761764"/>
    <w:rsid w:val="007671EC"/>
    <w:rsid w:val="00770F01"/>
    <w:rsid w:val="00771DA9"/>
    <w:rsid w:val="00776D54"/>
    <w:rsid w:val="0078043A"/>
    <w:rsid w:val="00780B70"/>
    <w:rsid w:val="007855C2"/>
    <w:rsid w:val="00790B9B"/>
    <w:rsid w:val="00792238"/>
    <w:rsid w:val="007944D9"/>
    <w:rsid w:val="007949E1"/>
    <w:rsid w:val="00797A3E"/>
    <w:rsid w:val="00797F03"/>
    <w:rsid w:val="007A02B8"/>
    <w:rsid w:val="007B0E04"/>
    <w:rsid w:val="007B149F"/>
    <w:rsid w:val="007B22BA"/>
    <w:rsid w:val="007B3245"/>
    <w:rsid w:val="007B3441"/>
    <w:rsid w:val="007B5A98"/>
    <w:rsid w:val="007C080C"/>
    <w:rsid w:val="007C2A54"/>
    <w:rsid w:val="007C48C4"/>
    <w:rsid w:val="007C5770"/>
    <w:rsid w:val="007C73D8"/>
    <w:rsid w:val="007C7D2A"/>
    <w:rsid w:val="007D0428"/>
    <w:rsid w:val="007D19B6"/>
    <w:rsid w:val="007D4553"/>
    <w:rsid w:val="007D56A1"/>
    <w:rsid w:val="007D69F3"/>
    <w:rsid w:val="007D6E77"/>
    <w:rsid w:val="007E04C6"/>
    <w:rsid w:val="007E0615"/>
    <w:rsid w:val="007E1B2B"/>
    <w:rsid w:val="007E751A"/>
    <w:rsid w:val="007E7614"/>
    <w:rsid w:val="007E7615"/>
    <w:rsid w:val="007F0C2A"/>
    <w:rsid w:val="007F1B2A"/>
    <w:rsid w:val="007F20CF"/>
    <w:rsid w:val="007F2947"/>
    <w:rsid w:val="007F6027"/>
    <w:rsid w:val="007F60DA"/>
    <w:rsid w:val="007F7695"/>
    <w:rsid w:val="0080288D"/>
    <w:rsid w:val="008059F7"/>
    <w:rsid w:val="008063E3"/>
    <w:rsid w:val="008069D3"/>
    <w:rsid w:val="00814E24"/>
    <w:rsid w:val="008173EB"/>
    <w:rsid w:val="00817CEB"/>
    <w:rsid w:val="0082106F"/>
    <w:rsid w:val="0082147D"/>
    <w:rsid w:val="00821D08"/>
    <w:rsid w:val="00822D04"/>
    <w:rsid w:val="00822F56"/>
    <w:rsid w:val="00824DEA"/>
    <w:rsid w:val="0082511D"/>
    <w:rsid w:val="00830167"/>
    <w:rsid w:val="00830780"/>
    <w:rsid w:val="00830B1B"/>
    <w:rsid w:val="00831BAB"/>
    <w:rsid w:val="00831D65"/>
    <w:rsid w:val="00831EAF"/>
    <w:rsid w:val="008327FF"/>
    <w:rsid w:val="0083418E"/>
    <w:rsid w:val="00834BED"/>
    <w:rsid w:val="00835080"/>
    <w:rsid w:val="008356AE"/>
    <w:rsid w:val="00841287"/>
    <w:rsid w:val="00841318"/>
    <w:rsid w:val="00841879"/>
    <w:rsid w:val="00842694"/>
    <w:rsid w:val="00842C5D"/>
    <w:rsid w:val="008437E6"/>
    <w:rsid w:val="00843D17"/>
    <w:rsid w:val="00844F2A"/>
    <w:rsid w:val="00845A2B"/>
    <w:rsid w:val="00845B96"/>
    <w:rsid w:val="008470D1"/>
    <w:rsid w:val="008507E9"/>
    <w:rsid w:val="0085082B"/>
    <w:rsid w:val="00855B27"/>
    <w:rsid w:val="008561B4"/>
    <w:rsid w:val="008579CE"/>
    <w:rsid w:val="0086119A"/>
    <w:rsid w:val="00861E30"/>
    <w:rsid w:val="00864049"/>
    <w:rsid w:val="00864751"/>
    <w:rsid w:val="00865F30"/>
    <w:rsid w:val="0087172D"/>
    <w:rsid w:val="008718BA"/>
    <w:rsid w:val="008719FD"/>
    <w:rsid w:val="00871C57"/>
    <w:rsid w:val="00871FC3"/>
    <w:rsid w:val="008739C9"/>
    <w:rsid w:val="00873EA7"/>
    <w:rsid w:val="00874555"/>
    <w:rsid w:val="008773C5"/>
    <w:rsid w:val="0088211C"/>
    <w:rsid w:val="00882549"/>
    <w:rsid w:val="00883D42"/>
    <w:rsid w:val="00884996"/>
    <w:rsid w:val="00885B7D"/>
    <w:rsid w:val="00887231"/>
    <w:rsid w:val="00887686"/>
    <w:rsid w:val="008914EF"/>
    <w:rsid w:val="00891CD0"/>
    <w:rsid w:val="008921D5"/>
    <w:rsid w:val="0089297E"/>
    <w:rsid w:val="00895458"/>
    <w:rsid w:val="00897C79"/>
    <w:rsid w:val="008A0983"/>
    <w:rsid w:val="008A0EE5"/>
    <w:rsid w:val="008A414C"/>
    <w:rsid w:val="008A5B54"/>
    <w:rsid w:val="008A7806"/>
    <w:rsid w:val="008A7EE2"/>
    <w:rsid w:val="008B2A4F"/>
    <w:rsid w:val="008B46CC"/>
    <w:rsid w:val="008B55FD"/>
    <w:rsid w:val="008B6364"/>
    <w:rsid w:val="008B6BF1"/>
    <w:rsid w:val="008B71F9"/>
    <w:rsid w:val="008B7980"/>
    <w:rsid w:val="008C0371"/>
    <w:rsid w:val="008C2317"/>
    <w:rsid w:val="008C3736"/>
    <w:rsid w:val="008C3A7A"/>
    <w:rsid w:val="008C50E7"/>
    <w:rsid w:val="008C5427"/>
    <w:rsid w:val="008C610C"/>
    <w:rsid w:val="008C6DC7"/>
    <w:rsid w:val="008D0F01"/>
    <w:rsid w:val="008D0FC4"/>
    <w:rsid w:val="008D1DD4"/>
    <w:rsid w:val="008D1E95"/>
    <w:rsid w:val="008D59C9"/>
    <w:rsid w:val="008D5CC5"/>
    <w:rsid w:val="008D67AA"/>
    <w:rsid w:val="008D7813"/>
    <w:rsid w:val="008E16F1"/>
    <w:rsid w:val="008E2078"/>
    <w:rsid w:val="008E26EA"/>
    <w:rsid w:val="008E416F"/>
    <w:rsid w:val="008E4851"/>
    <w:rsid w:val="008E4FBE"/>
    <w:rsid w:val="008E4FE2"/>
    <w:rsid w:val="008E605B"/>
    <w:rsid w:val="008E7382"/>
    <w:rsid w:val="008F17E1"/>
    <w:rsid w:val="008F2038"/>
    <w:rsid w:val="008F3BCA"/>
    <w:rsid w:val="008F5D70"/>
    <w:rsid w:val="008F7B54"/>
    <w:rsid w:val="00903BD1"/>
    <w:rsid w:val="009056AA"/>
    <w:rsid w:val="00910A7E"/>
    <w:rsid w:val="00911D0D"/>
    <w:rsid w:val="00913866"/>
    <w:rsid w:val="0091391B"/>
    <w:rsid w:val="00913ABA"/>
    <w:rsid w:val="009150C8"/>
    <w:rsid w:val="00915DF6"/>
    <w:rsid w:val="00916BA8"/>
    <w:rsid w:val="00920552"/>
    <w:rsid w:val="00920AE8"/>
    <w:rsid w:val="0092470E"/>
    <w:rsid w:val="00927BD9"/>
    <w:rsid w:val="00930312"/>
    <w:rsid w:val="00930B64"/>
    <w:rsid w:val="0093254A"/>
    <w:rsid w:val="00932823"/>
    <w:rsid w:val="00934036"/>
    <w:rsid w:val="00936828"/>
    <w:rsid w:val="0093732C"/>
    <w:rsid w:val="00937D13"/>
    <w:rsid w:val="00940BE0"/>
    <w:rsid w:val="00941C52"/>
    <w:rsid w:val="00945661"/>
    <w:rsid w:val="009477A9"/>
    <w:rsid w:val="00950621"/>
    <w:rsid w:val="00950EB4"/>
    <w:rsid w:val="0095138F"/>
    <w:rsid w:val="0095250D"/>
    <w:rsid w:val="009529E2"/>
    <w:rsid w:val="0095366E"/>
    <w:rsid w:val="00953945"/>
    <w:rsid w:val="00953E3B"/>
    <w:rsid w:val="00957108"/>
    <w:rsid w:val="00960265"/>
    <w:rsid w:val="0096108D"/>
    <w:rsid w:val="009613BE"/>
    <w:rsid w:val="00964E5C"/>
    <w:rsid w:val="009675BD"/>
    <w:rsid w:val="00970890"/>
    <w:rsid w:val="009725D6"/>
    <w:rsid w:val="00972808"/>
    <w:rsid w:val="00974341"/>
    <w:rsid w:val="00974FF7"/>
    <w:rsid w:val="00975FA5"/>
    <w:rsid w:val="00976A01"/>
    <w:rsid w:val="00982DD1"/>
    <w:rsid w:val="0098571E"/>
    <w:rsid w:val="00985B7A"/>
    <w:rsid w:val="00986F49"/>
    <w:rsid w:val="00991C50"/>
    <w:rsid w:val="00991D62"/>
    <w:rsid w:val="00994FBF"/>
    <w:rsid w:val="00997972"/>
    <w:rsid w:val="009A0956"/>
    <w:rsid w:val="009A2C67"/>
    <w:rsid w:val="009A42FB"/>
    <w:rsid w:val="009A5723"/>
    <w:rsid w:val="009A5BC4"/>
    <w:rsid w:val="009A668A"/>
    <w:rsid w:val="009B28E5"/>
    <w:rsid w:val="009B2950"/>
    <w:rsid w:val="009B392B"/>
    <w:rsid w:val="009B4103"/>
    <w:rsid w:val="009C0A7D"/>
    <w:rsid w:val="009C0DF6"/>
    <w:rsid w:val="009C0FA3"/>
    <w:rsid w:val="009C1465"/>
    <w:rsid w:val="009C5247"/>
    <w:rsid w:val="009C5637"/>
    <w:rsid w:val="009C5D56"/>
    <w:rsid w:val="009C6B52"/>
    <w:rsid w:val="009C71A8"/>
    <w:rsid w:val="009C7BE0"/>
    <w:rsid w:val="009C7C6B"/>
    <w:rsid w:val="009D0FBB"/>
    <w:rsid w:val="009D3AE7"/>
    <w:rsid w:val="009D3BF6"/>
    <w:rsid w:val="009D3C89"/>
    <w:rsid w:val="009D58B2"/>
    <w:rsid w:val="009D5A7D"/>
    <w:rsid w:val="009E01A0"/>
    <w:rsid w:val="009E2A13"/>
    <w:rsid w:val="009E34EB"/>
    <w:rsid w:val="009E51DE"/>
    <w:rsid w:val="009E5473"/>
    <w:rsid w:val="009E55A0"/>
    <w:rsid w:val="009E5AB6"/>
    <w:rsid w:val="009E5D82"/>
    <w:rsid w:val="009E6F1F"/>
    <w:rsid w:val="009E7BED"/>
    <w:rsid w:val="009F1EB5"/>
    <w:rsid w:val="009F53B4"/>
    <w:rsid w:val="009F7CB2"/>
    <w:rsid w:val="00A004DD"/>
    <w:rsid w:val="00A049A0"/>
    <w:rsid w:val="00A1027B"/>
    <w:rsid w:val="00A10512"/>
    <w:rsid w:val="00A13169"/>
    <w:rsid w:val="00A16777"/>
    <w:rsid w:val="00A16D39"/>
    <w:rsid w:val="00A25385"/>
    <w:rsid w:val="00A25D04"/>
    <w:rsid w:val="00A263F0"/>
    <w:rsid w:val="00A27032"/>
    <w:rsid w:val="00A32E99"/>
    <w:rsid w:val="00A33D2F"/>
    <w:rsid w:val="00A3477F"/>
    <w:rsid w:val="00A347A7"/>
    <w:rsid w:val="00A35234"/>
    <w:rsid w:val="00A35CB4"/>
    <w:rsid w:val="00A37241"/>
    <w:rsid w:val="00A37C9E"/>
    <w:rsid w:val="00A37DCC"/>
    <w:rsid w:val="00A4044D"/>
    <w:rsid w:val="00A45CC9"/>
    <w:rsid w:val="00A462E9"/>
    <w:rsid w:val="00A46482"/>
    <w:rsid w:val="00A476EC"/>
    <w:rsid w:val="00A47E31"/>
    <w:rsid w:val="00A50C6B"/>
    <w:rsid w:val="00A52AFA"/>
    <w:rsid w:val="00A52C38"/>
    <w:rsid w:val="00A54C97"/>
    <w:rsid w:val="00A55A28"/>
    <w:rsid w:val="00A57A2A"/>
    <w:rsid w:val="00A60193"/>
    <w:rsid w:val="00A62065"/>
    <w:rsid w:val="00A638A2"/>
    <w:rsid w:val="00A70034"/>
    <w:rsid w:val="00A74116"/>
    <w:rsid w:val="00A74C0A"/>
    <w:rsid w:val="00A765FC"/>
    <w:rsid w:val="00A774B8"/>
    <w:rsid w:val="00A7757F"/>
    <w:rsid w:val="00A77631"/>
    <w:rsid w:val="00A77B93"/>
    <w:rsid w:val="00A77D84"/>
    <w:rsid w:val="00A81BB0"/>
    <w:rsid w:val="00A826E4"/>
    <w:rsid w:val="00A83EE4"/>
    <w:rsid w:val="00A8472A"/>
    <w:rsid w:val="00A84A1A"/>
    <w:rsid w:val="00A87F91"/>
    <w:rsid w:val="00A90303"/>
    <w:rsid w:val="00A90440"/>
    <w:rsid w:val="00A90B2D"/>
    <w:rsid w:val="00A91153"/>
    <w:rsid w:val="00A914AA"/>
    <w:rsid w:val="00A93115"/>
    <w:rsid w:val="00A9375A"/>
    <w:rsid w:val="00A93922"/>
    <w:rsid w:val="00A94394"/>
    <w:rsid w:val="00A945EF"/>
    <w:rsid w:val="00A9566A"/>
    <w:rsid w:val="00AA1D65"/>
    <w:rsid w:val="00AA2ACC"/>
    <w:rsid w:val="00AA39EA"/>
    <w:rsid w:val="00AA3DD2"/>
    <w:rsid w:val="00AA41F8"/>
    <w:rsid w:val="00AA444E"/>
    <w:rsid w:val="00AA4A84"/>
    <w:rsid w:val="00AA4C35"/>
    <w:rsid w:val="00AA575F"/>
    <w:rsid w:val="00AA6FB0"/>
    <w:rsid w:val="00AB0145"/>
    <w:rsid w:val="00AB0C7F"/>
    <w:rsid w:val="00AB1899"/>
    <w:rsid w:val="00AB18CC"/>
    <w:rsid w:val="00AB24DC"/>
    <w:rsid w:val="00AB24F3"/>
    <w:rsid w:val="00AB458C"/>
    <w:rsid w:val="00AC04A2"/>
    <w:rsid w:val="00AC13F0"/>
    <w:rsid w:val="00AC1948"/>
    <w:rsid w:val="00AC2FEB"/>
    <w:rsid w:val="00AC4035"/>
    <w:rsid w:val="00AC4C25"/>
    <w:rsid w:val="00AC4FDA"/>
    <w:rsid w:val="00AC5950"/>
    <w:rsid w:val="00AC6EE2"/>
    <w:rsid w:val="00AC702A"/>
    <w:rsid w:val="00AD0821"/>
    <w:rsid w:val="00AD0A4E"/>
    <w:rsid w:val="00AD2461"/>
    <w:rsid w:val="00AD3A37"/>
    <w:rsid w:val="00AD4CFD"/>
    <w:rsid w:val="00AE1EBD"/>
    <w:rsid w:val="00AE2247"/>
    <w:rsid w:val="00AE2E57"/>
    <w:rsid w:val="00AE5352"/>
    <w:rsid w:val="00AE63B9"/>
    <w:rsid w:val="00AF0DDC"/>
    <w:rsid w:val="00AF26DC"/>
    <w:rsid w:val="00AF313B"/>
    <w:rsid w:val="00AF53BE"/>
    <w:rsid w:val="00AF55DB"/>
    <w:rsid w:val="00AF5BA8"/>
    <w:rsid w:val="00AF62BE"/>
    <w:rsid w:val="00AF640C"/>
    <w:rsid w:val="00AF7DDA"/>
    <w:rsid w:val="00B004CF"/>
    <w:rsid w:val="00B0163F"/>
    <w:rsid w:val="00B02CA2"/>
    <w:rsid w:val="00B04529"/>
    <w:rsid w:val="00B04F02"/>
    <w:rsid w:val="00B06453"/>
    <w:rsid w:val="00B067A9"/>
    <w:rsid w:val="00B117F2"/>
    <w:rsid w:val="00B12047"/>
    <w:rsid w:val="00B120E9"/>
    <w:rsid w:val="00B1395A"/>
    <w:rsid w:val="00B14395"/>
    <w:rsid w:val="00B15CE5"/>
    <w:rsid w:val="00B15EA3"/>
    <w:rsid w:val="00B17884"/>
    <w:rsid w:val="00B20461"/>
    <w:rsid w:val="00B2086D"/>
    <w:rsid w:val="00B21158"/>
    <w:rsid w:val="00B21209"/>
    <w:rsid w:val="00B232D0"/>
    <w:rsid w:val="00B240AC"/>
    <w:rsid w:val="00B311B3"/>
    <w:rsid w:val="00B31B44"/>
    <w:rsid w:val="00B3517D"/>
    <w:rsid w:val="00B35FD1"/>
    <w:rsid w:val="00B368C6"/>
    <w:rsid w:val="00B37914"/>
    <w:rsid w:val="00B37970"/>
    <w:rsid w:val="00B41606"/>
    <w:rsid w:val="00B420FB"/>
    <w:rsid w:val="00B4238B"/>
    <w:rsid w:val="00B4251D"/>
    <w:rsid w:val="00B42575"/>
    <w:rsid w:val="00B42696"/>
    <w:rsid w:val="00B4518B"/>
    <w:rsid w:val="00B4591D"/>
    <w:rsid w:val="00B5039E"/>
    <w:rsid w:val="00B512FF"/>
    <w:rsid w:val="00B52D56"/>
    <w:rsid w:val="00B53A39"/>
    <w:rsid w:val="00B53F34"/>
    <w:rsid w:val="00B5457B"/>
    <w:rsid w:val="00B562FA"/>
    <w:rsid w:val="00B57393"/>
    <w:rsid w:val="00B57FAB"/>
    <w:rsid w:val="00B61FD4"/>
    <w:rsid w:val="00B63392"/>
    <w:rsid w:val="00B638A5"/>
    <w:rsid w:val="00B64544"/>
    <w:rsid w:val="00B6709B"/>
    <w:rsid w:val="00B7141D"/>
    <w:rsid w:val="00B71767"/>
    <w:rsid w:val="00B7337D"/>
    <w:rsid w:val="00B74954"/>
    <w:rsid w:val="00B76870"/>
    <w:rsid w:val="00B76947"/>
    <w:rsid w:val="00B7791D"/>
    <w:rsid w:val="00B7793F"/>
    <w:rsid w:val="00B80DA2"/>
    <w:rsid w:val="00B81EDD"/>
    <w:rsid w:val="00B85A30"/>
    <w:rsid w:val="00B90251"/>
    <w:rsid w:val="00B92D20"/>
    <w:rsid w:val="00B93100"/>
    <w:rsid w:val="00B9476A"/>
    <w:rsid w:val="00B94B4C"/>
    <w:rsid w:val="00B97245"/>
    <w:rsid w:val="00BA4B47"/>
    <w:rsid w:val="00BA4D0F"/>
    <w:rsid w:val="00BA7C6D"/>
    <w:rsid w:val="00BB0614"/>
    <w:rsid w:val="00BB098E"/>
    <w:rsid w:val="00BC0CB9"/>
    <w:rsid w:val="00BC314C"/>
    <w:rsid w:val="00BC37A8"/>
    <w:rsid w:val="00BC42DF"/>
    <w:rsid w:val="00BC48BE"/>
    <w:rsid w:val="00BC5E03"/>
    <w:rsid w:val="00BC65EA"/>
    <w:rsid w:val="00BC6DBA"/>
    <w:rsid w:val="00BC70A4"/>
    <w:rsid w:val="00BC7197"/>
    <w:rsid w:val="00BC7244"/>
    <w:rsid w:val="00BD002C"/>
    <w:rsid w:val="00BD02A8"/>
    <w:rsid w:val="00BD04D0"/>
    <w:rsid w:val="00BD1CB0"/>
    <w:rsid w:val="00BD6265"/>
    <w:rsid w:val="00BE075A"/>
    <w:rsid w:val="00BE4277"/>
    <w:rsid w:val="00BE6083"/>
    <w:rsid w:val="00BF024B"/>
    <w:rsid w:val="00BF053F"/>
    <w:rsid w:val="00BF0BE2"/>
    <w:rsid w:val="00BF2C99"/>
    <w:rsid w:val="00BF3159"/>
    <w:rsid w:val="00BF51CE"/>
    <w:rsid w:val="00BF72CB"/>
    <w:rsid w:val="00BF791B"/>
    <w:rsid w:val="00C0251B"/>
    <w:rsid w:val="00C02FDC"/>
    <w:rsid w:val="00C03699"/>
    <w:rsid w:val="00C03BD8"/>
    <w:rsid w:val="00C05B74"/>
    <w:rsid w:val="00C0668B"/>
    <w:rsid w:val="00C1069D"/>
    <w:rsid w:val="00C1481C"/>
    <w:rsid w:val="00C2029F"/>
    <w:rsid w:val="00C20F17"/>
    <w:rsid w:val="00C20FFC"/>
    <w:rsid w:val="00C211C3"/>
    <w:rsid w:val="00C222D4"/>
    <w:rsid w:val="00C22A46"/>
    <w:rsid w:val="00C24EF3"/>
    <w:rsid w:val="00C26C45"/>
    <w:rsid w:val="00C319C6"/>
    <w:rsid w:val="00C31CBA"/>
    <w:rsid w:val="00C32EA5"/>
    <w:rsid w:val="00C33E5C"/>
    <w:rsid w:val="00C3459B"/>
    <w:rsid w:val="00C36C13"/>
    <w:rsid w:val="00C372C7"/>
    <w:rsid w:val="00C37BD5"/>
    <w:rsid w:val="00C42AC0"/>
    <w:rsid w:val="00C43705"/>
    <w:rsid w:val="00C448D9"/>
    <w:rsid w:val="00C44ECA"/>
    <w:rsid w:val="00C451A2"/>
    <w:rsid w:val="00C45CCE"/>
    <w:rsid w:val="00C46CAE"/>
    <w:rsid w:val="00C47CCD"/>
    <w:rsid w:val="00C51513"/>
    <w:rsid w:val="00C534AE"/>
    <w:rsid w:val="00C561D5"/>
    <w:rsid w:val="00C56D21"/>
    <w:rsid w:val="00C611FC"/>
    <w:rsid w:val="00C61E9A"/>
    <w:rsid w:val="00C62ECB"/>
    <w:rsid w:val="00C64A9E"/>
    <w:rsid w:val="00C656ED"/>
    <w:rsid w:val="00C668B4"/>
    <w:rsid w:val="00C7076D"/>
    <w:rsid w:val="00C712F0"/>
    <w:rsid w:val="00C72C05"/>
    <w:rsid w:val="00C7576D"/>
    <w:rsid w:val="00C847DC"/>
    <w:rsid w:val="00C8492D"/>
    <w:rsid w:val="00C85243"/>
    <w:rsid w:val="00C91AD5"/>
    <w:rsid w:val="00C921AC"/>
    <w:rsid w:val="00C95132"/>
    <w:rsid w:val="00C96874"/>
    <w:rsid w:val="00CA018E"/>
    <w:rsid w:val="00CA0A3F"/>
    <w:rsid w:val="00CA1297"/>
    <w:rsid w:val="00CA1443"/>
    <w:rsid w:val="00CA2160"/>
    <w:rsid w:val="00CA2E2A"/>
    <w:rsid w:val="00CA5846"/>
    <w:rsid w:val="00CA5C81"/>
    <w:rsid w:val="00CA5DD9"/>
    <w:rsid w:val="00CA5DE1"/>
    <w:rsid w:val="00CB3961"/>
    <w:rsid w:val="00CB4725"/>
    <w:rsid w:val="00CB5517"/>
    <w:rsid w:val="00CB5585"/>
    <w:rsid w:val="00CB5586"/>
    <w:rsid w:val="00CB6619"/>
    <w:rsid w:val="00CB6909"/>
    <w:rsid w:val="00CB701C"/>
    <w:rsid w:val="00CB7278"/>
    <w:rsid w:val="00CC126C"/>
    <w:rsid w:val="00CC66D1"/>
    <w:rsid w:val="00CD1CC7"/>
    <w:rsid w:val="00CD53D2"/>
    <w:rsid w:val="00CD7020"/>
    <w:rsid w:val="00CD7C8B"/>
    <w:rsid w:val="00CE20C9"/>
    <w:rsid w:val="00CE264E"/>
    <w:rsid w:val="00CE491E"/>
    <w:rsid w:val="00CE6430"/>
    <w:rsid w:val="00CE6A41"/>
    <w:rsid w:val="00CE70E4"/>
    <w:rsid w:val="00CF0A71"/>
    <w:rsid w:val="00CF0CB0"/>
    <w:rsid w:val="00CF3AD0"/>
    <w:rsid w:val="00CF3FBF"/>
    <w:rsid w:val="00CF4B64"/>
    <w:rsid w:val="00D03153"/>
    <w:rsid w:val="00D039F9"/>
    <w:rsid w:val="00D04276"/>
    <w:rsid w:val="00D04711"/>
    <w:rsid w:val="00D05560"/>
    <w:rsid w:val="00D060BF"/>
    <w:rsid w:val="00D10DE2"/>
    <w:rsid w:val="00D11FA7"/>
    <w:rsid w:val="00D13205"/>
    <w:rsid w:val="00D1416A"/>
    <w:rsid w:val="00D15263"/>
    <w:rsid w:val="00D20825"/>
    <w:rsid w:val="00D20839"/>
    <w:rsid w:val="00D211D5"/>
    <w:rsid w:val="00D22DD8"/>
    <w:rsid w:val="00D24F19"/>
    <w:rsid w:val="00D266B0"/>
    <w:rsid w:val="00D30748"/>
    <w:rsid w:val="00D3166A"/>
    <w:rsid w:val="00D3212E"/>
    <w:rsid w:val="00D3251C"/>
    <w:rsid w:val="00D33FAE"/>
    <w:rsid w:val="00D34974"/>
    <w:rsid w:val="00D359BD"/>
    <w:rsid w:val="00D35A62"/>
    <w:rsid w:val="00D37FAC"/>
    <w:rsid w:val="00D41EA9"/>
    <w:rsid w:val="00D431D0"/>
    <w:rsid w:val="00D46166"/>
    <w:rsid w:val="00D46DCA"/>
    <w:rsid w:val="00D47C69"/>
    <w:rsid w:val="00D51EA2"/>
    <w:rsid w:val="00D5204B"/>
    <w:rsid w:val="00D52ABC"/>
    <w:rsid w:val="00D62B7C"/>
    <w:rsid w:val="00D62FE8"/>
    <w:rsid w:val="00D63365"/>
    <w:rsid w:val="00D667C2"/>
    <w:rsid w:val="00D706D6"/>
    <w:rsid w:val="00D71C9B"/>
    <w:rsid w:val="00D72F44"/>
    <w:rsid w:val="00D8077E"/>
    <w:rsid w:val="00D81F2C"/>
    <w:rsid w:val="00D829C8"/>
    <w:rsid w:val="00D83715"/>
    <w:rsid w:val="00D83CEC"/>
    <w:rsid w:val="00D83DCE"/>
    <w:rsid w:val="00D84C86"/>
    <w:rsid w:val="00D85976"/>
    <w:rsid w:val="00D85CDD"/>
    <w:rsid w:val="00D86892"/>
    <w:rsid w:val="00D909EB"/>
    <w:rsid w:val="00D90D6B"/>
    <w:rsid w:val="00D93ED6"/>
    <w:rsid w:val="00D95FC6"/>
    <w:rsid w:val="00D970DE"/>
    <w:rsid w:val="00D97B95"/>
    <w:rsid w:val="00DA0B36"/>
    <w:rsid w:val="00DA315C"/>
    <w:rsid w:val="00DA6E0B"/>
    <w:rsid w:val="00DA7C37"/>
    <w:rsid w:val="00DB096A"/>
    <w:rsid w:val="00DB0C78"/>
    <w:rsid w:val="00DB62AD"/>
    <w:rsid w:val="00DB7084"/>
    <w:rsid w:val="00DB79E1"/>
    <w:rsid w:val="00DB7CD1"/>
    <w:rsid w:val="00DC0D9B"/>
    <w:rsid w:val="00DC25ED"/>
    <w:rsid w:val="00DC29C3"/>
    <w:rsid w:val="00DC31C3"/>
    <w:rsid w:val="00DC3B01"/>
    <w:rsid w:val="00DC4412"/>
    <w:rsid w:val="00DC511F"/>
    <w:rsid w:val="00DC53E0"/>
    <w:rsid w:val="00DC5EE7"/>
    <w:rsid w:val="00DC736D"/>
    <w:rsid w:val="00DD0A86"/>
    <w:rsid w:val="00DD366B"/>
    <w:rsid w:val="00DD394E"/>
    <w:rsid w:val="00DD430B"/>
    <w:rsid w:val="00DD482B"/>
    <w:rsid w:val="00DD6BE1"/>
    <w:rsid w:val="00DD7B4E"/>
    <w:rsid w:val="00DD7E7A"/>
    <w:rsid w:val="00DE1111"/>
    <w:rsid w:val="00DE1C65"/>
    <w:rsid w:val="00DE3D21"/>
    <w:rsid w:val="00DE694E"/>
    <w:rsid w:val="00DF0755"/>
    <w:rsid w:val="00DF202A"/>
    <w:rsid w:val="00DF2331"/>
    <w:rsid w:val="00DF4349"/>
    <w:rsid w:val="00DF4EAC"/>
    <w:rsid w:val="00DF5631"/>
    <w:rsid w:val="00DF5A84"/>
    <w:rsid w:val="00DF6639"/>
    <w:rsid w:val="00DF7498"/>
    <w:rsid w:val="00DF7522"/>
    <w:rsid w:val="00E00430"/>
    <w:rsid w:val="00E01FD6"/>
    <w:rsid w:val="00E02C03"/>
    <w:rsid w:val="00E02DA7"/>
    <w:rsid w:val="00E0456D"/>
    <w:rsid w:val="00E12CE4"/>
    <w:rsid w:val="00E12DCB"/>
    <w:rsid w:val="00E14A21"/>
    <w:rsid w:val="00E210CD"/>
    <w:rsid w:val="00E2251E"/>
    <w:rsid w:val="00E236C2"/>
    <w:rsid w:val="00E247DB"/>
    <w:rsid w:val="00E25D8E"/>
    <w:rsid w:val="00E260F9"/>
    <w:rsid w:val="00E27DFB"/>
    <w:rsid w:val="00E30156"/>
    <w:rsid w:val="00E32A90"/>
    <w:rsid w:val="00E32E07"/>
    <w:rsid w:val="00E33527"/>
    <w:rsid w:val="00E33DE3"/>
    <w:rsid w:val="00E353FA"/>
    <w:rsid w:val="00E371A2"/>
    <w:rsid w:val="00E4238C"/>
    <w:rsid w:val="00E42B8E"/>
    <w:rsid w:val="00E42F21"/>
    <w:rsid w:val="00E43F32"/>
    <w:rsid w:val="00E44961"/>
    <w:rsid w:val="00E46F37"/>
    <w:rsid w:val="00E4772D"/>
    <w:rsid w:val="00E503DA"/>
    <w:rsid w:val="00E50CD8"/>
    <w:rsid w:val="00E5382C"/>
    <w:rsid w:val="00E53991"/>
    <w:rsid w:val="00E547F7"/>
    <w:rsid w:val="00E54C4B"/>
    <w:rsid w:val="00E60959"/>
    <w:rsid w:val="00E609E8"/>
    <w:rsid w:val="00E62546"/>
    <w:rsid w:val="00E63E0B"/>
    <w:rsid w:val="00E64735"/>
    <w:rsid w:val="00E6564F"/>
    <w:rsid w:val="00E66546"/>
    <w:rsid w:val="00E66804"/>
    <w:rsid w:val="00E66DBE"/>
    <w:rsid w:val="00E67FE5"/>
    <w:rsid w:val="00E7188A"/>
    <w:rsid w:val="00E73697"/>
    <w:rsid w:val="00E73FE0"/>
    <w:rsid w:val="00E76908"/>
    <w:rsid w:val="00E76AB5"/>
    <w:rsid w:val="00E76ABA"/>
    <w:rsid w:val="00E76DDD"/>
    <w:rsid w:val="00E77E76"/>
    <w:rsid w:val="00E81D17"/>
    <w:rsid w:val="00E828CD"/>
    <w:rsid w:val="00E82B25"/>
    <w:rsid w:val="00E869C9"/>
    <w:rsid w:val="00E934C0"/>
    <w:rsid w:val="00E940B2"/>
    <w:rsid w:val="00E9487C"/>
    <w:rsid w:val="00E953F2"/>
    <w:rsid w:val="00E97658"/>
    <w:rsid w:val="00EA00A7"/>
    <w:rsid w:val="00EA0CD0"/>
    <w:rsid w:val="00EA1C8E"/>
    <w:rsid w:val="00EA63A7"/>
    <w:rsid w:val="00EA6DCE"/>
    <w:rsid w:val="00EA76FC"/>
    <w:rsid w:val="00EB27C5"/>
    <w:rsid w:val="00EB49A8"/>
    <w:rsid w:val="00EC21BE"/>
    <w:rsid w:val="00EC38EB"/>
    <w:rsid w:val="00EC635D"/>
    <w:rsid w:val="00EC648D"/>
    <w:rsid w:val="00EC6551"/>
    <w:rsid w:val="00ED00C4"/>
    <w:rsid w:val="00ED1240"/>
    <w:rsid w:val="00ED13CA"/>
    <w:rsid w:val="00ED14F1"/>
    <w:rsid w:val="00EE0AD5"/>
    <w:rsid w:val="00EE253D"/>
    <w:rsid w:val="00EE2691"/>
    <w:rsid w:val="00EE37EF"/>
    <w:rsid w:val="00EE5530"/>
    <w:rsid w:val="00EF0CC3"/>
    <w:rsid w:val="00EF33C1"/>
    <w:rsid w:val="00EF3A76"/>
    <w:rsid w:val="00EF442C"/>
    <w:rsid w:val="00EF46F1"/>
    <w:rsid w:val="00F0011A"/>
    <w:rsid w:val="00F00425"/>
    <w:rsid w:val="00F04AA9"/>
    <w:rsid w:val="00F04BE9"/>
    <w:rsid w:val="00F05CA3"/>
    <w:rsid w:val="00F1038F"/>
    <w:rsid w:val="00F11CCD"/>
    <w:rsid w:val="00F13A14"/>
    <w:rsid w:val="00F15443"/>
    <w:rsid w:val="00F15B68"/>
    <w:rsid w:val="00F16A78"/>
    <w:rsid w:val="00F170DD"/>
    <w:rsid w:val="00F17918"/>
    <w:rsid w:val="00F214BC"/>
    <w:rsid w:val="00F23D17"/>
    <w:rsid w:val="00F254AC"/>
    <w:rsid w:val="00F25F5D"/>
    <w:rsid w:val="00F2696A"/>
    <w:rsid w:val="00F3206D"/>
    <w:rsid w:val="00F3365D"/>
    <w:rsid w:val="00F34074"/>
    <w:rsid w:val="00F35B89"/>
    <w:rsid w:val="00F36BC3"/>
    <w:rsid w:val="00F374F7"/>
    <w:rsid w:val="00F40A18"/>
    <w:rsid w:val="00F42F23"/>
    <w:rsid w:val="00F43119"/>
    <w:rsid w:val="00F4316E"/>
    <w:rsid w:val="00F43E3C"/>
    <w:rsid w:val="00F452A2"/>
    <w:rsid w:val="00F4628B"/>
    <w:rsid w:val="00F50A75"/>
    <w:rsid w:val="00F53B5D"/>
    <w:rsid w:val="00F54237"/>
    <w:rsid w:val="00F5519B"/>
    <w:rsid w:val="00F552DB"/>
    <w:rsid w:val="00F57E88"/>
    <w:rsid w:val="00F57F74"/>
    <w:rsid w:val="00F605B6"/>
    <w:rsid w:val="00F61632"/>
    <w:rsid w:val="00F6206B"/>
    <w:rsid w:val="00F657A8"/>
    <w:rsid w:val="00F65A62"/>
    <w:rsid w:val="00F670F6"/>
    <w:rsid w:val="00F6774C"/>
    <w:rsid w:val="00F71206"/>
    <w:rsid w:val="00F7525F"/>
    <w:rsid w:val="00F8079B"/>
    <w:rsid w:val="00F80F29"/>
    <w:rsid w:val="00F8399A"/>
    <w:rsid w:val="00F91A50"/>
    <w:rsid w:val="00F923C5"/>
    <w:rsid w:val="00F93065"/>
    <w:rsid w:val="00F93DB3"/>
    <w:rsid w:val="00F94A25"/>
    <w:rsid w:val="00F96279"/>
    <w:rsid w:val="00F968EE"/>
    <w:rsid w:val="00F9691A"/>
    <w:rsid w:val="00FA0A20"/>
    <w:rsid w:val="00FA19B2"/>
    <w:rsid w:val="00FA7542"/>
    <w:rsid w:val="00FA75B7"/>
    <w:rsid w:val="00FB05BB"/>
    <w:rsid w:val="00FB1A11"/>
    <w:rsid w:val="00FB330E"/>
    <w:rsid w:val="00FB38CE"/>
    <w:rsid w:val="00FB4C88"/>
    <w:rsid w:val="00FB55E1"/>
    <w:rsid w:val="00FB5C7B"/>
    <w:rsid w:val="00FB62E1"/>
    <w:rsid w:val="00FB6F9E"/>
    <w:rsid w:val="00FB7341"/>
    <w:rsid w:val="00FC043A"/>
    <w:rsid w:val="00FC0DBD"/>
    <w:rsid w:val="00FD06E8"/>
    <w:rsid w:val="00FD2295"/>
    <w:rsid w:val="00FD2924"/>
    <w:rsid w:val="00FD42A7"/>
    <w:rsid w:val="00FD4B0C"/>
    <w:rsid w:val="00FD4DEC"/>
    <w:rsid w:val="00FD5E44"/>
    <w:rsid w:val="00FD6188"/>
    <w:rsid w:val="00FD6C59"/>
    <w:rsid w:val="00FD6EE5"/>
    <w:rsid w:val="00FD7A01"/>
    <w:rsid w:val="00FE0CC4"/>
    <w:rsid w:val="00FE0EE6"/>
    <w:rsid w:val="00FE17CC"/>
    <w:rsid w:val="00FE2DB0"/>
    <w:rsid w:val="00FE3084"/>
    <w:rsid w:val="00FE3BC1"/>
    <w:rsid w:val="00FE42C1"/>
    <w:rsid w:val="00FE4C9A"/>
    <w:rsid w:val="00FE50BA"/>
    <w:rsid w:val="00FE50E5"/>
    <w:rsid w:val="00FF019C"/>
    <w:rsid w:val="00FF0523"/>
    <w:rsid w:val="00FF0C2F"/>
    <w:rsid w:val="00FF0D0E"/>
    <w:rsid w:val="00FF62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006e31" stroke="f">
      <v:fill color="#006e31"/>
      <v:stroke on="f"/>
      <v:shadow color="black" opacity="49151f" offset=".74833mm,.74833mm"/>
    </o:shapedefaults>
    <o:shapelayout v:ext="edit">
      <o:idmap v:ext="edit" data="2"/>
    </o:shapelayout>
  </w:shapeDefaults>
  <w:doNotEmbedSmartTags/>
  <w:decimalSymbol w:val=","/>
  <w:listSeparator w:val=";"/>
  <w14:docId w14:val="4E4F37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ourier" w:eastAsia="Times New Roman" w:hAnsi="Courier" w:cs="Times New Roman"/>
        <w:lang w:val="fr-FR"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12269E"/>
    <w:rPr>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semiHidden/>
    <w:rsid w:val="00F0552B"/>
    <w:rPr>
      <w:rFonts w:ascii="Lucida Grande" w:hAnsi="Lucida Grande"/>
      <w:sz w:val="18"/>
      <w:szCs w:val="18"/>
    </w:rPr>
  </w:style>
  <w:style w:type="paragraph" w:styleId="Kopfzeile">
    <w:name w:val="header"/>
    <w:basedOn w:val="Standard"/>
    <w:rsid w:val="00583760"/>
    <w:pPr>
      <w:tabs>
        <w:tab w:val="center" w:pos="4536"/>
        <w:tab w:val="right" w:pos="9072"/>
      </w:tabs>
    </w:pPr>
  </w:style>
  <w:style w:type="paragraph" w:styleId="Fuzeile">
    <w:name w:val="footer"/>
    <w:basedOn w:val="Standard"/>
    <w:semiHidden/>
    <w:rsid w:val="00583760"/>
    <w:pPr>
      <w:tabs>
        <w:tab w:val="center" w:pos="4536"/>
        <w:tab w:val="right" w:pos="9072"/>
      </w:tabs>
    </w:pPr>
  </w:style>
  <w:style w:type="paragraph" w:customStyle="1" w:styleId="Noparagraphstyle">
    <w:name w:val="[No paragraph style]"/>
    <w:rsid w:val="00583760"/>
    <w:pPr>
      <w:widowControl w:val="0"/>
      <w:autoSpaceDE w:val="0"/>
      <w:autoSpaceDN w:val="0"/>
      <w:adjustRightInd w:val="0"/>
      <w:spacing w:line="288" w:lineRule="auto"/>
      <w:textAlignment w:val="center"/>
    </w:pPr>
    <w:rPr>
      <w:rFonts w:ascii="Times-Roman" w:hAnsi="Times-Roman"/>
      <w:color w:val="000000"/>
      <w:sz w:val="24"/>
      <w:szCs w:val="24"/>
    </w:rPr>
  </w:style>
  <w:style w:type="paragraph" w:styleId="StandardWeb">
    <w:name w:val="Normal (Web)"/>
    <w:basedOn w:val="Standard"/>
    <w:uiPriority w:val="99"/>
    <w:rsid w:val="00D909EB"/>
    <w:pPr>
      <w:spacing w:after="100" w:afterAutospacing="1"/>
    </w:pPr>
    <w:rPr>
      <w:rFonts w:ascii="Times New Roman" w:hAnsi="Times New Roman"/>
    </w:rPr>
  </w:style>
  <w:style w:type="table" w:customStyle="1" w:styleId="Tabellengitternetz">
    <w:name w:val="Tabellengitternetz"/>
    <w:basedOn w:val="NormaleTabelle"/>
    <w:rsid w:val="00831D65"/>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Kommentarzeichen">
    <w:name w:val="annotation reference"/>
    <w:semiHidden/>
    <w:rsid w:val="005E2376"/>
    <w:rPr>
      <w:sz w:val="16"/>
      <w:szCs w:val="16"/>
    </w:rPr>
  </w:style>
  <w:style w:type="paragraph" w:styleId="Kommentartext">
    <w:name w:val="annotation text"/>
    <w:basedOn w:val="Standard"/>
    <w:link w:val="KommentartextZchn"/>
    <w:semiHidden/>
    <w:rsid w:val="005E2376"/>
    <w:rPr>
      <w:sz w:val="20"/>
      <w:szCs w:val="20"/>
    </w:rPr>
  </w:style>
  <w:style w:type="paragraph" w:styleId="Kommentarthema">
    <w:name w:val="annotation subject"/>
    <w:basedOn w:val="Kommentartext"/>
    <w:next w:val="Kommentartext"/>
    <w:semiHidden/>
    <w:rsid w:val="005E2376"/>
    <w:rPr>
      <w:b/>
      <w:bCs/>
    </w:rPr>
  </w:style>
  <w:style w:type="character" w:customStyle="1" w:styleId="A4">
    <w:name w:val="A4"/>
    <w:rsid w:val="002F53E9"/>
    <w:rPr>
      <w:rFonts w:cs="Helvetica"/>
      <w:color w:val="000000"/>
    </w:rPr>
  </w:style>
  <w:style w:type="character" w:styleId="Hyperlink">
    <w:name w:val="Hyperlink"/>
    <w:uiPriority w:val="99"/>
    <w:unhideWhenUsed/>
    <w:rsid w:val="00047CDD"/>
    <w:rPr>
      <w:color w:val="0000FF"/>
      <w:u w:val="single"/>
    </w:rPr>
  </w:style>
  <w:style w:type="character" w:styleId="BesuchterLink">
    <w:name w:val="FollowedHyperlink"/>
    <w:uiPriority w:val="99"/>
    <w:semiHidden/>
    <w:unhideWhenUsed/>
    <w:rsid w:val="005D4A16"/>
    <w:rPr>
      <w:color w:val="800080"/>
      <w:u w:val="single"/>
    </w:rPr>
  </w:style>
  <w:style w:type="character" w:styleId="Hervorhebung">
    <w:name w:val="Emphasis"/>
    <w:uiPriority w:val="20"/>
    <w:qFormat/>
    <w:rsid w:val="00706A1F"/>
    <w:rPr>
      <w:i/>
      <w:iCs/>
    </w:rPr>
  </w:style>
  <w:style w:type="character" w:customStyle="1" w:styleId="st">
    <w:name w:val="st"/>
    <w:rsid w:val="00706A1F"/>
  </w:style>
  <w:style w:type="paragraph" w:styleId="NurText">
    <w:name w:val="Plain Text"/>
    <w:basedOn w:val="Standard"/>
    <w:link w:val="NurTextZchn"/>
    <w:uiPriority w:val="99"/>
    <w:semiHidden/>
    <w:unhideWhenUsed/>
    <w:rsid w:val="00C24EF3"/>
    <w:rPr>
      <w:rFonts w:ascii="Calibri" w:eastAsiaTheme="minorHAnsi" w:hAnsi="Calibri"/>
      <w:sz w:val="22"/>
      <w:szCs w:val="22"/>
      <w:lang w:eastAsia="en-US"/>
    </w:rPr>
  </w:style>
  <w:style w:type="character" w:customStyle="1" w:styleId="NurTextZchn">
    <w:name w:val="Nur Text Zchn"/>
    <w:basedOn w:val="Absatz-Standardschriftart"/>
    <w:link w:val="NurText"/>
    <w:uiPriority w:val="99"/>
    <w:semiHidden/>
    <w:rsid w:val="00C24EF3"/>
    <w:rPr>
      <w:rFonts w:ascii="Calibri" w:eastAsiaTheme="minorHAnsi" w:hAnsi="Calibri"/>
      <w:sz w:val="22"/>
      <w:szCs w:val="22"/>
      <w:lang w:eastAsia="en-US"/>
    </w:rPr>
  </w:style>
  <w:style w:type="character" w:styleId="Fett">
    <w:name w:val="Strong"/>
    <w:basedOn w:val="Absatz-Standardschriftart"/>
    <w:uiPriority w:val="22"/>
    <w:qFormat/>
    <w:rsid w:val="00371B65"/>
    <w:rPr>
      <w:b/>
      <w:bCs/>
    </w:rPr>
  </w:style>
  <w:style w:type="character" w:customStyle="1" w:styleId="KommentartextZchn">
    <w:name w:val="Kommentartext Zchn"/>
    <w:basedOn w:val="Absatz-Standardschriftart"/>
    <w:link w:val="Kommentartext"/>
    <w:semiHidden/>
    <w:rsid w:val="0012269E"/>
  </w:style>
  <w:style w:type="paragraph" w:styleId="Listenabsatz">
    <w:name w:val="List Paragraph"/>
    <w:basedOn w:val="Standard"/>
    <w:uiPriority w:val="34"/>
    <w:qFormat/>
    <w:rsid w:val="008D1DD4"/>
    <w:pPr>
      <w:ind w:left="720"/>
      <w:contextualSpacing/>
    </w:pPr>
  </w:style>
  <w:style w:type="paragraph" w:styleId="berarbeitung">
    <w:name w:val="Revision"/>
    <w:hidden/>
    <w:uiPriority w:val="99"/>
    <w:semiHidden/>
    <w:rsid w:val="00F91A50"/>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5619418">
      <w:bodyDiv w:val="1"/>
      <w:marLeft w:val="0"/>
      <w:marRight w:val="0"/>
      <w:marTop w:val="0"/>
      <w:marBottom w:val="0"/>
      <w:divBdr>
        <w:top w:val="none" w:sz="0" w:space="0" w:color="auto"/>
        <w:left w:val="none" w:sz="0" w:space="0" w:color="auto"/>
        <w:bottom w:val="none" w:sz="0" w:space="0" w:color="auto"/>
        <w:right w:val="none" w:sz="0" w:space="0" w:color="auto"/>
      </w:divBdr>
    </w:div>
    <w:div w:id="206574062">
      <w:bodyDiv w:val="1"/>
      <w:marLeft w:val="0"/>
      <w:marRight w:val="0"/>
      <w:marTop w:val="0"/>
      <w:marBottom w:val="0"/>
      <w:divBdr>
        <w:top w:val="none" w:sz="0" w:space="0" w:color="auto"/>
        <w:left w:val="none" w:sz="0" w:space="0" w:color="auto"/>
        <w:bottom w:val="none" w:sz="0" w:space="0" w:color="auto"/>
        <w:right w:val="none" w:sz="0" w:space="0" w:color="auto"/>
      </w:divBdr>
    </w:div>
    <w:div w:id="239874743">
      <w:bodyDiv w:val="1"/>
      <w:marLeft w:val="0"/>
      <w:marRight w:val="0"/>
      <w:marTop w:val="0"/>
      <w:marBottom w:val="0"/>
      <w:divBdr>
        <w:top w:val="none" w:sz="0" w:space="0" w:color="auto"/>
        <w:left w:val="none" w:sz="0" w:space="0" w:color="auto"/>
        <w:bottom w:val="none" w:sz="0" w:space="0" w:color="auto"/>
        <w:right w:val="none" w:sz="0" w:space="0" w:color="auto"/>
      </w:divBdr>
      <w:divsChild>
        <w:div w:id="450635355">
          <w:marLeft w:val="0"/>
          <w:marRight w:val="0"/>
          <w:marTop w:val="0"/>
          <w:marBottom w:val="0"/>
          <w:divBdr>
            <w:top w:val="none" w:sz="0" w:space="0" w:color="auto"/>
            <w:left w:val="none" w:sz="0" w:space="0" w:color="auto"/>
            <w:bottom w:val="none" w:sz="0" w:space="0" w:color="auto"/>
            <w:right w:val="none" w:sz="0" w:space="0" w:color="auto"/>
          </w:divBdr>
          <w:divsChild>
            <w:div w:id="2040546182">
              <w:marLeft w:val="0"/>
              <w:marRight w:val="0"/>
              <w:marTop w:val="0"/>
              <w:marBottom w:val="0"/>
              <w:divBdr>
                <w:top w:val="none" w:sz="0" w:space="0" w:color="auto"/>
                <w:left w:val="none" w:sz="0" w:space="0" w:color="auto"/>
                <w:bottom w:val="none" w:sz="0" w:space="0" w:color="auto"/>
                <w:right w:val="none" w:sz="0" w:space="0" w:color="auto"/>
              </w:divBdr>
              <w:divsChild>
                <w:div w:id="12051724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54694789">
      <w:bodyDiv w:val="1"/>
      <w:marLeft w:val="0"/>
      <w:marRight w:val="0"/>
      <w:marTop w:val="0"/>
      <w:marBottom w:val="0"/>
      <w:divBdr>
        <w:top w:val="none" w:sz="0" w:space="0" w:color="auto"/>
        <w:left w:val="none" w:sz="0" w:space="0" w:color="auto"/>
        <w:bottom w:val="none" w:sz="0" w:space="0" w:color="auto"/>
        <w:right w:val="none" w:sz="0" w:space="0" w:color="auto"/>
      </w:divBdr>
      <w:divsChild>
        <w:div w:id="776801772">
          <w:marLeft w:val="0"/>
          <w:marRight w:val="0"/>
          <w:marTop w:val="0"/>
          <w:marBottom w:val="0"/>
          <w:divBdr>
            <w:top w:val="none" w:sz="0" w:space="0" w:color="auto"/>
            <w:left w:val="none" w:sz="0" w:space="0" w:color="auto"/>
            <w:bottom w:val="none" w:sz="0" w:space="0" w:color="auto"/>
            <w:right w:val="none" w:sz="0" w:space="0" w:color="auto"/>
          </w:divBdr>
          <w:divsChild>
            <w:div w:id="727730476">
              <w:marLeft w:val="0"/>
              <w:marRight w:val="0"/>
              <w:marTop w:val="0"/>
              <w:marBottom w:val="0"/>
              <w:divBdr>
                <w:top w:val="none" w:sz="0" w:space="0" w:color="auto"/>
                <w:left w:val="none" w:sz="0" w:space="0" w:color="auto"/>
                <w:bottom w:val="none" w:sz="0" w:space="0" w:color="auto"/>
                <w:right w:val="none" w:sz="0" w:space="0" w:color="auto"/>
              </w:divBdr>
              <w:divsChild>
                <w:div w:id="19825362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5861018">
      <w:bodyDiv w:val="1"/>
      <w:marLeft w:val="0"/>
      <w:marRight w:val="0"/>
      <w:marTop w:val="0"/>
      <w:marBottom w:val="0"/>
      <w:divBdr>
        <w:top w:val="none" w:sz="0" w:space="0" w:color="auto"/>
        <w:left w:val="none" w:sz="0" w:space="0" w:color="auto"/>
        <w:bottom w:val="none" w:sz="0" w:space="0" w:color="auto"/>
        <w:right w:val="none" w:sz="0" w:space="0" w:color="auto"/>
      </w:divBdr>
      <w:divsChild>
        <w:div w:id="1553954638">
          <w:marLeft w:val="0"/>
          <w:marRight w:val="0"/>
          <w:marTop w:val="0"/>
          <w:marBottom w:val="0"/>
          <w:divBdr>
            <w:top w:val="none" w:sz="0" w:space="0" w:color="auto"/>
            <w:left w:val="none" w:sz="0" w:space="0" w:color="auto"/>
            <w:bottom w:val="none" w:sz="0" w:space="0" w:color="auto"/>
            <w:right w:val="none" w:sz="0" w:space="0" w:color="auto"/>
          </w:divBdr>
          <w:divsChild>
            <w:div w:id="252009377">
              <w:marLeft w:val="0"/>
              <w:marRight w:val="0"/>
              <w:marTop w:val="0"/>
              <w:marBottom w:val="0"/>
              <w:divBdr>
                <w:top w:val="none" w:sz="0" w:space="0" w:color="auto"/>
                <w:left w:val="none" w:sz="0" w:space="0" w:color="auto"/>
                <w:bottom w:val="none" w:sz="0" w:space="0" w:color="auto"/>
                <w:right w:val="none" w:sz="0" w:space="0" w:color="auto"/>
              </w:divBdr>
              <w:divsChild>
                <w:div w:id="1620646083">
                  <w:marLeft w:val="0"/>
                  <w:marRight w:val="0"/>
                  <w:marTop w:val="0"/>
                  <w:marBottom w:val="0"/>
                  <w:divBdr>
                    <w:top w:val="none" w:sz="0" w:space="0" w:color="auto"/>
                    <w:left w:val="none" w:sz="0" w:space="0" w:color="auto"/>
                    <w:bottom w:val="none" w:sz="0" w:space="0" w:color="auto"/>
                    <w:right w:val="none" w:sz="0" w:space="0" w:color="auto"/>
                  </w:divBdr>
                  <w:divsChild>
                    <w:div w:id="9587989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566691384">
      <w:bodyDiv w:val="1"/>
      <w:marLeft w:val="0"/>
      <w:marRight w:val="0"/>
      <w:marTop w:val="0"/>
      <w:marBottom w:val="0"/>
      <w:divBdr>
        <w:top w:val="none" w:sz="0" w:space="0" w:color="auto"/>
        <w:left w:val="none" w:sz="0" w:space="0" w:color="auto"/>
        <w:bottom w:val="none" w:sz="0" w:space="0" w:color="auto"/>
        <w:right w:val="none" w:sz="0" w:space="0" w:color="auto"/>
      </w:divBdr>
      <w:divsChild>
        <w:div w:id="1893039537">
          <w:marLeft w:val="0"/>
          <w:marRight w:val="0"/>
          <w:marTop w:val="0"/>
          <w:marBottom w:val="0"/>
          <w:divBdr>
            <w:top w:val="none" w:sz="0" w:space="0" w:color="auto"/>
            <w:left w:val="none" w:sz="0" w:space="0" w:color="auto"/>
            <w:bottom w:val="none" w:sz="0" w:space="0" w:color="auto"/>
            <w:right w:val="none" w:sz="0" w:space="0" w:color="auto"/>
          </w:divBdr>
          <w:divsChild>
            <w:div w:id="1616477592">
              <w:marLeft w:val="0"/>
              <w:marRight w:val="0"/>
              <w:marTop w:val="0"/>
              <w:marBottom w:val="0"/>
              <w:divBdr>
                <w:top w:val="none" w:sz="0" w:space="0" w:color="auto"/>
                <w:left w:val="none" w:sz="0" w:space="0" w:color="auto"/>
                <w:bottom w:val="none" w:sz="0" w:space="0" w:color="auto"/>
                <w:right w:val="none" w:sz="0" w:space="0" w:color="auto"/>
              </w:divBdr>
              <w:divsChild>
                <w:div w:id="1922280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93364496">
      <w:bodyDiv w:val="1"/>
      <w:marLeft w:val="0"/>
      <w:marRight w:val="0"/>
      <w:marTop w:val="0"/>
      <w:marBottom w:val="0"/>
      <w:divBdr>
        <w:top w:val="none" w:sz="0" w:space="0" w:color="auto"/>
        <w:left w:val="none" w:sz="0" w:space="0" w:color="auto"/>
        <w:bottom w:val="none" w:sz="0" w:space="0" w:color="auto"/>
        <w:right w:val="none" w:sz="0" w:space="0" w:color="auto"/>
      </w:divBdr>
      <w:divsChild>
        <w:div w:id="493493371">
          <w:marLeft w:val="0"/>
          <w:marRight w:val="0"/>
          <w:marTop w:val="0"/>
          <w:marBottom w:val="0"/>
          <w:divBdr>
            <w:top w:val="none" w:sz="0" w:space="0" w:color="auto"/>
            <w:left w:val="none" w:sz="0" w:space="0" w:color="auto"/>
            <w:bottom w:val="none" w:sz="0" w:space="0" w:color="auto"/>
            <w:right w:val="none" w:sz="0" w:space="0" w:color="auto"/>
          </w:divBdr>
          <w:divsChild>
            <w:div w:id="32925737">
              <w:marLeft w:val="0"/>
              <w:marRight w:val="0"/>
              <w:marTop w:val="0"/>
              <w:marBottom w:val="0"/>
              <w:divBdr>
                <w:top w:val="none" w:sz="0" w:space="0" w:color="auto"/>
                <w:left w:val="none" w:sz="0" w:space="0" w:color="auto"/>
                <w:bottom w:val="none" w:sz="0" w:space="0" w:color="auto"/>
                <w:right w:val="none" w:sz="0" w:space="0" w:color="auto"/>
              </w:divBdr>
              <w:divsChild>
                <w:div w:id="15363857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690492021">
      <w:bodyDiv w:val="1"/>
      <w:marLeft w:val="0"/>
      <w:marRight w:val="0"/>
      <w:marTop w:val="0"/>
      <w:marBottom w:val="0"/>
      <w:divBdr>
        <w:top w:val="none" w:sz="0" w:space="0" w:color="auto"/>
        <w:left w:val="none" w:sz="0" w:space="0" w:color="auto"/>
        <w:bottom w:val="none" w:sz="0" w:space="0" w:color="auto"/>
        <w:right w:val="none" w:sz="0" w:space="0" w:color="auto"/>
      </w:divBdr>
    </w:div>
    <w:div w:id="716392807">
      <w:bodyDiv w:val="1"/>
      <w:marLeft w:val="0"/>
      <w:marRight w:val="0"/>
      <w:marTop w:val="0"/>
      <w:marBottom w:val="0"/>
      <w:divBdr>
        <w:top w:val="none" w:sz="0" w:space="0" w:color="auto"/>
        <w:left w:val="none" w:sz="0" w:space="0" w:color="auto"/>
        <w:bottom w:val="none" w:sz="0" w:space="0" w:color="auto"/>
        <w:right w:val="none" w:sz="0" w:space="0" w:color="auto"/>
      </w:divBdr>
      <w:divsChild>
        <w:div w:id="285431708">
          <w:marLeft w:val="0"/>
          <w:marRight w:val="0"/>
          <w:marTop w:val="0"/>
          <w:marBottom w:val="0"/>
          <w:divBdr>
            <w:top w:val="none" w:sz="0" w:space="0" w:color="auto"/>
            <w:left w:val="none" w:sz="0" w:space="0" w:color="auto"/>
            <w:bottom w:val="none" w:sz="0" w:space="0" w:color="auto"/>
            <w:right w:val="none" w:sz="0" w:space="0" w:color="auto"/>
          </w:divBdr>
          <w:divsChild>
            <w:div w:id="106587707">
              <w:marLeft w:val="300"/>
              <w:marRight w:val="300"/>
              <w:marTop w:val="0"/>
              <w:marBottom w:val="0"/>
              <w:divBdr>
                <w:top w:val="none" w:sz="0" w:space="0" w:color="auto"/>
                <w:left w:val="none" w:sz="0" w:space="0" w:color="auto"/>
                <w:bottom w:val="none" w:sz="0" w:space="0" w:color="auto"/>
                <w:right w:val="none" w:sz="0" w:space="0" w:color="auto"/>
              </w:divBdr>
            </w:div>
          </w:divsChild>
        </w:div>
      </w:divsChild>
    </w:div>
    <w:div w:id="744258231">
      <w:bodyDiv w:val="1"/>
      <w:marLeft w:val="0"/>
      <w:marRight w:val="0"/>
      <w:marTop w:val="0"/>
      <w:marBottom w:val="0"/>
      <w:divBdr>
        <w:top w:val="none" w:sz="0" w:space="0" w:color="auto"/>
        <w:left w:val="none" w:sz="0" w:space="0" w:color="auto"/>
        <w:bottom w:val="none" w:sz="0" w:space="0" w:color="auto"/>
        <w:right w:val="none" w:sz="0" w:space="0" w:color="auto"/>
      </w:divBdr>
    </w:div>
    <w:div w:id="754008862">
      <w:bodyDiv w:val="1"/>
      <w:marLeft w:val="0"/>
      <w:marRight w:val="0"/>
      <w:marTop w:val="0"/>
      <w:marBottom w:val="0"/>
      <w:divBdr>
        <w:top w:val="none" w:sz="0" w:space="0" w:color="auto"/>
        <w:left w:val="none" w:sz="0" w:space="0" w:color="auto"/>
        <w:bottom w:val="none" w:sz="0" w:space="0" w:color="auto"/>
        <w:right w:val="none" w:sz="0" w:space="0" w:color="auto"/>
      </w:divBdr>
      <w:divsChild>
        <w:div w:id="1066538033">
          <w:marLeft w:val="0"/>
          <w:marRight w:val="0"/>
          <w:marTop w:val="0"/>
          <w:marBottom w:val="0"/>
          <w:divBdr>
            <w:top w:val="none" w:sz="0" w:space="0" w:color="auto"/>
            <w:left w:val="none" w:sz="0" w:space="0" w:color="auto"/>
            <w:bottom w:val="none" w:sz="0" w:space="0" w:color="auto"/>
            <w:right w:val="none" w:sz="0" w:space="0" w:color="auto"/>
          </w:divBdr>
          <w:divsChild>
            <w:div w:id="1237789400">
              <w:marLeft w:val="0"/>
              <w:marRight w:val="0"/>
              <w:marTop w:val="0"/>
              <w:marBottom w:val="0"/>
              <w:divBdr>
                <w:top w:val="none" w:sz="0" w:space="0" w:color="auto"/>
                <w:left w:val="none" w:sz="0" w:space="0" w:color="auto"/>
                <w:bottom w:val="none" w:sz="0" w:space="0" w:color="auto"/>
                <w:right w:val="none" w:sz="0" w:space="0" w:color="auto"/>
              </w:divBdr>
              <w:divsChild>
                <w:div w:id="935748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86899305">
      <w:bodyDiv w:val="1"/>
      <w:marLeft w:val="0"/>
      <w:marRight w:val="0"/>
      <w:marTop w:val="0"/>
      <w:marBottom w:val="0"/>
      <w:divBdr>
        <w:top w:val="none" w:sz="0" w:space="0" w:color="auto"/>
        <w:left w:val="none" w:sz="0" w:space="0" w:color="auto"/>
        <w:bottom w:val="none" w:sz="0" w:space="0" w:color="auto"/>
        <w:right w:val="none" w:sz="0" w:space="0" w:color="auto"/>
      </w:divBdr>
      <w:divsChild>
        <w:div w:id="1697464102">
          <w:marLeft w:val="0"/>
          <w:marRight w:val="0"/>
          <w:marTop w:val="0"/>
          <w:marBottom w:val="0"/>
          <w:divBdr>
            <w:top w:val="none" w:sz="0" w:space="0" w:color="auto"/>
            <w:left w:val="none" w:sz="0" w:space="0" w:color="auto"/>
            <w:bottom w:val="none" w:sz="0" w:space="0" w:color="auto"/>
            <w:right w:val="none" w:sz="0" w:space="0" w:color="auto"/>
          </w:divBdr>
        </w:div>
      </w:divsChild>
    </w:div>
    <w:div w:id="828787482">
      <w:bodyDiv w:val="1"/>
      <w:marLeft w:val="0"/>
      <w:marRight w:val="0"/>
      <w:marTop w:val="0"/>
      <w:marBottom w:val="0"/>
      <w:divBdr>
        <w:top w:val="none" w:sz="0" w:space="0" w:color="auto"/>
        <w:left w:val="none" w:sz="0" w:space="0" w:color="auto"/>
        <w:bottom w:val="none" w:sz="0" w:space="0" w:color="auto"/>
        <w:right w:val="none" w:sz="0" w:space="0" w:color="auto"/>
      </w:divBdr>
      <w:divsChild>
        <w:div w:id="709577728">
          <w:marLeft w:val="0"/>
          <w:marRight w:val="0"/>
          <w:marTop w:val="0"/>
          <w:marBottom w:val="0"/>
          <w:divBdr>
            <w:top w:val="none" w:sz="0" w:space="0" w:color="auto"/>
            <w:left w:val="none" w:sz="0" w:space="0" w:color="auto"/>
            <w:bottom w:val="none" w:sz="0" w:space="0" w:color="auto"/>
            <w:right w:val="none" w:sz="0" w:space="0" w:color="auto"/>
          </w:divBdr>
          <w:divsChild>
            <w:div w:id="661470483">
              <w:marLeft w:val="0"/>
              <w:marRight w:val="0"/>
              <w:marTop w:val="0"/>
              <w:marBottom w:val="0"/>
              <w:divBdr>
                <w:top w:val="none" w:sz="0" w:space="0" w:color="auto"/>
                <w:left w:val="none" w:sz="0" w:space="0" w:color="auto"/>
                <w:bottom w:val="none" w:sz="0" w:space="0" w:color="auto"/>
                <w:right w:val="none" w:sz="0" w:space="0" w:color="auto"/>
              </w:divBdr>
              <w:divsChild>
                <w:div w:id="1386755917">
                  <w:marLeft w:val="0"/>
                  <w:marRight w:val="0"/>
                  <w:marTop w:val="0"/>
                  <w:marBottom w:val="0"/>
                  <w:divBdr>
                    <w:top w:val="none" w:sz="0" w:space="0" w:color="auto"/>
                    <w:left w:val="none" w:sz="0" w:space="0" w:color="auto"/>
                    <w:bottom w:val="none" w:sz="0" w:space="0" w:color="auto"/>
                    <w:right w:val="none" w:sz="0" w:space="0" w:color="auto"/>
                  </w:divBdr>
                  <w:divsChild>
                    <w:div w:id="5974934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837965180">
      <w:bodyDiv w:val="1"/>
      <w:marLeft w:val="0"/>
      <w:marRight w:val="0"/>
      <w:marTop w:val="0"/>
      <w:marBottom w:val="0"/>
      <w:divBdr>
        <w:top w:val="none" w:sz="0" w:space="0" w:color="auto"/>
        <w:left w:val="none" w:sz="0" w:space="0" w:color="auto"/>
        <w:bottom w:val="none" w:sz="0" w:space="0" w:color="auto"/>
        <w:right w:val="none" w:sz="0" w:space="0" w:color="auto"/>
      </w:divBdr>
    </w:div>
    <w:div w:id="906115322">
      <w:bodyDiv w:val="1"/>
      <w:marLeft w:val="0"/>
      <w:marRight w:val="0"/>
      <w:marTop w:val="0"/>
      <w:marBottom w:val="0"/>
      <w:divBdr>
        <w:top w:val="none" w:sz="0" w:space="0" w:color="auto"/>
        <w:left w:val="none" w:sz="0" w:space="0" w:color="auto"/>
        <w:bottom w:val="none" w:sz="0" w:space="0" w:color="auto"/>
        <w:right w:val="none" w:sz="0" w:space="0" w:color="auto"/>
      </w:divBdr>
    </w:div>
    <w:div w:id="925455923">
      <w:bodyDiv w:val="1"/>
      <w:marLeft w:val="0"/>
      <w:marRight w:val="0"/>
      <w:marTop w:val="0"/>
      <w:marBottom w:val="0"/>
      <w:divBdr>
        <w:top w:val="none" w:sz="0" w:space="0" w:color="auto"/>
        <w:left w:val="none" w:sz="0" w:space="0" w:color="auto"/>
        <w:bottom w:val="none" w:sz="0" w:space="0" w:color="auto"/>
        <w:right w:val="none" w:sz="0" w:space="0" w:color="auto"/>
      </w:divBdr>
      <w:divsChild>
        <w:div w:id="1423331709">
          <w:marLeft w:val="0"/>
          <w:marRight w:val="0"/>
          <w:marTop w:val="0"/>
          <w:marBottom w:val="0"/>
          <w:divBdr>
            <w:top w:val="none" w:sz="0" w:space="0" w:color="auto"/>
            <w:left w:val="none" w:sz="0" w:space="0" w:color="auto"/>
            <w:bottom w:val="none" w:sz="0" w:space="0" w:color="auto"/>
            <w:right w:val="none" w:sz="0" w:space="0" w:color="auto"/>
          </w:divBdr>
          <w:divsChild>
            <w:div w:id="1870794315">
              <w:marLeft w:val="0"/>
              <w:marRight w:val="0"/>
              <w:marTop w:val="0"/>
              <w:marBottom w:val="0"/>
              <w:divBdr>
                <w:top w:val="none" w:sz="0" w:space="0" w:color="auto"/>
                <w:left w:val="none" w:sz="0" w:space="0" w:color="auto"/>
                <w:bottom w:val="none" w:sz="0" w:space="0" w:color="auto"/>
                <w:right w:val="none" w:sz="0" w:space="0" w:color="auto"/>
              </w:divBdr>
              <w:divsChild>
                <w:div w:id="4581112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002898253">
      <w:bodyDiv w:val="1"/>
      <w:marLeft w:val="0"/>
      <w:marRight w:val="0"/>
      <w:marTop w:val="0"/>
      <w:marBottom w:val="0"/>
      <w:divBdr>
        <w:top w:val="none" w:sz="0" w:space="0" w:color="auto"/>
        <w:left w:val="none" w:sz="0" w:space="0" w:color="auto"/>
        <w:bottom w:val="none" w:sz="0" w:space="0" w:color="auto"/>
        <w:right w:val="none" w:sz="0" w:space="0" w:color="auto"/>
      </w:divBdr>
    </w:div>
    <w:div w:id="1221013240">
      <w:bodyDiv w:val="1"/>
      <w:marLeft w:val="0"/>
      <w:marRight w:val="0"/>
      <w:marTop w:val="0"/>
      <w:marBottom w:val="0"/>
      <w:divBdr>
        <w:top w:val="none" w:sz="0" w:space="0" w:color="auto"/>
        <w:left w:val="none" w:sz="0" w:space="0" w:color="auto"/>
        <w:bottom w:val="none" w:sz="0" w:space="0" w:color="auto"/>
        <w:right w:val="none" w:sz="0" w:space="0" w:color="auto"/>
      </w:divBdr>
      <w:divsChild>
        <w:div w:id="1962490395">
          <w:marLeft w:val="0"/>
          <w:marRight w:val="0"/>
          <w:marTop w:val="0"/>
          <w:marBottom w:val="0"/>
          <w:divBdr>
            <w:top w:val="none" w:sz="0" w:space="0" w:color="auto"/>
            <w:left w:val="none" w:sz="0" w:space="0" w:color="auto"/>
            <w:bottom w:val="none" w:sz="0" w:space="0" w:color="auto"/>
            <w:right w:val="none" w:sz="0" w:space="0" w:color="auto"/>
          </w:divBdr>
          <w:divsChild>
            <w:div w:id="632445724">
              <w:marLeft w:val="0"/>
              <w:marRight w:val="0"/>
              <w:marTop w:val="0"/>
              <w:marBottom w:val="0"/>
              <w:divBdr>
                <w:top w:val="none" w:sz="0" w:space="0" w:color="auto"/>
                <w:left w:val="none" w:sz="0" w:space="0" w:color="auto"/>
                <w:bottom w:val="none" w:sz="0" w:space="0" w:color="auto"/>
                <w:right w:val="none" w:sz="0" w:space="0" w:color="auto"/>
              </w:divBdr>
              <w:divsChild>
                <w:div w:id="1716612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41674796">
      <w:bodyDiv w:val="1"/>
      <w:marLeft w:val="0"/>
      <w:marRight w:val="0"/>
      <w:marTop w:val="0"/>
      <w:marBottom w:val="0"/>
      <w:divBdr>
        <w:top w:val="none" w:sz="0" w:space="0" w:color="auto"/>
        <w:left w:val="none" w:sz="0" w:space="0" w:color="auto"/>
        <w:bottom w:val="none" w:sz="0" w:space="0" w:color="auto"/>
        <w:right w:val="none" w:sz="0" w:space="0" w:color="auto"/>
      </w:divBdr>
    </w:div>
    <w:div w:id="1288510309">
      <w:bodyDiv w:val="1"/>
      <w:marLeft w:val="0"/>
      <w:marRight w:val="0"/>
      <w:marTop w:val="0"/>
      <w:marBottom w:val="0"/>
      <w:divBdr>
        <w:top w:val="none" w:sz="0" w:space="0" w:color="auto"/>
        <w:left w:val="none" w:sz="0" w:space="0" w:color="auto"/>
        <w:bottom w:val="none" w:sz="0" w:space="0" w:color="auto"/>
        <w:right w:val="none" w:sz="0" w:space="0" w:color="auto"/>
      </w:divBdr>
      <w:divsChild>
        <w:div w:id="169881404">
          <w:marLeft w:val="0"/>
          <w:marRight w:val="0"/>
          <w:marTop w:val="0"/>
          <w:marBottom w:val="0"/>
          <w:divBdr>
            <w:top w:val="none" w:sz="0" w:space="0" w:color="auto"/>
            <w:left w:val="none" w:sz="0" w:space="0" w:color="auto"/>
            <w:bottom w:val="none" w:sz="0" w:space="0" w:color="auto"/>
            <w:right w:val="none" w:sz="0" w:space="0" w:color="auto"/>
          </w:divBdr>
          <w:divsChild>
            <w:div w:id="261182870">
              <w:marLeft w:val="0"/>
              <w:marRight w:val="0"/>
              <w:marTop w:val="0"/>
              <w:marBottom w:val="0"/>
              <w:divBdr>
                <w:top w:val="none" w:sz="0" w:space="0" w:color="auto"/>
                <w:left w:val="none" w:sz="0" w:space="0" w:color="auto"/>
                <w:bottom w:val="none" w:sz="0" w:space="0" w:color="auto"/>
                <w:right w:val="none" w:sz="0" w:space="0" w:color="auto"/>
              </w:divBdr>
              <w:divsChild>
                <w:div w:id="126353901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2327295">
          <w:marLeft w:val="0"/>
          <w:marRight w:val="0"/>
          <w:marTop w:val="0"/>
          <w:marBottom w:val="0"/>
          <w:divBdr>
            <w:top w:val="none" w:sz="0" w:space="0" w:color="auto"/>
            <w:left w:val="none" w:sz="0" w:space="0" w:color="auto"/>
            <w:bottom w:val="none" w:sz="0" w:space="0" w:color="auto"/>
            <w:right w:val="none" w:sz="0" w:space="0" w:color="auto"/>
          </w:divBdr>
          <w:divsChild>
            <w:div w:id="1620837699">
              <w:marLeft w:val="0"/>
              <w:marRight w:val="0"/>
              <w:marTop w:val="0"/>
              <w:marBottom w:val="0"/>
              <w:divBdr>
                <w:top w:val="none" w:sz="0" w:space="0" w:color="auto"/>
                <w:left w:val="none" w:sz="0" w:space="0" w:color="auto"/>
                <w:bottom w:val="none" w:sz="0" w:space="0" w:color="auto"/>
                <w:right w:val="none" w:sz="0" w:space="0" w:color="auto"/>
              </w:divBdr>
              <w:divsChild>
                <w:div w:id="9535145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00651663">
      <w:bodyDiv w:val="1"/>
      <w:marLeft w:val="0"/>
      <w:marRight w:val="0"/>
      <w:marTop w:val="0"/>
      <w:marBottom w:val="0"/>
      <w:divBdr>
        <w:top w:val="none" w:sz="0" w:space="0" w:color="auto"/>
        <w:left w:val="none" w:sz="0" w:space="0" w:color="auto"/>
        <w:bottom w:val="none" w:sz="0" w:space="0" w:color="auto"/>
        <w:right w:val="none" w:sz="0" w:space="0" w:color="auto"/>
      </w:divBdr>
      <w:divsChild>
        <w:div w:id="1420640206">
          <w:marLeft w:val="0"/>
          <w:marRight w:val="0"/>
          <w:marTop w:val="0"/>
          <w:marBottom w:val="0"/>
          <w:divBdr>
            <w:top w:val="none" w:sz="0" w:space="0" w:color="auto"/>
            <w:left w:val="none" w:sz="0" w:space="0" w:color="auto"/>
            <w:bottom w:val="none" w:sz="0" w:space="0" w:color="auto"/>
            <w:right w:val="none" w:sz="0" w:space="0" w:color="auto"/>
          </w:divBdr>
          <w:divsChild>
            <w:div w:id="260260484">
              <w:marLeft w:val="0"/>
              <w:marRight w:val="0"/>
              <w:marTop w:val="0"/>
              <w:marBottom w:val="0"/>
              <w:divBdr>
                <w:top w:val="none" w:sz="0" w:space="0" w:color="auto"/>
                <w:left w:val="none" w:sz="0" w:space="0" w:color="auto"/>
                <w:bottom w:val="none" w:sz="0" w:space="0" w:color="auto"/>
                <w:right w:val="none" w:sz="0" w:space="0" w:color="auto"/>
              </w:divBdr>
              <w:divsChild>
                <w:div w:id="14272628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320504225">
      <w:bodyDiv w:val="1"/>
      <w:marLeft w:val="0"/>
      <w:marRight w:val="0"/>
      <w:marTop w:val="0"/>
      <w:marBottom w:val="0"/>
      <w:divBdr>
        <w:top w:val="none" w:sz="0" w:space="0" w:color="auto"/>
        <w:left w:val="none" w:sz="0" w:space="0" w:color="auto"/>
        <w:bottom w:val="none" w:sz="0" w:space="0" w:color="auto"/>
        <w:right w:val="none" w:sz="0" w:space="0" w:color="auto"/>
      </w:divBdr>
      <w:divsChild>
        <w:div w:id="598374173">
          <w:marLeft w:val="0"/>
          <w:marRight w:val="0"/>
          <w:marTop w:val="0"/>
          <w:marBottom w:val="0"/>
          <w:divBdr>
            <w:top w:val="none" w:sz="0" w:space="0" w:color="auto"/>
            <w:left w:val="none" w:sz="0" w:space="0" w:color="auto"/>
            <w:bottom w:val="none" w:sz="0" w:space="0" w:color="auto"/>
            <w:right w:val="none" w:sz="0" w:space="0" w:color="auto"/>
          </w:divBdr>
          <w:divsChild>
            <w:div w:id="942300881">
              <w:marLeft w:val="0"/>
              <w:marRight w:val="0"/>
              <w:marTop w:val="0"/>
              <w:marBottom w:val="0"/>
              <w:divBdr>
                <w:top w:val="none" w:sz="0" w:space="0" w:color="auto"/>
                <w:left w:val="none" w:sz="0" w:space="0" w:color="auto"/>
                <w:bottom w:val="none" w:sz="0" w:space="0" w:color="auto"/>
                <w:right w:val="none" w:sz="0" w:space="0" w:color="auto"/>
              </w:divBdr>
              <w:divsChild>
                <w:div w:id="10387045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2958794">
      <w:bodyDiv w:val="1"/>
      <w:marLeft w:val="0"/>
      <w:marRight w:val="0"/>
      <w:marTop w:val="0"/>
      <w:marBottom w:val="0"/>
      <w:divBdr>
        <w:top w:val="none" w:sz="0" w:space="0" w:color="auto"/>
        <w:left w:val="none" w:sz="0" w:space="0" w:color="auto"/>
        <w:bottom w:val="none" w:sz="0" w:space="0" w:color="auto"/>
        <w:right w:val="none" w:sz="0" w:space="0" w:color="auto"/>
      </w:divBdr>
      <w:divsChild>
        <w:div w:id="1170095955">
          <w:marLeft w:val="0"/>
          <w:marRight w:val="0"/>
          <w:marTop w:val="0"/>
          <w:marBottom w:val="0"/>
          <w:divBdr>
            <w:top w:val="none" w:sz="0" w:space="0" w:color="auto"/>
            <w:left w:val="none" w:sz="0" w:space="0" w:color="auto"/>
            <w:bottom w:val="none" w:sz="0" w:space="0" w:color="auto"/>
            <w:right w:val="none" w:sz="0" w:space="0" w:color="auto"/>
          </w:divBdr>
          <w:divsChild>
            <w:div w:id="1299534862">
              <w:marLeft w:val="0"/>
              <w:marRight w:val="0"/>
              <w:marTop w:val="0"/>
              <w:marBottom w:val="0"/>
              <w:divBdr>
                <w:top w:val="none" w:sz="0" w:space="0" w:color="auto"/>
                <w:left w:val="none" w:sz="0" w:space="0" w:color="auto"/>
                <w:bottom w:val="none" w:sz="0" w:space="0" w:color="auto"/>
                <w:right w:val="none" w:sz="0" w:space="0" w:color="auto"/>
              </w:divBdr>
              <w:divsChild>
                <w:div w:id="1550726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95430242">
      <w:bodyDiv w:val="1"/>
      <w:marLeft w:val="0"/>
      <w:marRight w:val="0"/>
      <w:marTop w:val="0"/>
      <w:marBottom w:val="0"/>
      <w:divBdr>
        <w:top w:val="none" w:sz="0" w:space="0" w:color="auto"/>
        <w:left w:val="none" w:sz="0" w:space="0" w:color="auto"/>
        <w:bottom w:val="none" w:sz="0" w:space="0" w:color="auto"/>
        <w:right w:val="none" w:sz="0" w:space="0" w:color="auto"/>
      </w:divBdr>
      <w:divsChild>
        <w:div w:id="144856816">
          <w:marLeft w:val="0"/>
          <w:marRight w:val="0"/>
          <w:marTop w:val="0"/>
          <w:marBottom w:val="0"/>
          <w:divBdr>
            <w:top w:val="none" w:sz="0" w:space="0" w:color="auto"/>
            <w:left w:val="none" w:sz="0" w:space="0" w:color="auto"/>
            <w:bottom w:val="none" w:sz="0" w:space="0" w:color="auto"/>
            <w:right w:val="none" w:sz="0" w:space="0" w:color="auto"/>
          </w:divBdr>
          <w:divsChild>
            <w:div w:id="1767458648">
              <w:marLeft w:val="0"/>
              <w:marRight w:val="0"/>
              <w:marTop w:val="0"/>
              <w:marBottom w:val="0"/>
              <w:divBdr>
                <w:top w:val="none" w:sz="0" w:space="0" w:color="auto"/>
                <w:left w:val="none" w:sz="0" w:space="0" w:color="auto"/>
                <w:bottom w:val="none" w:sz="0" w:space="0" w:color="auto"/>
                <w:right w:val="none" w:sz="0" w:space="0" w:color="auto"/>
              </w:divBdr>
              <w:divsChild>
                <w:div w:id="1467510231">
                  <w:marLeft w:val="0"/>
                  <w:marRight w:val="0"/>
                  <w:marTop w:val="0"/>
                  <w:marBottom w:val="0"/>
                  <w:divBdr>
                    <w:top w:val="none" w:sz="0" w:space="0" w:color="auto"/>
                    <w:left w:val="none" w:sz="0" w:space="0" w:color="auto"/>
                    <w:bottom w:val="none" w:sz="0" w:space="0" w:color="auto"/>
                    <w:right w:val="none" w:sz="0" w:space="0" w:color="auto"/>
                  </w:divBdr>
                  <w:divsChild>
                    <w:div w:id="58156943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93189437">
      <w:bodyDiv w:val="1"/>
      <w:marLeft w:val="0"/>
      <w:marRight w:val="0"/>
      <w:marTop w:val="0"/>
      <w:marBottom w:val="0"/>
      <w:divBdr>
        <w:top w:val="none" w:sz="0" w:space="0" w:color="auto"/>
        <w:left w:val="none" w:sz="0" w:space="0" w:color="auto"/>
        <w:bottom w:val="none" w:sz="0" w:space="0" w:color="auto"/>
        <w:right w:val="none" w:sz="0" w:space="0" w:color="auto"/>
      </w:divBdr>
      <w:divsChild>
        <w:div w:id="822546039">
          <w:marLeft w:val="0"/>
          <w:marRight w:val="0"/>
          <w:marTop w:val="0"/>
          <w:marBottom w:val="0"/>
          <w:divBdr>
            <w:top w:val="none" w:sz="0" w:space="0" w:color="auto"/>
            <w:left w:val="none" w:sz="0" w:space="0" w:color="auto"/>
            <w:bottom w:val="none" w:sz="0" w:space="0" w:color="auto"/>
            <w:right w:val="none" w:sz="0" w:space="0" w:color="auto"/>
          </w:divBdr>
          <w:divsChild>
            <w:div w:id="1354115787">
              <w:marLeft w:val="0"/>
              <w:marRight w:val="0"/>
              <w:marTop w:val="0"/>
              <w:marBottom w:val="0"/>
              <w:divBdr>
                <w:top w:val="none" w:sz="0" w:space="0" w:color="auto"/>
                <w:left w:val="none" w:sz="0" w:space="0" w:color="auto"/>
                <w:bottom w:val="none" w:sz="0" w:space="0" w:color="auto"/>
                <w:right w:val="none" w:sz="0" w:space="0" w:color="auto"/>
              </w:divBdr>
              <w:divsChild>
                <w:div w:id="787896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29573350">
      <w:bodyDiv w:val="1"/>
      <w:marLeft w:val="0"/>
      <w:marRight w:val="0"/>
      <w:marTop w:val="0"/>
      <w:marBottom w:val="0"/>
      <w:divBdr>
        <w:top w:val="none" w:sz="0" w:space="0" w:color="auto"/>
        <w:left w:val="none" w:sz="0" w:space="0" w:color="auto"/>
        <w:bottom w:val="none" w:sz="0" w:space="0" w:color="auto"/>
        <w:right w:val="none" w:sz="0" w:space="0" w:color="auto"/>
      </w:divBdr>
    </w:div>
    <w:div w:id="1730809718">
      <w:bodyDiv w:val="1"/>
      <w:marLeft w:val="0"/>
      <w:marRight w:val="0"/>
      <w:marTop w:val="0"/>
      <w:marBottom w:val="0"/>
      <w:divBdr>
        <w:top w:val="none" w:sz="0" w:space="0" w:color="auto"/>
        <w:left w:val="none" w:sz="0" w:space="0" w:color="auto"/>
        <w:bottom w:val="none" w:sz="0" w:space="0" w:color="auto"/>
        <w:right w:val="none" w:sz="0" w:space="0" w:color="auto"/>
      </w:divBdr>
      <w:divsChild>
        <w:div w:id="975796462">
          <w:marLeft w:val="0"/>
          <w:marRight w:val="0"/>
          <w:marTop w:val="0"/>
          <w:marBottom w:val="0"/>
          <w:divBdr>
            <w:top w:val="none" w:sz="0" w:space="0" w:color="auto"/>
            <w:left w:val="none" w:sz="0" w:space="0" w:color="auto"/>
            <w:bottom w:val="none" w:sz="0" w:space="0" w:color="auto"/>
            <w:right w:val="none" w:sz="0" w:space="0" w:color="auto"/>
          </w:divBdr>
          <w:divsChild>
            <w:div w:id="1780222578">
              <w:marLeft w:val="0"/>
              <w:marRight w:val="0"/>
              <w:marTop w:val="0"/>
              <w:marBottom w:val="0"/>
              <w:divBdr>
                <w:top w:val="none" w:sz="0" w:space="0" w:color="auto"/>
                <w:left w:val="none" w:sz="0" w:space="0" w:color="auto"/>
                <w:bottom w:val="none" w:sz="0" w:space="0" w:color="auto"/>
                <w:right w:val="none" w:sz="0" w:space="0" w:color="auto"/>
              </w:divBdr>
              <w:divsChild>
                <w:div w:id="7170506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48452878">
      <w:bodyDiv w:val="1"/>
      <w:marLeft w:val="0"/>
      <w:marRight w:val="0"/>
      <w:marTop w:val="0"/>
      <w:marBottom w:val="0"/>
      <w:divBdr>
        <w:top w:val="none" w:sz="0" w:space="0" w:color="auto"/>
        <w:left w:val="none" w:sz="0" w:space="0" w:color="auto"/>
        <w:bottom w:val="none" w:sz="0" w:space="0" w:color="auto"/>
        <w:right w:val="none" w:sz="0" w:space="0" w:color="auto"/>
      </w:divBdr>
    </w:div>
    <w:div w:id="1821654149">
      <w:bodyDiv w:val="1"/>
      <w:marLeft w:val="0"/>
      <w:marRight w:val="0"/>
      <w:marTop w:val="0"/>
      <w:marBottom w:val="0"/>
      <w:divBdr>
        <w:top w:val="none" w:sz="0" w:space="0" w:color="auto"/>
        <w:left w:val="none" w:sz="0" w:space="0" w:color="auto"/>
        <w:bottom w:val="none" w:sz="0" w:space="0" w:color="auto"/>
        <w:right w:val="none" w:sz="0" w:space="0" w:color="auto"/>
      </w:divBdr>
      <w:divsChild>
        <w:div w:id="887955781">
          <w:marLeft w:val="0"/>
          <w:marRight w:val="0"/>
          <w:marTop w:val="0"/>
          <w:marBottom w:val="0"/>
          <w:divBdr>
            <w:top w:val="none" w:sz="0" w:space="0" w:color="auto"/>
            <w:left w:val="none" w:sz="0" w:space="0" w:color="auto"/>
            <w:bottom w:val="none" w:sz="0" w:space="0" w:color="auto"/>
            <w:right w:val="none" w:sz="0" w:space="0" w:color="auto"/>
          </w:divBdr>
          <w:divsChild>
            <w:div w:id="574896173">
              <w:marLeft w:val="0"/>
              <w:marRight w:val="0"/>
              <w:marTop w:val="0"/>
              <w:marBottom w:val="0"/>
              <w:divBdr>
                <w:top w:val="none" w:sz="0" w:space="0" w:color="auto"/>
                <w:left w:val="none" w:sz="0" w:space="0" w:color="auto"/>
                <w:bottom w:val="none" w:sz="0" w:space="0" w:color="auto"/>
                <w:right w:val="none" w:sz="0" w:space="0" w:color="auto"/>
              </w:divBdr>
              <w:divsChild>
                <w:div w:id="20736955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75658633">
      <w:bodyDiv w:val="1"/>
      <w:marLeft w:val="0"/>
      <w:marRight w:val="0"/>
      <w:marTop w:val="0"/>
      <w:marBottom w:val="0"/>
      <w:divBdr>
        <w:top w:val="none" w:sz="0" w:space="0" w:color="auto"/>
        <w:left w:val="none" w:sz="0" w:space="0" w:color="auto"/>
        <w:bottom w:val="none" w:sz="0" w:space="0" w:color="auto"/>
        <w:right w:val="none" w:sz="0" w:space="0" w:color="auto"/>
      </w:divBdr>
    </w:div>
    <w:div w:id="1907452922">
      <w:bodyDiv w:val="1"/>
      <w:marLeft w:val="0"/>
      <w:marRight w:val="0"/>
      <w:marTop w:val="0"/>
      <w:marBottom w:val="0"/>
      <w:divBdr>
        <w:top w:val="none" w:sz="0" w:space="0" w:color="auto"/>
        <w:left w:val="none" w:sz="0" w:space="0" w:color="auto"/>
        <w:bottom w:val="none" w:sz="0" w:space="0" w:color="auto"/>
        <w:right w:val="none" w:sz="0" w:space="0" w:color="auto"/>
      </w:divBdr>
      <w:divsChild>
        <w:div w:id="1048335095">
          <w:marLeft w:val="0"/>
          <w:marRight w:val="0"/>
          <w:marTop w:val="0"/>
          <w:marBottom w:val="0"/>
          <w:divBdr>
            <w:top w:val="none" w:sz="0" w:space="0" w:color="auto"/>
            <w:left w:val="none" w:sz="0" w:space="0" w:color="auto"/>
            <w:bottom w:val="none" w:sz="0" w:space="0" w:color="auto"/>
            <w:right w:val="none" w:sz="0" w:space="0" w:color="auto"/>
          </w:divBdr>
          <w:divsChild>
            <w:div w:id="975142402">
              <w:marLeft w:val="0"/>
              <w:marRight w:val="0"/>
              <w:marTop w:val="0"/>
              <w:marBottom w:val="0"/>
              <w:divBdr>
                <w:top w:val="none" w:sz="0" w:space="0" w:color="auto"/>
                <w:left w:val="none" w:sz="0" w:space="0" w:color="auto"/>
                <w:bottom w:val="none" w:sz="0" w:space="0" w:color="auto"/>
                <w:right w:val="none" w:sz="0" w:space="0" w:color="auto"/>
              </w:divBdr>
              <w:divsChild>
                <w:div w:id="562465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22445403">
      <w:bodyDiv w:val="1"/>
      <w:marLeft w:val="0"/>
      <w:marRight w:val="0"/>
      <w:marTop w:val="0"/>
      <w:marBottom w:val="0"/>
      <w:divBdr>
        <w:top w:val="none" w:sz="0" w:space="0" w:color="auto"/>
        <w:left w:val="none" w:sz="0" w:space="0" w:color="auto"/>
        <w:bottom w:val="none" w:sz="0" w:space="0" w:color="auto"/>
        <w:right w:val="none" w:sz="0" w:space="0" w:color="auto"/>
      </w:divBdr>
      <w:divsChild>
        <w:div w:id="1031224150">
          <w:marLeft w:val="0"/>
          <w:marRight w:val="0"/>
          <w:marTop w:val="0"/>
          <w:marBottom w:val="0"/>
          <w:divBdr>
            <w:top w:val="none" w:sz="0" w:space="0" w:color="auto"/>
            <w:left w:val="none" w:sz="0" w:space="0" w:color="auto"/>
            <w:bottom w:val="none" w:sz="0" w:space="0" w:color="auto"/>
            <w:right w:val="none" w:sz="0" w:space="0" w:color="auto"/>
          </w:divBdr>
        </w:div>
      </w:divsChild>
    </w:div>
    <w:div w:id="1930888006">
      <w:bodyDiv w:val="1"/>
      <w:marLeft w:val="0"/>
      <w:marRight w:val="0"/>
      <w:marTop w:val="0"/>
      <w:marBottom w:val="0"/>
      <w:divBdr>
        <w:top w:val="none" w:sz="0" w:space="0" w:color="auto"/>
        <w:left w:val="none" w:sz="0" w:space="0" w:color="auto"/>
        <w:bottom w:val="none" w:sz="0" w:space="0" w:color="auto"/>
        <w:right w:val="none" w:sz="0" w:space="0" w:color="auto"/>
      </w:divBdr>
      <w:divsChild>
        <w:div w:id="1814057312">
          <w:marLeft w:val="0"/>
          <w:marRight w:val="0"/>
          <w:marTop w:val="0"/>
          <w:marBottom w:val="0"/>
          <w:divBdr>
            <w:top w:val="none" w:sz="0" w:space="0" w:color="auto"/>
            <w:left w:val="none" w:sz="0" w:space="0" w:color="auto"/>
            <w:bottom w:val="none" w:sz="0" w:space="0" w:color="auto"/>
            <w:right w:val="none" w:sz="0" w:space="0" w:color="auto"/>
          </w:divBdr>
          <w:divsChild>
            <w:div w:id="611741753">
              <w:marLeft w:val="0"/>
              <w:marRight w:val="0"/>
              <w:marTop w:val="0"/>
              <w:marBottom w:val="0"/>
              <w:divBdr>
                <w:top w:val="none" w:sz="0" w:space="0" w:color="auto"/>
                <w:left w:val="none" w:sz="0" w:space="0" w:color="auto"/>
                <w:bottom w:val="none" w:sz="0" w:space="0" w:color="auto"/>
                <w:right w:val="none" w:sz="0" w:space="0" w:color="auto"/>
              </w:divBdr>
              <w:divsChild>
                <w:div w:id="9696274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4342309">
      <w:bodyDiv w:val="1"/>
      <w:marLeft w:val="0"/>
      <w:marRight w:val="0"/>
      <w:marTop w:val="0"/>
      <w:marBottom w:val="0"/>
      <w:divBdr>
        <w:top w:val="none" w:sz="0" w:space="0" w:color="auto"/>
        <w:left w:val="none" w:sz="0" w:space="0" w:color="auto"/>
        <w:bottom w:val="none" w:sz="0" w:space="0" w:color="auto"/>
        <w:right w:val="none" w:sz="0" w:space="0" w:color="auto"/>
      </w:divBdr>
      <w:divsChild>
        <w:div w:id="1158425409">
          <w:marLeft w:val="0"/>
          <w:marRight w:val="0"/>
          <w:marTop w:val="0"/>
          <w:marBottom w:val="0"/>
          <w:divBdr>
            <w:top w:val="none" w:sz="0" w:space="0" w:color="auto"/>
            <w:left w:val="none" w:sz="0" w:space="0" w:color="auto"/>
            <w:bottom w:val="none" w:sz="0" w:space="0" w:color="auto"/>
            <w:right w:val="none" w:sz="0" w:space="0" w:color="auto"/>
          </w:divBdr>
          <w:divsChild>
            <w:div w:id="473762922">
              <w:marLeft w:val="0"/>
              <w:marRight w:val="0"/>
              <w:marTop w:val="0"/>
              <w:marBottom w:val="0"/>
              <w:divBdr>
                <w:top w:val="none" w:sz="0" w:space="0" w:color="auto"/>
                <w:left w:val="none" w:sz="0" w:space="0" w:color="auto"/>
                <w:bottom w:val="none" w:sz="0" w:space="0" w:color="auto"/>
                <w:right w:val="none" w:sz="0" w:space="0" w:color="auto"/>
              </w:divBdr>
              <w:divsChild>
                <w:div w:id="48505642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070179366">
      <w:bodyDiv w:val="1"/>
      <w:marLeft w:val="0"/>
      <w:marRight w:val="0"/>
      <w:marTop w:val="0"/>
      <w:marBottom w:val="0"/>
      <w:divBdr>
        <w:top w:val="none" w:sz="0" w:space="0" w:color="auto"/>
        <w:left w:val="none" w:sz="0" w:space="0" w:color="auto"/>
        <w:bottom w:val="none" w:sz="0" w:space="0" w:color="auto"/>
        <w:right w:val="none" w:sz="0" w:space="0" w:color="auto"/>
      </w:divBdr>
      <w:divsChild>
        <w:div w:id="1162308809">
          <w:marLeft w:val="0"/>
          <w:marRight w:val="0"/>
          <w:marTop w:val="0"/>
          <w:marBottom w:val="0"/>
          <w:divBdr>
            <w:top w:val="none" w:sz="0" w:space="0" w:color="auto"/>
            <w:left w:val="none" w:sz="0" w:space="0" w:color="auto"/>
            <w:bottom w:val="none" w:sz="0" w:space="0" w:color="auto"/>
            <w:right w:val="none" w:sz="0" w:space="0" w:color="auto"/>
          </w:divBdr>
          <w:divsChild>
            <w:div w:id="8260647">
              <w:marLeft w:val="0"/>
              <w:marRight w:val="0"/>
              <w:marTop w:val="0"/>
              <w:marBottom w:val="0"/>
              <w:divBdr>
                <w:top w:val="none" w:sz="0" w:space="0" w:color="auto"/>
                <w:left w:val="none" w:sz="0" w:space="0" w:color="auto"/>
                <w:bottom w:val="none" w:sz="0" w:space="0" w:color="auto"/>
                <w:right w:val="none" w:sz="0" w:space="0" w:color="auto"/>
              </w:divBdr>
              <w:divsChild>
                <w:div w:id="12784160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hyperlink" Target="https://instagram.com/amazone_france" TargetMode="External"/><Relationship Id="rId26" Type="http://schemas.openxmlformats.org/officeDocument/2006/relationships/image" Target="cid:LinkedIn_80de4e9c-c7a3-41e3-8e11-063f7eace13d.jpg" TargetMode="External"/><Relationship Id="rId21" Type="http://schemas.openxmlformats.org/officeDocument/2006/relationships/hyperlink" Target="https://www.youtube.com/user/amazonede" TargetMode="External"/><Relationship Id="rId34"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cid:FB_70d43fd1-a841-4de4-bbaa-3e1f495f95d3.jpg" TargetMode="External"/><Relationship Id="rId25" Type="http://schemas.openxmlformats.org/officeDocument/2006/relationships/image" Target="media/image10.jpeg"/><Relationship Id="rId33"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image" Target="media/image7.jpeg"/><Relationship Id="rId20" Type="http://schemas.openxmlformats.org/officeDocument/2006/relationships/image" Target="cid:IG_efb650a7-31e4-4674-98db-f2d2d5c58dce.jpg" TargetMode="External"/><Relationship Id="rId29" Type="http://schemas.openxmlformats.org/officeDocument/2006/relationships/image" Target="cid:Xing1_e3730686-2953-47a9-9c47-dbaa518a9207.jpg"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hyperlink" Target="https://www.linkedin.com/company/amazone-france/" TargetMode="External"/><Relationship Id="rId32" Type="http://schemas.openxmlformats.org/officeDocument/2006/relationships/footer" Target="footer1.xml"/><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www.facebook.com/amazone.france" TargetMode="External"/><Relationship Id="rId23" Type="http://schemas.openxmlformats.org/officeDocument/2006/relationships/image" Target="cid:YT_e9180d16-5a2b-4618-92e9-22a015f9cafb.jpg" TargetMode="External"/><Relationship Id="rId28" Type="http://schemas.openxmlformats.org/officeDocument/2006/relationships/image" Target="media/image11.jpeg"/><Relationship Id="rId36"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8.jpeg"/><Relationship Id="rId31" Type="http://schemas.openxmlformats.org/officeDocument/2006/relationships/header" Target="header2.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yperlink" Target="https://www.amazone.fr" TargetMode="External"/><Relationship Id="rId22" Type="http://schemas.openxmlformats.org/officeDocument/2006/relationships/image" Target="media/image9.jpeg"/><Relationship Id="rId27" Type="http://schemas.openxmlformats.org/officeDocument/2006/relationships/hyperlink" Target="https://www.xing.com/company/amazone" TargetMode="External"/><Relationship Id="rId30" Type="http://schemas.openxmlformats.org/officeDocument/2006/relationships/header" Target="header1.xml"/><Relationship Id="rId35" Type="http://schemas.openxmlformats.org/officeDocument/2006/relationships/footer" Target="footer3.xml"/><Relationship Id="rId8" Type="http://schemas.openxmlformats.org/officeDocument/2006/relationships/image" Target="media/image1.png"/><Relationship Id="rId3" Type="http://schemas.openxmlformats.org/officeDocument/2006/relationships/styles" Target="styles.xml"/></Relationships>
</file>

<file path=word/_rels/header2.xml.rels><?xml version="1.0" encoding="UTF-8" standalone="yes"?>
<Relationships xmlns="http://schemas.openxmlformats.org/package/2006/relationships"><Relationship Id="rId2" Type="http://schemas.openxmlformats.org/officeDocument/2006/relationships/image" Target="media/image100.png"/><Relationship Id="rId1" Type="http://schemas.openxmlformats.org/officeDocument/2006/relationships/image" Target="media/image12.pn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8A684DB-F1A6-4A6E-A6FC-A14089902B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6</Pages>
  <Words>719</Words>
  <Characters>4535</Characters>
  <Application>Microsoft Office Word</Application>
  <DocSecurity>0</DocSecurity>
  <Lines>37</Lines>
  <Paragraphs>10</Paragraphs>
  <ScaleCrop>false</ScaleCrop>
  <HeadingPairs>
    <vt:vector size="4" baseType="variant">
      <vt:variant>
        <vt:lpstr>Titel</vt:lpstr>
      </vt:variant>
      <vt:variant>
        <vt:i4>1</vt:i4>
      </vt:variant>
      <vt:variant>
        <vt:lpstr>Название</vt:lpstr>
      </vt:variant>
      <vt:variant>
        <vt:i4>1</vt:i4>
      </vt:variant>
    </vt:vector>
  </HeadingPairs>
  <TitlesOfParts>
    <vt:vector size="2" baseType="lpstr">
      <vt:lpstr>GO for Future</vt:lpstr>
      <vt:lpstr>PI Amazone Jahresbericht 2008</vt:lpstr>
    </vt:vector>
  </TitlesOfParts>
  <Manager/>
  <Company/>
  <LinksUpToDate>false</LinksUpToDate>
  <CharactersWithSpaces>5244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GO for Future</dc:title>
  <dc:subject/>
  <dc:creator/>
  <cp:keywords/>
  <dc:description/>
  <cp:lastModifiedBy/>
  <cp:revision>1</cp:revision>
  <cp:lastPrinted>2010-02-24T09:10:00Z</cp:lastPrinted>
  <dcterms:created xsi:type="dcterms:W3CDTF">2021-08-03T08:21:00Z</dcterms:created>
  <dcterms:modified xsi:type="dcterms:W3CDTF">2023-11-24T07:57:00Z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ies>
</file>