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A6F4073" w14:textId="2E89E5A4" w:rsidR="00780B70" w:rsidRPr="00780B70" w:rsidRDefault="00BF72CB" w:rsidP="000C4F8C">
      <w:pPr>
        <w:spacing w:after="120" w:line="360" w:lineRule="auto"/>
        <w:ind w:left="567" w:right="1695"/>
        <w:rPr>
          <w:rFonts w:ascii="Arial" w:hAnsi="Arial" w:cs="Arial"/>
          <w:b/>
          <w:bCs/>
          <w:sz w:val="28"/>
          <w:szCs w:val="28"/>
        </w:rPr>
      </w:pPr>
      <w:r>
        <w:rPr>
          <w:rFonts w:ascii="Arial" w:hAnsi="Arial"/>
          <w:b/>
          <w:noProof/>
          <w:sz w:val="28"/>
        </w:rPr>
        <w:drawing>
          <wp:anchor distT="0" distB="0" distL="114300" distR="114300" simplePos="0" relativeHeight="251658240" behindDoc="1" locked="0" layoutInCell="1" allowOverlap="1" wp14:anchorId="3163E0B4" wp14:editId="05FE5D0F">
            <wp:simplePos x="0" y="0"/>
            <wp:positionH relativeFrom="margin">
              <wp:align>right</wp:align>
            </wp:positionH>
            <wp:positionV relativeFrom="paragraph">
              <wp:posOffset>254</wp:posOffset>
            </wp:positionV>
            <wp:extent cx="1281600" cy="1281600"/>
            <wp:effectExtent l="0" t="0" r="0" b="0"/>
            <wp:wrapTight wrapText="bothSides">
              <wp:wrapPolygon edited="0">
                <wp:start x="7386" y="0"/>
                <wp:lineTo x="5459" y="642"/>
                <wp:lineTo x="642" y="4174"/>
                <wp:lineTo x="0" y="7386"/>
                <wp:lineTo x="0" y="13487"/>
                <wp:lineTo x="321" y="16056"/>
                <wp:lineTo x="4817" y="20551"/>
                <wp:lineTo x="7386" y="21193"/>
                <wp:lineTo x="13808" y="21193"/>
                <wp:lineTo x="16377" y="20551"/>
                <wp:lineTo x="20872" y="16056"/>
                <wp:lineTo x="21193" y="13487"/>
                <wp:lineTo x="21193" y="7386"/>
                <wp:lineTo x="20872" y="4496"/>
                <wp:lineTo x="15734" y="642"/>
                <wp:lineTo x="13808" y="0"/>
                <wp:lineTo x="7386" y="0"/>
              </wp:wrapPolygon>
            </wp:wrapTight>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edaille_Agritechnica_2023_VS_Silber.png"/>
                    <pic:cNvPicPr/>
                  </pic:nvPicPr>
                  <pic:blipFill>
                    <a:blip r:embed="rId8" cstate="print">
                      <a:extLst>
                        <a:ext uri="{28A0092B-C50C-407E-A947-70E740481C1C}">
                          <a14:useLocalDpi xmlns:a14="http://schemas.microsoft.com/office/drawing/2010/main" val="0"/>
                        </a:ext>
                      </a:extLst>
                    </a:blip>
                    <a:stretch>
                      <a:fillRect/>
                    </a:stretch>
                  </pic:blipFill>
                  <pic:spPr>
                    <a:xfrm>
                      <a:off x="0" y="0"/>
                      <a:ext cx="1281600" cy="1281600"/>
                    </a:xfrm>
                    <a:prstGeom prst="rect">
                      <a:avLst/>
                    </a:prstGeom>
                  </pic:spPr>
                </pic:pic>
              </a:graphicData>
            </a:graphic>
          </wp:anchor>
        </w:drawing>
      </w:r>
      <w:r>
        <w:rPr>
          <w:rFonts w:ascii="Arial" w:hAnsi="Arial"/>
          <w:b/>
          <w:sz w:val="28"/>
        </w:rPr>
        <w:t>CurveControl dla rozsiewaczy odśrodkowych AMAZONE</w:t>
      </w:r>
    </w:p>
    <w:p w14:paraId="78DBFB3D" w14:textId="77777777" w:rsidR="000C4F8C" w:rsidRPr="000C4F8C" w:rsidRDefault="000C4F8C" w:rsidP="000C4F8C">
      <w:pPr>
        <w:spacing w:line="360" w:lineRule="auto"/>
        <w:ind w:left="567" w:right="1695"/>
        <w:rPr>
          <w:rFonts w:ascii="Arial" w:hAnsi="Arial" w:cs="Arial"/>
          <w:b/>
          <w:bCs/>
        </w:rPr>
      </w:pPr>
      <w:r>
        <w:rPr>
          <w:rFonts w:ascii="Arial" w:hAnsi="Arial"/>
          <w:b/>
        </w:rPr>
        <w:t>Precyzyjna aplikacja nawozu również na zakrętach</w:t>
      </w:r>
    </w:p>
    <w:p w14:paraId="65EA582A" w14:textId="77777777" w:rsidR="00161FDD" w:rsidRDefault="00161FDD" w:rsidP="00161FDD">
      <w:pPr>
        <w:spacing w:line="360" w:lineRule="auto"/>
        <w:ind w:left="567" w:right="1695"/>
        <w:rPr>
          <w:rFonts w:ascii="Arial" w:hAnsi="Arial" w:cs="Arial"/>
        </w:rPr>
      </w:pPr>
    </w:p>
    <w:p w14:paraId="2097BC4E" w14:textId="572B4509" w:rsidR="000C4F8C" w:rsidRDefault="000C4F8C" w:rsidP="000C4F8C">
      <w:pPr>
        <w:spacing w:after="120" w:line="360" w:lineRule="auto"/>
        <w:ind w:left="567" w:right="1695"/>
        <w:rPr>
          <w:rFonts w:ascii="Arial" w:eastAsia="Arial" w:hAnsi="Arial" w:cs="Arial"/>
        </w:rPr>
      </w:pPr>
      <w:r>
        <w:rPr>
          <w:rFonts w:ascii="Arial" w:hAnsi="Arial"/>
        </w:rPr>
        <w:t>CurveControl w rozsiewaczach odśrodkowych podczas jazdy po łukach dopasowuje rozdział poprzeczny do różnej prędkości na zakręcie i koryguje wychylenie obrazu rozsiewu. Rezultat to bardziej równomierny łan, uniknięcie niepożądanego przenawożenia wewnątrz zakrętów oraz zapobieganie rozsiewaniu nawozu poza granicą pola.</w:t>
      </w:r>
    </w:p>
    <w:p w14:paraId="1665592F" w14:textId="77777777" w:rsidR="000C4F8C" w:rsidRPr="000C4F8C" w:rsidRDefault="000C4F8C" w:rsidP="000C4F8C">
      <w:pPr>
        <w:spacing w:after="120" w:line="360" w:lineRule="auto"/>
        <w:ind w:left="567" w:right="1695"/>
        <w:rPr>
          <w:rFonts w:ascii="Arial" w:eastAsia="Arial" w:hAnsi="Arial" w:cs="Arial"/>
        </w:rPr>
      </w:pPr>
    </w:p>
    <w:p w14:paraId="781FB248" w14:textId="77777777" w:rsidR="000C4F8C" w:rsidRPr="000C4F8C" w:rsidRDefault="000C4F8C" w:rsidP="000C4F8C">
      <w:pPr>
        <w:spacing w:after="120" w:line="360" w:lineRule="auto"/>
        <w:ind w:left="567" w:right="1695"/>
        <w:rPr>
          <w:rFonts w:ascii="Arial" w:eastAsia="Arial" w:hAnsi="Arial" w:cs="Arial"/>
          <w:b/>
          <w:bCs/>
        </w:rPr>
      </w:pPr>
      <w:r>
        <w:rPr>
          <w:rFonts w:ascii="Arial" w:hAnsi="Arial"/>
          <w:b/>
        </w:rPr>
        <w:t>Wyzwanie: kompleksowe współzależności</w:t>
      </w:r>
    </w:p>
    <w:p w14:paraId="73077A5A" w14:textId="77777777" w:rsidR="000C4F8C" w:rsidRPr="000C4F8C" w:rsidRDefault="000C4F8C" w:rsidP="000C4F8C">
      <w:pPr>
        <w:spacing w:after="120" w:line="360" w:lineRule="auto"/>
        <w:ind w:left="567" w:right="1695"/>
        <w:rPr>
          <w:rFonts w:ascii="Arial" w:eastAsia="Arial" w:hAnsi="Arial" w:cs="Arial"/>
        </w:rPr>
      </w:pPr>
      <w:r>
        <w:rPr>
          <w:rFonts w:ascii="Arial" w:hAnsi="Arial"/>
        </w:rPr>
        <w:t xml:space="preserve">W przypadku opryskiwaczy polowych temat kompensacji na zakrętach został już kompleksowo opracowany przez AMAZONE. Jednak belka polowa opryskiwacza znajduje się zaraz za fizycznym punktem obrotu maszyny. Dlatego w celu kompensacji na zakrętach wystarczy dopasować dawkę oprysku w obrębie belki polowej. </w:t>
      </w:r>
    </w:p>
    <w:p w14:paraId="00EDB4D4" w14:textId="77777777" w:rsidR="000C4F8C" w:rsidRPr="000C4F8C" w:rsidRDefault="000C4F8C" w:rsidP="000C4F8C">
      <w:pPr>
        <w:spacing w:after="120" w:line="360" w:lineRule="auto"/>
        <w:ind w:left="567" w:right="1695"/>
        <w:rPr>
          <w:rFonts w:ascii="Arial" w:eastAsia="Arial" w:hAnsi="Arial" w:cs="Arial"/>
        </w:rPr>
      </w:pPr>
    </w:p>
    <w:p w14:paraId="3A3ECC4F" w14:textId="6C19D0C9" w:rsidR="000C4F8C" w:rsidRPr="000C4F8C" w:rsidRDefault="000C4F8C" w:rsidP="000C4F8C">
      <w:pPr>
        <w:spacing w:after="120" w:line="360" w:lineRule="auto"/>
        <w:ind w:left="567" w:right="1695"/>
        <w:rPr>
          <w:rFonts w:ascii="Arial" w:eastAsia="Arial" w:hAnsi="Arial" w:cs="Arial"/>
        </w:rPr>
      </w:pPr>
      <w:r>
        <w:rPr>
          <w:rFonts w:ascii="Arial" w:hAnsi="Arial"/>
        </w:rPr>
        <w:t xml:space="preserve">W przypadku rozsiewacza odśrodkowego odległość wyrzutu sięga podwójnej wartości szerokości roboczej, a miejsce aplikacji w zależności od gatunku nawozu może leżeć nawet wiele metrów za układem rozsiewu maszyny. Dodatkowo wachlarz rozsiewu na nerkowaty kształt. </w:t>
      </w:r>
    </w:p>
    <w:p w14:paraId="1630BB62" w14:textId="77777777" w:rsidR="000C4F8C" w:rsidRPr="000C4F8C" w:rsidRDefault="000C4F8C" w:rsidP="000C4F8C">
      <w:pPr>
        <w:spacing w:after="120" w:line="360" w:lineRule="auto"/>
        <w:ind w:left="567" w:right="1695"/>
        <w:rPr>
          <w:rFonts w:ascii="Arial" w:eastAsia="Arial" w:hAnsi="Arial" w:cs="Arial"/>
        </w:rPr>
      </w:pPr>
    </w:p>
    <w:p w14:paraId="669164E2" w14:textId="77777777" w:rsidR="000C4F8C" w:rsidRDefault="000C4F8C" w:rsidP="000C4F8C">
      <w:pPr>
        <w:spacing w:after="120" w:line="360" w:lineRule="auto"/>
        <w:ind w:left="567" w:right="1695"/>
        <w:rPr>
          <w:rFonts w:ascii="Arial" w:eastAsia="Arial" w:hAnsi="Arial" w:cs="Arial"/>
        </w:rPr>
      </w:pPr>
      <w:r>
        <w:rPr>
          <w:rFonts w:ascii="Arial" w:hAnsi="Arial"/>
        </w:rPr>
        <w:t>Wszystko to wymaga dokładnej znajomości sposobu działania układu rozsiewu przy zastosowaniu różnych nawozów oraz odpowiednio kompleksowej realizacji algorytmu regulacji. Dlatego funkcja CurveControl w rozsiewaczu nawozu wymaga wyjątkowo zaawansowanego stopnia innowacji i złożoności.</w:t>
      </w:r>
    </w:p>
    <w:p w14:paraId="42702859" w14:textId="77777777" w:rsidR="000C4F8C" w:rsidRPr="000C4F8C" w:rsidRDefault="000C4F8C" w:rsidP="000C4F8C">
      <w:pPr>
        <w:spacing w:after="120" w:line="360" w:lineRule="auto"/>
        <w:ind w:left="567" w:right="1695"/>
        <w:rPr>
          <w:rFonts w:ascii="Arial" w:eastAsia="Arial" w:hAnsi="Arial" w:cs="Arial"/>
        </w:rPr>
      </w:pPr>
    </w:p>
    <w:p w14:paraId="72D81A79" w14:textId="77777777" w:rsidR="000C4F8C" w:rsidRPr="000C4F8C" w:rsidRDefault="000C4F8C" w:rsidP="000C4F8C">
      <w:pPr>
        <w:spacing w:after="120" w:line="360" w:lineRule="auto"/>
        <w:ind w:left="567" w:right="1695"/>
        <w:rPr>
          <w:rFonts w:ascii="Arial" w:eastAsia="Arial" w:hAnsi="Arial" w:cs="Arial"/>
          <w:b/>
          <w:bCs/>
        </w:rPr>
      </w:pPr>
      <w:r>
        <w:rPr>
          <w:rFonts w:ascii="Arial" w:hAnsi="Arial"/>
          <w:b/>
        </w:rPr>
        <w:t>Skutek: Nieprawidłowa aplikacja wskutek ruchu na zakrętach</w:t>
      </w:r>
    </w:p>
    <w:p w14:paraId="677C9522" w14:textId="77777777" w:rsidR="000C4F8C" w:rsidRPr="000C4F8C" w:rsidRDefault="000C4F8C" w:rsidP="000C4F8C">
      <w:pPr>
        <w:spacing w:after="120" w:line="360" w:lineRule="auto"/>
        <w:ind w:left="567" w:right="1695"/>
        <w:rPr>
          <w:rFonts w:ascii="Arial" w:eastAsia="Arial" w:hAnsi="Arial" w:cs="Arial"/>
        </w:rPr>
      </w:pPr>
      <w:r>
        <w:rPr>
          <w:rFonts w:ascii="Arial" w:hAnsi="Arial"/>
        </w:rPr>
        <w:t xml:space="preserve">Dotychczasowa technologia stosowana w nowoczesnych rozsiewaczach odśrodkowych miała tę wagę, że podczas jazdy na zakrętach wskutek różnicy </w:t>
      </w:r>
      <w:r>
        <w:rPr>
          <w:rFonts w:ascii="Arial" w:hAnsi="Arial"/>
        </w:rPr>
        <w:lastRenderedPageBreak/>
        <w:t xml:space="preserve">prędkości w obrębie szerokości roboczej występują obszary przenawożone lub niedonawożone. Efekt ten jest dodatkowo wzmocniony wskutek połączenia efektu jazdy naprzód oraz przesunięcia obrazu rozsiewu wynikającego z kąta skrętu. Wskutek tego w niektórych obszarach w wyniku wielokrotnego nakładania się powstają wyraźnie przenawożone obszary, a w innych miejscach nawóz w ogóle nie jest rozdzielany. </w:t>
      </w:r>
    </w:p>
    <w:p w14:paraId="317218E3" w14:textId="77777777" w:rsidR="000C4F8C" w:rsidRPr="000C4F8C" w:rsidRDefault="000C4F8C" w:rsidP="000C4F8C">
      <w:pPr>
        <w:spacing w:after="120" w:line="360" w:lineRule="auto"/>
        <w:ind w:left="567" w:right="1695"/>
        <w:rPr>
          <w:rFonts w:ascii="Arial" w:eastAsia="Arial" w:hAnsi="Arial" w:cs="Arial"/>
        </w:rPr>
      </w:pPr>
    </w:p>
    <w:p w14:paraId="013186A6" w14:textId="77777777" w:rsidR="000C4F8C" w:rsidRDefault="000C4F8C" w:rsidP="000C4F8C">
      <w:pPr>
        <w:spacing w:after="120" w:line="360" w:lineRule="auto"/>
        <w:ind w:left="567" w:right="1695"/>
        <w:rPr>
          <w:rFonts w:ascii="Arial" w:eastAsia="Arial" w:hAnsi="Arial" w:cs="Arial"/>
        </w:rPr>
      </w:pPr>
      <w:r>
        <w:rPr>
          <w:rFonts w:ascii="Arial" w:hAnsi="Arial"/>
        </w:rPr>
        <w:t>Wychylenie wachlarza rozsiewu przy granicy pola powoduje też aplikację nawozu poza pole. Jest to efekt, któremu należy za wszelką cenę zapobiegać ze względu na ochronę zasobów i obowiązujące przepisy.</w:t>
      </w:r>
    </w:p>
    <w:p w14:paraId="750EB947" w14:textId="77777777" w:rsidR="000C4F8C" w:rsidRPr="000C4F8C" w:rsidRDefault="000C4F8C" w:rsidP="000C4F8C">
      <w:pPr>
        <w:spacing w:after="120" w:line="360" w:lineRule="auto"/>
        <w:ind w:left="567" w:right="1695"/>
        <w:rPr>
          <w:rFonts w:ascii="Arial" w:eastAsia="Arial" w:hAnsi="Arial" w:cs="Arial"/>
        </w:rPr>
      </w:pPr>
    </w:p>
    <w:p w14:paraId="64073B09" w14:textId="77777777" w:rsidR="000C4F8C" w:rsidRPr="000C4F8C" w:rsidRDefault="000C4F8C" w:rsidP="000C4F8C">
      <w:pPr>
        <w:spacing w:after="120" w:line="360" w:lineRule="auto"/>
        <w:ind w:left="567" w:right="1695"/>
        <w:rPr>
          <w:rFonts w:ascii="Arial" w:eastAsia="Arial" w:hAnsi="Arial" w:cs="Arial"/>
          <w:b/>
          <w:bCs/>
        </w:rPr>
      </w:pPr>
      <w:r>
        <w:rPr>
          <w:rFonts w:ascii="Arial" w:hAnsi="Arial"/>
          <w:b/>
        </w:rPr>
        <w:t xml:space="preserve">Doskonałe rozdzielanie nawozu na zakrętach </w:t>
      </w:r>
    </w:p>
    <w:p w14:paraId="66715E78" w14:textId="77777777" w:rsidR="000C4F8C" w:rsidRPr="000C4F8C" w:rsidRDefault="000C4F8C" w:rsidP="000C4F8C">
      <w:pPr>
        <w:spacing w:after="120" w:line="360" w:lineRule="auto"/>
        <w:ind w:left="567" w:right="1695"/>
        <w:rPr>
          <w:rFonts w:ascii="Arial" w:eastAsia="Arial" w:hAnsi="Arial" w:cs="Arial"/>
        </w:rPr>
      </w:pPr>
      <w:r>
        <w:rPr>
          <w:rFonts w:ascii="Arial" w:hAnsi="Arial"/>
        </w:rPr>
        <w:t xml:space="preserve">CurveControl z perspektywy ekologicznej i ekonomicznej zapobiega niepożądanemu niedonawożeniu lub przenawożeniu, minimalizując ryzyko wymywania substancji odżywczych do wód gruntowych. Ponadto funkcja CurveControl zapobiega błędom w aplikacji poza granicą pola podczas jazdy na zakrętach. Funkcja CurveControl w połączeniu z istniejącymi wcześniej rozwiązaniami, takimi jak ArgusTwin, WindControl oraz przełączanie sekcji szerokości, pozwala dodatkowo zoptymalizować zużycie nawozów mineralnych. </w:t>
      </w:r>
    </w:p>
    <w:p w14:paraId="26420D1E" w14:textId="77777777" w:rsidR="000C4F8C" w:rsidRPr="000C4F8C" w:rsidRDefault="000C4F8C" w:rsidP="000C4F8C">
      <w:pPr>
        <w:spacing w:after="120" w:line="360" w:lineRule="auto"/>
        <w:ind w:left="567" w:right="1695"/>
        <w:rPr>
          <w:rFonts w:ascii="Arial" w:eastAsia="Arial" w:hAnsi="Arial" w:cs="Arial"/>
        </w:rPr>
      </w:pPr>
    </w:p>
    <w:p w14:paraId="6855F60C" w14:textId="63C8B47F" w:rsidR="00496488" w:rsidRDefault="000C4F8C" w:rsidP="000C4F8C">
      <w:pPr>
        <w:spacing w:after="120" w:line="360" w:lineRule="auto"/>
        <w:ind w:left="567" w:right="1695"/>
        <w:rPr>
          <w:rFonts w:ascii="Arial" w:hAnsi="Arial"/>
        </w:rPr>
      </w:pPr>
      <w:r>
        <w:rPr>
          <w:rFonts w:ascii="Arial" w:hAnsi="Arial"/>
        </w:rPr>
        <w:t>Podsumowując, CurveControl zamyka ważną i często niedocenianą lukę, umożliwiając równomierny rozdział nawozu we wszystkich strefach pola. Jest to nie tylko decydujący czynnik przyczyniający się nie tylko do ochrony środowiska, ale także do poprawy wyników ekonomicznych gospodarstwa podczas każdej aplikacji.</w:t>
      </w:r>
    </w:p>
    <w:p w14:paraId="239870EB" w14:textId="2A30AF88" w:rsidR="00A97AA0" w:rsidRDefault="00A97AA0">
      <w:pPr>
        <w:rPr>
          <w:rFonts w:ascii="Arial" w:hAnsi="Arial"/>
        </w:rPr>
      </w:pPr>
      <w:r>
        <w:rPr>
          <w:rFonts w:ascii="Arial" w:hAnsi="Arial"/>
        </w:rPr>
        <w:br w:type="page"/>
      </w:r>
    </w:p>
    <w:p w14:paraId="484D63B1" w14:textId="77777777" w:rsidR="00161FDD" w:rsidRDefault="00161FDD" w:rsidP="00161FDD">
      <w:pPr>
        <w:spacing w:after="120" w:line="360" w:lineRule="auto"/>
        <w:ind w:left="567" w:right="1695"/>
        <w:rPr>
          <w:rFonts w:ascii="Arial" w:eastAsia="Arial" w:hAnsi="Arial" w:cs="Arial"/>
        </w:rPr>
      </w:pPr>
      <w:r>
        <w:rPr>
          <w:rFonts w:ascii="Arial" w:hAnsi="Arial"/>
          <w:noProof/>
        </w:rPr>
        <w:lastRenderedPageBreak/>
        <w:drawing>
          <wp:inline distT="0" distB="0" distL="0" distR="0" wp14:anchorId="29E6421E" wp14:editId="018330CD">
            <wp:extent cx="2514600" cy="990600"/>
            <wp:effectExtent l="0" t="0" r="0" b="0"/>
            <wp:docPr id="337735261"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7735261" name="Grafik 337735261"/>
                    <pic:cNvPicPr/>
                  </pic:nvPicPr>
                  <pic:blipFill>
                    <a:blip r:embed="rId9" cstate="print">
                      <a:extLst>
                        <a:ext uri="{28A0092B-C50C-407E-A947-70E740481C1C}">
                          <a14:useLocalDpi xmlns:a14="http://schemas.microsoft.com/office/drawing/2010/main" val="0"/>
                        </a:ext>
                      </a:extLst>
                    </a:blip>
                    <a:stretch>
                      <a:fillRect/>
                    </a:stretch>
                  </pic:blipFill>
                  <pic:spPr>
                    <a:xfrm>
                      <a:off x="0" y="0"/>
                      <a:ext cx="2514600" cy="990600"/>
                    </a:xfrm>
                    <a:prstGeom prst="rect">
                      <a:avLst/>
                    </a:prstGeom>
                  </pic:spPr>
                </pic:pic>
              </a:graphicData>
            </a:graphic>
          </wp:inline>
        </w:drawing>
      </w:r>
    </w:p>
    <w:p w14:paraId="5003258A" w14:textId="75016A10" w:rsidR="000C4F8C" w:rsidRPr="000F2F46" w:rsidRDefault="000C4F8C" w:rsidP="000F2F46">
      <w:pPr>
        <w:pStyle w:val="Listenabsatz"/>
        <w:numPr>
          <w:ilvl w:val="0"/>
          <w:numId w:val="24"/>
        </w:numPr>
        <w:spacing w:after="120" w:line="360" w:lineRule="auto"/>
        <w:ind w:right="1695"/>
        <w:rPr>
          <w:rFonts w:ascii="Arial" w:eastAsia="Arial" w:hAnsi="Arial" w:cs="Arial"/>
        </w:rPr>
      </w:pPr>
      <w:r>
        <w:rPr>
          <w:rFonts w:ascii="Arial" w:hAnsi="Arial"/>
          <w:b/>
        </w:rPr>
        <w:t>Ochrona środowiska</w:t>
      </w:r>
      <w:r>
        <w:rPr>
          <w:rFonts w:ascii="Arial" w:hAnsi="Arial"/>
        </w:rPr>
        <w:t xml:space="preserve"> </w:t>
      </w:r>
      <w:r>
        <w:rPr>
          <w:rFonts w:ascii="Arial" w:hAnsi="Arial"/>
        </w:rPr>
        <w:br/>
        <w:t>Brak błędów w aplikacji na zakrętach</w:t>
      </w:r>
    </w:p>
    <w:p w14:paraId="23C3F753" w14:textId="17460A2F" w:rsidR="000C4F8C" w:rsidRPr="000F2F46" w:rsidRDefault="000C4F8C" w:rsidP="000F2F46">
      <w:pPr>
        <w:pStyle w:val="Listenabsatz"/>
        <w:numPr>
          <w:ilvl w:val="0"/>
          <w:numId w:val="24"/>
        </w:numPr>
        <w:spacing w:after="120" w:line="360" w:lineRule="auto"/>
        <w:ind w:right="1695"/>
        <w:rPr>
          <w:rFonts w:ascii="Arial" w:eastAsia="Arial" w:hAnsi="Arial" w:cs="Arial"/>
        </w:rPr>
      </w:pPr>
      <w:r>
        <w:rPr>
          <w:rFonts w:ascii="Arial" w:hAnsi="Arial"/>
          <w:b/>
        </w:rPr>
        <w:t>Oszczędność zasobów</w:t>
      </w:r>
      <w:r>
        <w:rPr>
          <w:rFonts w:ascii="Arial" w:hAnsi="Arial"/>
        </w:rPr>
        <w:br/>
        <w:t>Optymalne wykorzystanie dostępnego nawozu</w:t>
      </w:r>
    </w:p>
    <w:p w14:paraId="08BFF0E0" w14:textId="3752FCC5" w:rsidR="00780B70" w:rsidRPr="000F2F46" w:rsidRDefault="000C4F8C" w:rsidP="000F2F46">
      <w:pPr>
        <w:pStyle w:val="Listenabsatz"/>
        <w:numPr>
          <w:ilvl w:val="0"/>
          <w:numId w:val="24"/>
        </w:numPr>
        <w:spacing w:after="120" w:line="360" w:lineRule="auto"/>
        <w:ind w:right="1695"/>
        <w:rPr>
          <w:rFonts w:ascii="Arial" w:eastAsia="Arial" w:hAnsi="Arial" w:cs="Arial"/>
        </w:rPr>
      </w:pPr>
      <w:r>
        <w:rPr>
          <w:rFonts w:ascii="Arial" w:hAnsi="Arial"/>
          <w:b/>
        </w:rPr>
        <w:t>Ekonomiczność</w:t>
      </w:r>
      <w:r>
        <w:rPr>
          <w:rFonts w:ascii="Arial" w:hAnsi="Arial"/>
        </w:rPr>
        <w:br/>
        <w:t>Równomierny łan we wszystkich miejscach na polu</w:t>
      </w:r>
    </w:p>
    <w:p w14:paraId="0BB2E8B6" w14:textId="77777777" w:rsidR="00496488" w:rsidRDefault="00496488" w:rsidP="00161FDD">
      <w:pPr>
        <w:spacing w:after="120" w:line="360" w:lineRule="auto"/>
        <w:ind w:left="567" w:right="1695"/>
        <w:rPr>
          <w:rFonts w:ascii="Arial" w:eastAsia="Arial" w:hAnsi="Arial" w:cs="Arial"/>
        </w:rPr>
      </w:pPr>
    </w:p>
    <w:p w14:paraId="05DC649F" w14:textId="77777777" w:rsidR="000C4F8C" w:rsidRDefault="000C4F8C" w:rsidP="00161FDD">
      <w:pPr>
        <w:spacing w:after="120" w:line="360" w:lineRule="auto"/>
        <w:ind w:left="567" w:right="1695"/>
        <w:rPr>
          <w:rFonts w:ascii="Arial" w:eastAsia="Arial" w:hAnsi="Arial" w:cs="Arial"/>
        </w:rPr>
      </w:pPr>
    </w:p>
    <w:p w14:paraId="6A22D455" w14:textId="7E010312" w:rsidR="00780B70" w:rsidRDefault="000C4F8C" w:rsidP="00161FDD">
      <w:pPr>
        <w:spacing w:after="120" w:line="360" w:lineRule="auto"/>
        <w:ind w:left="567" w:right="1695"/>
        <w:rPr>
          <w:rFonts w:ascii="Arial" w:eastAsia="Arial" w:hAnsi="Arial" w:cs="Arial"/>
        </w:rPr>
      </w:pPr>
      <w:r>
        <w:rPr>
          <w:rFonts w:ascii="Arial" w:hAnsi="Arial"/>
          <w:noProof/>
        </w:rPr>
        <w:drawing>
          <wp:inline distT="0" distB="0" distL="0" distR="0" wp14:anchorId="07DFBA76" wp14:editId="071E49B3">
            <wp:extent cx="3477600" cy="2880000"/>
            <wp:effectExtent l="0" t="0" r="2540" b="3175"/>
            <wp:docPr id="1709161787"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9161787" name="Grafik 1709161787"/>
                    <pic:cNvPicPr/>
                  </pic:nvPicPr>
                  <pic:blipFill>
                    <a:blip r:embed="rId10" cstate="print">
                      <a:extLst>
                        <a:ext uri="{28A0092B-C50C-407E-A947-70E740481C1C}">
                          <a14:useLocalDpi xmlns:a14="http://schemas.microsoft.com/office/drawing/2010/main" val="0"/>
                        </a:ext>
                      </a:extLst>
                    </a:blip>
                    <a:stretch>
                      <a:fillRect/>
                    </a:stretch>
                  </pic:blipFill>
                  <pic:spPr>
                    <a:xfrm>
                      <a:off x="0" y="0"/>
                      <a:ext cx="3477600" cy="2880000"/>
                    </a:xfrm>
                    <a:prstGeom prst="rect">
                      <a:avLst/>
                    </a:prstGeom>
                  </pic:spPr>
                </pic:pic>
              </a:graphicData>
            </a:graphic>
          </wp:inline>
        </w:drawing>
      </w:r>
    </w:p>
    <w:p w14:paraId="060F0B91" w14:textId="0FC65A47" w:rsidR="00780B70" w:rsidRDefault="000C4F8C" w:rsidP="000C4F8C">
      <w:pPr>
        <w:spacing w:after="120" w:line="360" w:lineRule="auto"/>
        <w:ind w:left="567" w:right="1695"/>
        <w:rPr>
          <w:rFonts w:ascii="Arial" w:eastAsia="Arial" w:hAnsi="Arial" w:cs="Arial"/>
        </w:rPr>
      </w:pPr>
      <w:r>
        <w:rPr>
          <w:rFonts w:ascii="Arial" w:hAnsi="Arial"/>
        </w:rPr>
        <w:t>Każde pole ma obszary, w których konieczny jest rozsiew graniczny i na łukach</w:t>
      </w:r>
    </w:p>
    <w:p w14:paraId="02D5A3B3" w14:textId="77777777" w:rsidR="00780B70" w:rsidRDefault="00780B70" w:rsidP="00161FDD">
      <w:pPr>
        <w:spacing w:after="120" w:line="360" w:lineRule="auto"/>
        <w:ind w:left="567" w:right="1695"/>
        <w:rPr>
          <w:rFonts w:ascii="Arial" w:eastAsia="Arial" w:hAnsi="Arial" w:cs="Arial"/>
        </w:rPr>
      </w:pPr>
    </w:p>
    <w:p w14:paraId="6934A336" w14:textId="77777777" w:rsidR="00780B70" w:rsidRDefault="00780B70" w:rsidP="00161FDD">
      <w:pPr>
        <w:spacing w:after="120" w:line="360" w:lineRule="auto"/>
        <w:ind w:left="567" w:right="1695"/>
        <w:rPr>
          <w:rFonts w:ascii="Arial" w:eastAsia="Arial" w:hAnsi="Arial" w:cs="Arial"/>
        </w:rPr>
      </w:pPr>
    </w:p>
    <w:p w14:paraId="21E2D9E7" w14:textId="77777777" w:rsidR="00780B70" w:rsidRDefault="00780B70" w:rsidP="00161FDD">
      <w:pPr>
        <w:spacing w:after="120" w:line="360" w:lineRule="auto"/>
        <w:ind w:left="567" w:right="1695"/>
        <w:rPr>
          <w:rFonts w:ascii="Arial" w:eastAsia="Arial" w:hAnsi="Arial" w:cs="Arial"/>
        </w:rPr>
      </w:pPr>
    </w:p>
    <w:p w14:paraId="7E4A7ADC" w14:textId="77777777" w:rsidR="00780B70" w:rsidRDefault="00780B70" w:rsidP="00161FDD">
      <w:pPr>
        <w:spacing w:after="120" w:line="360" w:lineRule="auto"/>
        <w:ind w:left="567" w:right="1695"/>
        <w:rPr>
          <w:rFonts w:ascii="Arial" w:eastAsia="Arial" w:hAnsi="Arial" w:cs="Arial"/>
        </w:rPr>
      </w:pPr>
    </w:p>
    <w:p w14:paraId="00D00F95" w14:textId="77777777" w:rsidR="00780B70" w:rsidRDefault="00780B70" w:rsidP="00161FDD">
      <w:pPr>
        <w:spacing w:after="120" w:line="360" w:lineRule="auto"/>
        <w:ind w:left="567" w:right="1695"/>
        <w:rPr>
          <w:rFonts w:ascii="Arial" w:eastAsia="Arial" w:hAnsi="Arial" w:cs="Arial"/>
        </w:rPr>
      </w:pPr>
    </w:p>
    <w:p w14:paraId="1B555D8D" w14:textId="1C43D06F" w:rsidR="00780B70" w:rsidRDefault="000C4F8C" w:rsidP="00161FDD">
      <w:pPr>
        <w:spacing w:after="120" w:line="360" w:lineRule="auto"/>
        <w:ind w:left="567" w:right="1695"/>
        <w:rPr>
          <w:rFonts w:ascii="Arial" w:eastAsia="Arial" w:hAnsi="Arial" w:cs="Arial"/>
        </w:rPr>
      </w:pPr>
      <w:r>
        <w:rPr>
          <w:rFonts w:ascii="Arial" w:hAnsi="Arial"/>
          <w:noProof/>
        </w:rPr>
        <w:lastRenderedPageBreak/>
        <w:drawing>
          <wp:inline distT="0" distB="0" distL="0" distR="0" wp14:anchorId="709FF502" wp14:editId="6AD1A11A">
            <wp:extent cx="4698000" cy="2880000"/>
            <wp:effectExtent l="0" t="0" r="1270" b="3175"/>
            <wp:docPr id="57032228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0322282" name="Grafik 570322282"/>
                    <pic:cNvPicPr/>
                  </pic:nvPicPr>
                  <pic:blipFill>
                    <a:blip r:embed="rId11" cstate="print">
                      <a:extLst>
                        <a:ext uri="{28A0092B-C50C-407E-A947-70E740481C1C}">
                          <a14:useLocalDpi xmlns:a14="http://schemas.microsoft.com/office/drawing/2010/main" val="0"/>
                        </a:ext>
                      </a:extLst>
                    </a:blip>
                    <a:stretch>
                      <a:fillRect/>
                    </a:stretch>
                  </pic:blipFill>
                  <pic:spPr>
                    <a:xfrm>
                      <a:off x="0" y="0"/>
                      <a:ext cx="4698000" cy="2880000"/>
                    </a:xfrm>
                    <a:prstGeom prst="rect">
                      <a:avLst/>
                    </a:prstGeom>
                  </pic:spPr>
                </pic:pic>
              </a:graphicData>
            </a:graphic>
          </wp:inline>
        </w:drawing>
      </w:r>
    </w:p>
    <w:p w14:paraId="0D100F66" w14:textId="77777777" w:rsidR="000C4F8C" w:rsidRPr="000C4F8C" w:rsidRDefault="000C4F8C" w:rsidP="000C4F8C">
      <w:pPr>
        <w:spacing w:after="120" w:line="360" w:lineRule="auto"/>
        <w:ind w:left="567" w:right="1695"/>
        <w:rPr>
          <w:rFonts w:ascii="Arial" w:eastAsia="Arial" w:hAnsi="Arial" w:cs="Arial"/>
        </w:rPr>
      </w:pPr>
      <w:r>
        <w:rPr>
          <w:rFonts w:ascii="Arial" w:hAnsi="Arial"/>
        </w:rPr>
        <w:t>Wpływ jazdy po łukach na rozdział nawozu</w:t>
      </w:r>
    </w:p>
    <w:p w14:paraId="3C2B736D" w14:textId="30381F68" w:rsidR="000C4F8C" w:rsidRPr="000C4F8C" w:rsidRDefault="000C4F8C" w:rsidP="000C4F8C">
      <w:pPr>
        <w:pStyle w:val="Listenabsatz"/>
        <w:numPr>
          <w:ilvl w:val="0"/>
          <w:numId w:val="22"/>
        </w:numPr>
        <w:spacing w:after="120" w:line="360" w:lineRule="auto"/>
        <w:ind w:right="1695"/>
        <w:rPr>
          <w:rFonts w:ascii="Arial" w:eastAsia="Arial" w:hAnsi="Arial" w:cs="Arial"/>
        </w:rPr>
      </w:pPr>
      <w:r>
        <w:rPr>
          <w:rFonts w:ascii="Arial" w:hAnsi="Arial"/>
        </w:rPr>
        <w:t>Błędy w aplikacji poza granicą pola</w:t>
      </w:r>
    </w:p>
    <w:p w14:paraId="69F7FF5A" w14:textId="7419988B" w:rsidR="000C4F8C" w:rsidRPr="000C4F8C" w:rsidRDefault="000C4F8C" w:rsidP="000C4F8C">
      <w:pPr>
        <w:pStyle w:val="Listenabsatz"/>
        <w:numPr>
          <w:ilvl w:val="0"/>
          <w:numId w:val="22"/>
        </w:numPr>
        <w:spacing w:after="120" w:line="360" w:lineRule="auto"/>
        <w:ind w:right="1695"/>
        <w:rPr>
          <w:rFonts w:ascii="Arial" w:eastAsia="Arial" w:hAnsi="Arial" w:cs="Arial"/>
        </w:rPr>
      </w:pPr>
      <w:r>
        <w:rPr>
          <w:rFonts w:ascii="Arial" w:hAnsi="Arial"/>
        </w:rPr>
        <w:t>Przenawożenie w wyniku wielokrotnych nakładek</w:t>
      </w:r>
    </w:p>
    <w:p w14:paraId="55F35129" w14:textId="02532F02" w:rsidR="000C4F8C" w:rsidRDefault="000C4F8C" w:rsidP="000C4F8C">
      <w:pPr>
        <w:pStyle w:val="Listenabsatz"/>
        <w:numPr>
          <w:ilvl w:val="0"/>
          <w:numId w:val="22"/>
        </w:numPr>
        <w:spacing w:after="120" w:line="360" w:lineRule="auto"/>
        <w:ind w:right="1695"/>
        <w:rPr>
          <w:rFonts w:ascii="Arial" w:eastAsia="Arial" w:hAnsi="Arial" w:cs="Arial"/>
        </w:rPr>
      </w:pPr>
      <w:r>
        <w:rPr>
          <w:rFonts w:ascii="Arial" w:hAnsi="Arial"/>
        </w:rPr>
        <w:t>Niedonawożenie w wyniku przesunięcia obrazu rozsiewu</w:t>
      </w:r>
    </w:p>
    <w:p w14:paraId="28AE5C23" w14:textId="77777777" w:rsidR="000C4F8C" w:rsidRDefault="000C4F8C" w:rsidP="000C4F8C">
      <w:pPr>
        <w:spacing w:after="120" w:line="360" w:lineRule="auto"/>
        <w:ind w:right="1695"/>
        <w:rPr>
          <w:rFonts w:ascii="Arial" w:eastAsia="Arial" w:hAnsi="Arial" w:cs="Arial"/>
        </w:rPr>
      </w:pPr>
    </w:p>
    <w:p w14:paraId="27E3FCC1" w14:textId="77777777" w:rsidR="000C4F8C" w:rsidRDefault="000C4F8C" w:rsidP="000C4F8C">
      <w:pPr>
        <w:spacing w:after="120" w:line="360" w:lineRule="auto"/>
        <w:ind w:right="1695"/>
        <w:rPr>
          <w:rFonts w:ascii="Arial" w:eastAsia="Arial" w:hAnsi="Arial" w:cs="Arial"/>
        </w:rPr>
      </w:pPr>
    </w:p>
    <w:p w14:paraId="4F02C4DA" w14:textId="77777777" w:rsidR="000C4F8C" w:rsidRDefault="000C4F8C" w:rsidP="000C4F8C">
      <w:pPr>
        <w:spacing w:after="120" w:line="360" w:lineRule="auto"/>
        <w:ind w:right="1695"/>
        <w:rPr>
          <w:rFonts w:ascii="Arial" w:eastAsia="Arial" w:hAnsi="Arial" w:cs="Arial"/>
        </w:rPr>
      </w:pPr>
    </w:p>
    <w:p w14:paraId="0EDBC16C" w14:textId="77777777" w:rsidR="000C4F8C" w:rsidRDefault="000C4F8C" w:rsidP="000C4F8C">
      <w:pPr>
        <w:spacing w:after="120" w:line="360" w:lineRule="auto"/>
        <w:ind w:right="1695"/>
        <w:rPr>
          <w:rFonts w:ascii="Arial" w:eastAsia="Arial" w:hAnsi="Arial" w:cs="Arial"/>
        </w:rPr>
      </w:pPr>
    </w:p>
    <w:p w14:paraId="2BDDC7D4" w14:textId="77777777" w:rsidR="000C4F8C" w:rsidRDefault="000C4F8C" w:rsidP="000C4F8C">
      <w:pPr>
        <w:spacing w:after="120" w:line="360" w:lineRule="auto"/>
        <w:ind w:right="1695"/>
        <w:rPr>
          <w:rFonts w:ascii="Arial" w:eastAsia="Arial" w:hAnsi="Arial" w:cs="Arial"/>
        </w:rPr>
      </w:pPr>
    </w:p>
    <w:p w14:paraId="063403DA" w14:textId="72D6DA39" w:rsidR="000C4F8C" w:rsidRPr="000C4F8C" w:rsidRDefault="000C4F8C" w:rsidP="000C4F8C">
      <w:pPr>
        <w:spacing w:after="120" w:line="360" w:lineRule="auto"/>
        <w:ind w:left="567" w:right="1695"/>
        <w:rPr>
          <w:rFonts w:ascii="Arial" w:eastAsia="Arial" w:hAnsi="Arial" w:cs="Arial"/>
        </w:rPr>
      </w:pPr>
      <w:r>
        <w:rPr>
          <w:rFonts w:ascii="Arial" w:hAnsi="Arial"/>
          <w:noProof/>
        </w:rPr>
        <w:lastRenderedPageBreak/>
        <w:drawing>
          <wp:inline distT="0" distB="0" distL="0" distR="0" wp14:anchorId="377EC17B" wp14:editId="216996F9">
            <wp:extent cx="4053600" cy="2880000"/>
            <wp:effectExtent l="0" t="0" r="0" b="3175"/>
            <wp:docPr id="259761501"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9761501" name="Grafik 259761501"/>
                    <pic:cNvPicPr/>
                  </pic:nvPicPr>
                  <pic:blipFill>
                    <a:blip r:embed="rId12" cstate="print">
                      <a:extLst>
                        <a:ext uri="{28A0092B-C50C-407E-A947-70E740481C1C}">
                          <a14:useLocalDpi xmlns:a14="http://schemas.microsoft.com/office/drawing/2010/main" val="0"/>
                        </a:ext>
                      </a:extLst>
                    </a:blip>
                    <a:stretch>
                      <a:fillRect/>
                    </a:stretch>
                  </pic:blipFill>
                  <pic:spPr>
                    <a:xfrm>
                      <a:off x="0" y="0"/>
                      <a:ext cx="4053600" cy="2880000"/>
                    </a:xfrm>
                    <a:prstGeom prst="rect">
                      <a:avLst/>
                    </a:prstGeom>
                  </pic:spPr>
                </pic:pic>
              </a:graphicData>
            </a:graphic>
          </wp:inline>
        </w:drawing>
      </w:r>
    </w:p>
    <w:p w14:paraId="7D8426D9" w14:textId="77777777" w:rsidR="000C4F8C" w:rsidRPr="000C4F8C" w:rsidRDefault="000C4F8C" w:rsidP="000C4F8C">
      <w:pPr>
        <w:spacing w:after="120" w:line="360" w:lineRule="auto"/>
        <w:ind w:left="567" w:right="1695"/>
        <w:rPr>
          <w:rFonts w:ascii="Arial" w:eastAsia="Arial" w:hAnsi="Arial" w:cs="Arial"/>
        </w:rPr>
      </w:pPr>
      <w:r>
        <w:rPr>
          <w:rFonts w:ascii="Arial" w:hAnsi="Arial"/>
        </w:rPr>
        <w:t xml:space="preserve">Widok GPS na zakręcie bez CurveControl. Wachlarz rozsiewu ciągnie się wiele metrów za ciągnikiem, przy czym występują niepożądane ruchy wahadłowe. </w:t>
      </w:r>
    </w:p>
    <w:p w14:paraId="70C0D1A8" w14:textId="77777777" w:rsidR="000C4F8C" w:rsidRDefault="000C4F8C" w:rsidP="000C4F8C">
      <w:pPr>
        <w:spacing w:after="120" w:line="360" w:lineRule="auto"/>
        <w:ind w:left="567" w:right="1695"/>
        <w:rPr>
          <w:rFonts w:ascii="Arial" w:eastAsia="Arial" w:hAnsi="Arial" w:cs="Arial"/>
        </w:rPr>
      </w:pPr>
    </w:p>
    <w:p w14:paraId="1B912EBA" w14:textId="77777777" w:rsidR="000C4F8C" w:rsidRDefault="000C4F8C" w:rsidP="000C4F8C">
      <w:pPr>
        <w:spacing w:after="120" w:line="360" w:lineRule="auto"/>
        <w:ind w:left="567" w:right="1695"/>
        <w:rPr>
          <w:rFonts w:ascii="Arial" w:eastAsia="Arial" w:hAnsi="Arial" w:cs="Arial"/>
        </w:rPr>
      </w:pPr>
    </w:p>
    <w:p w14:paraId="28E2D0A1" w14:textId="72CA8BFE" w:rsidR="000C4F8C" w:rsidRDefault="000C4F8C" w:rsidP="000C4F8C">
      <w:pPr>
        <w:spacing w:after="120" w:line="360" w:lineRule="auto"/>
        <w:ind w:left="567" w:right="1695"/>
        <w:rPr>
          <w:rFonts w:ascii="Arial" w:eastAsia="Arial" w:hAnsi="Arial" w:cs="Arial"/>
        </w:rPr>
      </w:pPr>
      <w:r>
        <w:rPr>
          <w:rFonts w:ascii="Arial" w:hAnsi="Arial"/>
          <w:noProof/>
        </w:rPr>
        <w:drawing>
          <wp:inline distT="0" distB="0" distL="0" distR="0" wp14:anchorId="5F69935F" wp14:editId="300A97AD">
            <wp:extent cx="4053600" cy="2880000"/>
            <wp:effectExtent l="0" t="0" r="0" b="3175"/>
            <wp:docPr id="828064657"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8064657" name="Grafik 828064657"/>
                    <pic:cNvPicPr/>
                  </pic:nvPicPr>
                  <pic:blipFill>
                    <a:blip r:embed="rId13" cstate="print">
                      <a:extLst>
                        <a:ext uri="{28A0092B-C50C-407E-A947-70E740481C1C}">
                          <a14:useLocalDpi xmlns:a14="http://schemas.microsoft.com/office/drawing/2010/main" val="0"/>
                        </a:ext>
                      </a:extLst>
                    </a:blip>
                    <a:stretch>
                      <a:fillRect/>
                    </a:stretch>
                  </pic:blipFill>
                  <pic:spPr>
                    <a:xfrm>
                      <a:off x="0" y="0"/>
                      <a:ext cx="4053600" cy="2880000"/>
                    </a:xfrm>
                    <a:prstGeom prst="rect">
                      <a:avLst/>
                    </a:prstGeom>
                  </pic:spPr>
                </pic:pic>
              </a:graphicData>
            </a:graphic>
          </wp:inline>
        </w:drawing>
      </w:r>
    </w:p>
    <w:p w14:paraId="2835F7A9" w14:textId="77777777" w:rsidR="000C4F8C" w:rsidRPr="000C4F8C" w:rsidRDefault="000C4F8C" w:rsidP="000C4F8C">
      <w:pPr>
        <w:spacing w:after="120" w:line="360" w:lineRule="auto"/>
        <w:ind w:left="567" w:right="1695"/>
        <w:rPr>
          <w:rFonts w:ascii="Arial" w:eastAsia="Arial" w:hAnsi="Arial" w:cs="Arial"/>
        </w:rPr>
      </w:pPr>
      <w:r>
        <w:rPr>
          <w:rFonts w:ascii="Arial" w:hAnsi="Arial"/>
        </w:rPr>
        <w:t>Doskonałe rozdzielanie nawozu dzięki CurveControl</w:t>
      </w:r>
    </w:p>
    <w:p w14:paraId="396ADD12" w14:textId="3E40D012" w:rsidR="000C4F8C" w:rsidRPr="000C4F8C" w:rsidRDefault="000C4F8C" w:rsidP="000C4F8C">
      <w:pPr>
        <w:pStyle w:val="Listenabsatz"/>
        <w:numPr>
          <w:ilvl w:val="0"/>
          <w:numId w:val="23"/>
        </w:numPr>
        <w:spacing w:after="120" w:line="360" w:lineRule="auto"/>
        <w:ind w:right="1695"/>
        <w:rPr>
          <w:rFonts w:ascii="Arial" w:eastAsia="Arial" w:hAnsi="Arial" w:cs="Arial"/>
        </w:rPr>
      </w:pPr>
      <w:r>
        <w:rPr>
          <w:rFonts w:ascii="Arial" w:hAnsi="Arial"/>
        </w:rPr>
        <w:t>Żadnego nawożenia poza granicą pola</w:t>
      </w:r>
    </w:p>
    <w:p w14:paraId="0913D630" w14:textId="5CE3FCE8" w:rsidR="00C46CAE" w:rsidRPr="000C4F8C" w:rsidRDefault="000C4F8C" w:rsidP="00161FDD">
      <w:pPr>
        <w:pStyle w:val="Listenabsatz"/>
        <w:numPr>
          <w:ilvl w:val="0"/>
          <w:numId w:val="23"/>
        </w:numPr>
        <w:spacing w:after="120" w:line="360" w:lineRule="auto"/>
        <w:ind w:right="1695"/>
        <w:rPr>
          <w:rFonts w:ascii="Arial" w:eastAsia="Arial" w:hAnsi="Arial" w:cs="Arial"/>
        </w:rPr>
      </w:pPr>
      <w:r>
        <w:rPr>
          <w:rFonts w:ascii="Arial" w:hAnsi="Arial"/>
        </w:rPr>
        <w:t>Bardziej równomierne rozdzielanie nawozu we wszystkich miejscach pola</w:t>
      </w:r>
    </w:p>
    <w:p w14:paraId="0E1E272C" w14:textId="77777777" w:rsidR="00161FDD" w:rsidRPr="00D27732" w:rsidRDefault="00161FDD" w:rsidP="00161FDD">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lastRenderedPageBreak/>
        <w:t>Ilustracje, treść i dane techniczne są niezobowiązujące i mogą odbiegać od rzeczywistego wyposażenia. Zastosuj się do obowiązujących na terenie danego kraju przepisów drogowych, włącznie z koniecznością uzyskania odpowiedniego zezwolenia. Należy sprawdzić dopuszczalne obciążenia osi i masę całkowitą ciągnika. Niektóre z podanych możliwości konfiguracji nie są dostępne w przypadku niektórych ciągników.</w:t>
      </w:r>
    </w:p>
    <w:p w14:paraId="35D17437" w14:textId="77777777" w:rsidR="00161FDD" w:rsidRDefault="00161FDD" w:rsidP="00161FDD">
      <w:pPr>
        <w:spacing w:after="120" w:line="360" w:lineRule="auto"/>
        <w:ind w:left="567" w:right="1695"/>
        <w:rPr>
          <w:rFonts w:ascii="Arial" w:hAnsi="Arial" w:cs="Arial"/>
          <w:bCs/>
        </w:rPr>
      </w:pPr>
    </w:p>
    <w:p w14:paraId="3F64226B" w14:textId="77777777" w:rsidR="00161FDD" w:rsidRPr="00D27732" w:rsidRDefault="00161FDD" w:rsidP="00161FDD">
      <w:pPr>
        <w:tabs>
          <w:tab w:val="left" w:pos="3550"/>
        </w:tabs>
        <w:spacing w:line="360" w:lineRule="auto"/>
        <w:ind w:left="567" w:right="1128"/>
        <w:rPr>
          <w:rFonts w:ascii="Arial" w:hAnsi="Arial" w:cs="Arial"/>
          <w:b/>
          <w:bCs/>
          <w:color w:val="808080" w:themeColor="background1" w:themeShade="80"/>
          <w:sz w:val="20"/>
          <w:szCs w:val="20"/>
        </w:rPr>
      </w:pPr>
      <w:r>
        <w:rPr>
          <w:rFonts w:ascii="Arial" w:hAnsi="Arial"/>
          <w:b/>
          <w:color w:val="808080" w:themeColor="background1" w:themeShade="80"/>
          <w:sz w:val="20"/>
        </w:rPr>
        <w:t>O FIRMIE AMAZONE</w:t>
      </w:r>
    </w:p>
    <w:p w14:paraId="7F8944CC" w14:textId="468F6EC3" w:rsidR="00161FDD" w:rsidRPr="00E12CE4" w:rsidRDefault="00161FDD" w:rsidP="00161FDD">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 xml:space="preserve">Firma AMAZONEN-WERKE H. Dreyer SE &amp; Co. KG z siedzibą w Hasbergen-Gaste, 49205, Niemcy, produkuje maszyny rolnicze i komunalne. Zarządzana przez właścicieli firma zatrudnia ponad 2000 osób w dziewięciu różnych zakładach produkcyjnych. Asortyment maszyn rolniczych obejmuje urządzenia do uprawy gleby, siewniki, rozsiewacze nawozów i opryskiwacze polowe. Od 2019 roku firma SCHMOTZER Hacktechnik należy do Grupy AMAZONE. Z uwagi na swoje doświadczenie firma AMAZONE jest dziś specjalistą w rolnictwie w zakresie „inteligentnej uprawy roślin”. Więcej informacji: </w:t>
      </w:r>
      <w:hyperlink r:id="rId14" w:history="1">
        <w:r>
          <w:rPr>
            <w:rStyle w:val="Hyperlink"/>
            <w:rFonts w:ascii="Arial" w:hAnsi="Arial"/>
            <w:sz w:val="20"/>
          </w:rPr>
          <w:t>www.amazone.de</w:t>
        </w:r>
      </w:hyperlink>
    </w:p>
    <w:p w14:paraId="252D2E94" w14:textId="783F76E8" w:rsidR="00A46482" w:rsidRPr="00C46CAE" w:rsidRDefault="00161FDD" w:rsidP="00C46CAE">
      <w:pPr>
        <w:tabs>
          <w:tab w:val="left" w:pos="3550"/>
        </w:tabs>
        <w:spacing w:line="360" w:lineRule="auto"/>
        <w:ind w:left="567" w:right="1128"/>
        <w:rPr>
          <w:rFonts w:ascii="Arial" w:hAnsi="Arial" w:cs="Arial"/>
          <w:bCs/>
          <w:color w:val="808080" w:themeColor="background1" w:themeShade="80"/>
          <w:sz w:val="20"/>
          <w:szCs w:val="20"/>
        </w:rPr>
      </w:pPr>
      <w:r>
        <w:rPr>
          <w:noProof/>
          <w:color w:val="0563C1"/>
        </w:rPr>
        <w:drawing>
          <wp:inline distT="0" distB="0" distL="0" distR="0" wp14:anchorId="127078C4" wp14:editId="7FD5B158">
            <wp:extent cx="241300" cy="241300"/>
            <wp:effectExtent l="0" t="0" r="6350" b="6350"/>
            <wp:docPr id="13" name="Grafik 13">
              <a:hlinkClick xmlns:a="http://schemas.openxmlformats.org/drawingml/2006/main" r:id="rId1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a:hlinkClick r:id="rId15"/>
                    </pic:cNvPr>
                    <pic:cNvPicPr>
                      <a:picLocks noChangeAspect="1" noChangeArrowheads="1"/>
                    </pic:cNvPicPr>
                  </pic:nvPicPr>
                  <pic:blipFill>
                    <a:blip r:embed="rId16" r:link="rId17"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44017B5F" wp14:editId="07E6D5D7">
            <wp:extent cx="241300" cy="241300"/>
            <wp:effectExtent l="0" t="0" r="6350" b="6350"/>
            <wp:docPr id="12" name="Grafik 12">
              <a:hlinkClick xmlns:a="http://schemas.openxmlformats.org/drawingml/2006/main" r:id="rId1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a:hlinkClick r:id="rId18"/>
                    </pic:cNvPr>
                    <pic:cNvPicPr>
                      <a:picLocks noChangeAspect="1" noChangeArrowheads="1"/>
                    </pic:cNvPicPr>
                  </pic:nvPicPr>
                  <pic:blipFill>
                    <a:blip r:embed="rId19" r:link="rId20"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3DA642EA" wp14:editId="2E61F27C">
            <wp:extent cx="241300" cy="241300"/>
            <wp:effectExtent l="0" t="0" r="6350" b="6350"/>
            <wp:docPr id="11" name="Grafik 11">
              <a:hlinkClick xmlns:a="http://schemas.openxmlformats.org/drawingml/2006/main" r:id="rId2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a:hlinkClick r:id="rId21"/>
                    </pic:cNvPr>
                    <pic:cNvPicPr>
                      <a:picLocks noChangeAspect="1" noChangeArrowheads="1"/>
                    </pic:cNvPicPr>
                  </pic:nvPicPr>
                  <pic:blipFill>
                    <a:blip r:embed="rId22" r:link="rId23"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7EA052F7" wp14:editId="679BB85A">
            <wp:extent cx="241300" cy="241300"/>
            <wp:effectExtent l="0" t="0" r="6350" b="6350"/>
            <wp:docPr id="10" name="Grafik 10">
              <a:hlinkClick xmlns:a="http://schemas.openxmlformats.org/drawingml/2006/main" r:id="rId2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a:hlinkClick r:id="rId24"/>
                    </pic:cNvPr>
                    <pic:cNvPicPr>
                      <a:picLocks noChangeAspect="1" noChangeArrowheads="1"/>
                    </pic:cNvPicPr>
                  </pic:nvPicPr>
                  <pic:blipFill>
                    <a:blip r:embed="rId25" r:link="rId26"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5BFC40D1" wp14:editId="774F6FE2">
            <wp:extent cx="241300" cy="241300"/>
            <wp:effectExtent l="0" t="0" r="6350" b="6350"/>
            <wp:docPr id="7" name="Grafik 7">
              <a:hlinkClick xmlns:a="http://schemas.openxmlformats.org/drawingml/2006/main" r:id="rId2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a:hlinkClick r:id="rId27"/>
                    </pic:cNvPr>
                    <pic:cNvPicPr>
                      <a:picLocks noChangeAspect="1" noChangeArrowheads="1"/>
                    </pic:cNvPicPr>
                  </pic:nvPicPr>
                  <pic:blipFill>
                    <a:blip r:embed="rId28" r:link="rId29"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p>
    <w:sectPr w:rsidR="00A46482" w:rsidRPr="00C46CAE" w:rsidSect="007D56A1">
      <w:headerReference w:type="even" r:id="rId30"/>
      <w:headerReference w:type="default" r:id="rId31"/>
      <w:footerReference w:type="even" r:id="rId32"/>
      <w:footerReference w:type="default" r:id="rId33"/>
      <w:headerReference w:type="first" r:id="rId34"/>
      <w:footerReference w:type="first" r:id="rId35"/>
      <w:pgSz w:w="11901" w:h="16840" w:code="9"/>
      <w:pgMar w:top="1418" w:right="567" w:bottom="1560" w:left="567" w:header="1418" w:footer="985" w:gutter="0"/>
      <w:cols w:space="708"/>
      <w:noEndnote/>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510CEC1" w14:textId="77777777" w:rsidR="000D7F4B" w:rsidRDefault="000D7F4B">
      <w:r>
        <w:separator/>
      </w:r>
    </w:p>
  </w:endnote>
  <w:endnote w:type="continuationSeparator" w:id="0">
    <w:p w14:paraId="21200E99" w14:textId="77777777" w:rsidR="000D7F4B" w:rsidRDefault="000D7F4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ourier">
    <w:altName w:val="Courier New"/>
    <w:panose1 w:val="02070409020205020404"/>
    <w:charset w:val="00"/>
    <w:family w:val="modern"/>
    <w:notTrueType/>
    <w:pitch w:val="fixed"/>
    <w:sig w:usb0="00000003" w:usb1="00000000" w:usb2="00000000" w:usb3="00000000" w:csb0="00000001" w:csb1="00000000"/>
  </w:font>
  <w:font w:name="Lucida Grande">
    <w:charset w:val="00"/>
    <w:family w:val="swiss"/>
    <w:pitch w:val="variable"/>
    <w:sig w:usb0="E1000AEF" w:usb1="5000A1FF" w:usb2="00000000" w:usb3="00000000" w:csb0="000001BF" w:csb1="00000000"/>
  </w:font>
  <w:font w:name="Times-Roman">
    <w:altName w:val="Times New Roman"/>
    <w:panose1 w:val="00000000000000000000"/>
    <w:charset w:val="4D"/>
    <w:family w:val="auto"/>
    <w:notTrueType/>
    <w:pitch w:val="default"/>
    <w:sig w:usb0="03000000" w:usb1="00000000" w:usb2="00000000" w:usb3="00000000" w:csb0="00000001" w:csb1="00000000"/>
  </w:font>
  <w:font w:name="Helvetica">
    <w:panose1 w:val="020B0604020202020204"/>
    <w:charset w:val="00"/>
    <w:family w:val="swiss"/>
    <w:pitch w:val="variable"/>
    <w:sig w:usb0="A000002F" w:usb1="40000048" w:usb2="00000000" w:usb3="00000000" w:csb0="00000193"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AB4C16D" w14:textId="77777777" w:rsidR="00DD482B" w:rsidRDefault="00DD482B">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5A60ED" w14:textId="77777777" w:rsidR="005E0980" w:rsidRDefault="00147389" w:rsidP="00D211D5">
    <w:pPr>
      <w:pStyle w:val="Fuzeile"/>
      <w:tabs>
        <w:tab w:val="clear" w:pos="4536"/>
        <w:tab w:val="clear" w:pos="9072"/>
        <w:tab w:val="left" w:pos="3138"/>
      </w:tabs>
    </w:pPr>
    <w:r>
      <w:rPr>
        <w:noProof/>
      </w:rPr>
      <mc:AlternateContent>
        <mc:Choice Requires="wps">
          <w:drawing>
            <wp:anchor distT="0" distB="0" distL="114300" distR="114300" simplePos="0" relativeHeight="251660288" behindDoc="1" locked="0" layoutInCell="1" allowOverlap="1" wp14:anchorId="523A5323" wp14:editId="2294562F">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0F7BE6E8" w14:textId="77777777" w:rsidR="005E0980" w:rsidRPr="0093254A" w:rsidRDefault="005E0980" w:rsidP="006F7755">
                          <w:pPr>
                            <w:ind w:right="57"/>
                            <w:jc w:val="right"/>
                            <w:rPr>
                              <w:rFonts w:ascii="Arial" w:hAnsi="Arial"/>
                              <w:sz w:val="20"/>
                            </w:rPr>
                          </w:pPr>
                          <w:r>
                            <w:rPr>
                              <w:rFonts w:ascii="Arial" w:hAnsi="Arial"/>
                              <w:sz w:val="20"/>
                            </w:rPr>
                            <w:t xml:space="preserve">Strona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BF72CB">
                            <w:rPr>
                              <w:rFonts w:ascii="Arial" w:hAnsi="Arial"/>
                              <w:sz w:val="20"/>
                            </w:rPr>
                            <w:t>2</w:t>
                          </w:r>
                          <w:r w:rsidRPr="0093254A">
                            <w:rPr>
                              <w:rFonts w:ascii="Arial" w:hAnsi="Arial"/>
                              <w:sz w:val="20"/>
                            </w:rPr>
                            <w:fldChar w:fldCharType="end"/>
                          </w:r>
                          <w:r>
                            <w:rPr>
                              <w:rFonts w:ascii="Arial" w:hAnsi="Arial"/>
                              <w:sz w:val="20"/>
                            </w:rPr>
                            <w:t xml:space="preserve"> z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BF72CB">
                            <w:rPr>
                              <w:rFonts w:ascii="Arial" w:hAnsi="Arial"/>
                              <w:sz w:val="20"/>
                            </w:rPr>
                            <w:t>6</w:t>
                          </w:r>
                          <w:r w:rsidRPr="0093254A">
                            <w:rPr>
                              <w:rFonts w:ascii="Arial" w:hAnsi="Arial"/>
                              <w:sz w:val="20"/>
                            </w:rPr>
                            <w:fldChar w:fldCharType="end"/>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23A5323"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" filled="f" fillcolor="#006e31" stroked="f">
              <v:textbox inset="0,.5mm,0,0">
                <w:txbxContent>
                  <w:p w14:paraId="0F7BE6E8" w14:textId="77777777" w:rsidR="005E0980" w:rsidRPr="0093254A" w:rsidRDefault="005E0980" w:rsidP="006F7755">
                    <w:pPr>
                      <w:ind w:right="57"/>
                      <w:jc w:val="right"/>
                      <w:rPr>
                        <w:sz w:val="20"/>
                        <w:rFonts w:ascii="Arial" w:hAnsi="Arial"/>
                      </w:rPr>
                    </w:pPr>
                    <w:r>
                      <w:rPr>
                        <w:sz w:val="20"/>
                        <w:rFonts w:ascii="Arial" w:hAnsi="Arial"/>
                      </w:rPr>
                      <w:t xml:space="preserve">Strona </w:t>
                    </w:r>
                    <w:r w:rsidRPr="0093254A">
                      <w:rPr>
                        <w:sz w:val="20"/>
                        <w:rFonts w:ascii="Arial" w:hAnsi="Arial"/>
                      </w:rPr>
                      <w:fldChar w:fldCharType="begin"/>
                    </w:r>
                    <w:r w:rsidRPr="0093254A">
                      <w:rPr>
                        <w:sz w:val="20"/>
                        <w:rFonts w:ascii="Arial" w:hAnsi="Arial"/>
                      </w:rPr>
                      <w:instrText xml:space="preserve"> PAGE </w:instrText>
                    </w:r>
                    <w:r w:rsidRPr="0093254A">
                      <w:rPr>
                        <w:sz w:val="20"/>
                        <w:rFonts w:ascii="Arial" w:hAnsi="Arial"/>
                      </w:rPr>
                      <w:fldChar w:fldCharType="separate"/>
                    </w:r>
                    <w:r w:rsidR="00BF72CB">
                      <w:rPr>
                        <w:sz w:val="20"/>
                        <w:rFonts w:ascii="Arial" w:hAnsi="Arial"/>
                      </w:rPr>
                      <w:t>2</w:t>
                    </w:r>
                    <w:r w:rsidRPr="0093254A">
                      <w:rPr>
                        <w:sz w:val="20"/>
                        <w:rFonts w:ascii="Arial" w:hAnsi="Arial"/>
                      </w:rPr>
                      <w:fldChar w:fldCharType="end"/>
                    </w:r>
                    <w:r>
                      <w:rPr>
                        <w:sz w:val="20"/>
                        <w:rFonts w:ascii="Arial" w:hAnsi="Arial"/>
                      </w:rPr>
                      <w:t xml:space="preserve"> z </w:t>
                    </w:r>
                    <w:r w:rsidRPr="0093254A">
                      <w:rPr>
                        <w:sz w:val="20"/>
                        <w:rFonts w:ascii="Arial" w:hAnsi="Arial"/>
                      </w:rPr>
                      <w:fldChar w:fldCharType="begin" w:dirty="true"/>
                    </w:r>
                    <w:r w:rsidRPr="0093254A">
                      <w:rPr>
                        <w:sz w:val="20"/>
                        <w:rFonts w:ascii="Arial" w:hAnsi="Arial"/>
                      </w:rPr>
                      <w:instrText xml:space="preserve"> NUMPAGES </w:instrText>
                    </w:r>
                    <w:r w:rsidRPr="0093254A">
                      <w:rPr>
                        <w:sz w:val="20"/>
                        <w:rFonts w:ascii="Arial" w:hAnsi="Arial"/>
                      </w:rPr>
                      <w:fldChar w:fldCharType="separate"/>
                    </w:r>
                    <w:r w:rsidR="00BF72CB">
                      <w:rPr>
                        <w:sz w:val="20"/>
                        <w:rFonts w:ascii="Arial" w:hAnsi="Arial"/>
                      </w:rPr>
                      <w:t>6</w:t>
                    </w:r>
                    <w:r w:rsidRPr="0093254A">
                      <w:rPr>
                        <w:sz w:val="20"/>
                        <w:rFonts w:ascii="Arial" w:hAnsi="Arial"/>
                      </w:rPr>
                      <w:fldChar w:fldCharType="end"/>
                    </w:r>
                  </w:p>
                </w:txbxContent>
              </v:textbox>
            </v:shape>
          </w:pict>
        </mc:Fallback>
      </mc:AlternateContent>
    </w:r>
    <w:r>
      <w:rPr>
        <w:noProof/>
      </w:rPr>
      <mc:AlternateContent>
        <mc:Choice Requires="wps">
          <w:drawing>
            <wp:anchor distT="0" distB="0" distL="114300" distR="114300" simplePos="0" relativeHeight="251656192" behindDoc="1" locked="0" layoutInCell="1" allowOverlap="1" wp14:anchorId="2FBB1534" wp14:editId="37293459">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18CAE80"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" strokecolor="#006e31" strokeweight="1.42pt"/>
          </w:pict>
        </mc:Fallback>
      </mc:AlternateContent>
    </w:r>
    <w:r>
      <w:rPr>
        <w:noProof/>
      </w:rPr>
      <mc:AlternateContent>
        <mc:Choice Requires="wps">
          <w:drawing>
            <wp:anchor distT="0" distB="0" distL="114300" distR="114300" simplePos="0" relativeHeight="251654144" behindDoc="1" locked="0" layoutInCell="1" allowOverlap="1" wp14:anchorId="42CA069C" wp14:editId="5B6C6510">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13639B51"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" strokecolor="#006e31" strokeweight="1.42pt"/>
          </w:pict>
        </mc:Fallback>
      </mc:AlternateContent>
    </w:r>
    <w:r>
      <w:rPr>
        <w:noProof/>
      </w:rPr>
      <mc:AlternateContent>
        <mc:Choice Requires="wps">
          <w:drawing>
            <wp:anchor distT="0" distB="0" distL="114300" distR="114300" simplePos="0" relativeHeight="251651072" behindDoc="1" locked="0" layoutInCell="1" allowOverlap="1" wp14:anchorId="686E0135" wp14:editId="5F314BC2">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421955CC" w14:textId="77777777" w:rsidR="005E0980" w:rsidRPr="0093254A" w:rsidRDefault="005E0980" w:rsidP="006F7755">
                          <w:pPr>
                            <w:spacing w:line="280" w:lineRule="exact"/>
                            <w:rPr>
                              <w:rFonts w:ascii="Arial" w:hAnsi="Arial"/>
                              <w:spacing w:val="2"/>
                              <w:sz w:val="20"/>
                            </w:rPr>
                          </w:pPr>
                          <w:r>
                            <w:rPr>
                              <w:rFonts w:ascii="Arial" w:hAnsi="Arial"/>
                              <w:sz w:val="20"/>
                            </w:rPr>
                            <w:t xml:space="preserve">AMAZONEN-WERKE </w:t>
                          </w:r>
                          <w:r>
                            <w:rPr>
                              <w:rFonts w:ascii="Arial" w:hAnsi="Arial"/>
                              <w:sz w:val="20"/>
                            </w:rPr>
                            <w:t>H. DREYER SE &amp; Co. KG ∙ Am Amazonenwerk 9–13 ∙ D-49205 Hasbergen-Gaste, Niemcy</w:t>
                          </w:r>
                        </w:p>
                        <w:p w14:paraId="60FD3ABD" w14:textId="77777777" w:rsidR="005E0980" w:rsidRPr="00BF72CB" w:rsidRDefault="005E0980" w:rsidP="006F7755">
                          <w:pPr>
                            <w:spacing w:line="280" w:lineRule="exact"/>
                            <w:rPr>
                              <w:rFonts w:ascii="Arial" w:hAnsi="Arial"/>
                              <w:spacing w:val="2"/>
                              <w:sz w:val="20"/>
                            </w:rPr>
                          </w:pPr>
                          <w:r>
                            <w:rPr>
                              <w:rFonts w:ascii="Arial" w:hAnsi="Arial"/>
                              <w:sz w:val="20"/>
                            </w:rPr>
                            <w:t>Telefon +49 (0)5405 501-0 ∙ amazone@amazone.de</w:t>
                          </w: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86E0135"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" filled="f" fillcolor="#006e31" stroked="f">
              <v:textbox inset="0,1mm,0,0">
                <w:txbxContent>
                  <w:p w14:paraId="421955CC" w14:textId="77777777" w:rsidR="005E0980" w:rsidRPr="0093254A" w:rsidRDefault="005E0980" w:rsidP="006F7755">
                    <w:pPr>
                      <w:spacing w:line="280" w:lineRule="exact"/>
                      <w:rPr>
                        <w:spacing w:val="2"/>
                        <w:sz w:val="20"/>
                        <w:rFonts w:ascii="Arial" w:hAnsi="Arial"/>
                      </w:rPr>
                    </w:pPr>
                    <w:r>
                      <w:rPr>
                        <w:sz w:val="20"/>
                        <w:rFonts w:ascii="Arial" w:hAnsi="Arial"/>
                      </w:rPr>
                      <w:t xml:space="preserve">AMAZONEN-WERKE H. DREYER SE &amp; Co. KG ∙ Am Amazonenwerk 9–13 ∙ D-49205 Hasbergen-Gaste, Niemcy</w:t>
                    </w:r>
                  </w:p>
                  <w:p w14:paraId="60FD3ABD" w14:textId="77777777" w:rsidR="005E0980" w:rsidRPr="00BF72CB" w:rsidRDefault="005E0980" w:rsidP="006F7755">
                    <w:pPr>
                      <w:spacing w:line="280" w:lineRule="exact"/>
                      <w:rPr>
                        <w:spacing w:val="2"/>
                        <w:sz w:val="20"/>
                        <w:rFonts w:ascii="Arial" w:hAnsi="Arial"/>
                      </w:rPr>
                    </w:pPr>
                    <w:r>
                      <w:rPr>
                        <w:sz w:val="20"/>
                        <w:rFonts w:ascii="Arial" w:hAnsi="Arial"/>
                      </w:rPr>
                      <w:t xml:space="preserve">Telefon +49 (0)5405 501-0 ∙ amazone@amazone.de</w:t>
                    </w:r>
                  </w:p>
                </w:txbxContent>
              </v:textbox>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7748FC" w14:textId="77777777" w:rsidR="00DD482B" w:rsidRDefault="00DD482B">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C3D2576" w14:textId="77777777" w:rsidR="000D7F4B" w:rsidRDefault="000D7F4B">
      <w:r>
        <w:separator/>
      </w:r>
    </w:p>
  </w:footnote>
  <w:footnote w:type="continuationSeparator" w:id="0">
    <w:p w14:paraId="7957DFB3" w14:textId="77777777" w:rsidR="000D7F4B" w:rsidRDefault="000D7F4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B912637" w14:textId="77777777" w:rsidR="00DD482B" w:rsidRDefault="00DD482B">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E578A8A" w14:textId="77777777" w:rsidR="005E0980" w:rsidRDefault="00E81D17">
    <w:pPr>
      <w:pStyle w:val="Kopfzeile"/>
    </w:pPr>
    <w:r>
      <w:rPr>
        <w:noProof/>
      </w:rPr>
      <mc:AlternateContent>
        <mc:Choice Requires="wps">
          <w:drawing>
            <wp:anchor distT="0" distB="0" distL="114300" distR="114300" simplePos="0" relativeHeight="251668480" behindDoc="0" locked="0" layoutInCell="1" allowOverlap="1" wp14:anchorId="01B1977D" wp14:editId="150D4013">
              <wp:simplePos x="0" y="0"/>
              <wp:positionH relativeFrom="margin">
                <wp:align>right</wp:align>
              </wp:positionH>
              <wp:positionV relativeFrom="paragraph">
                <wp:posOffset>-682691</wp:posOffset>
              </wp:positionV>
              <wp:extent cx="3057195" cy="358444"/>
              <wp:effectExtent l="0" t="0" r="0" b="0"/>
              <wp:wrapNone/>
              <wp:docPr id="16" name="Rechteck 6"/>
              <wp:cNvGraphicFramePr/>
              <a:graphic xmlns:a="http://schemas.openxmlformats.org/drawingml/2006/main">
                <a:graphicData uri="http://schemas.microsoft.com/office/word/2010/wordprocessingShape">
                  <wps:wsp>
                    <wps:cNvSpPr/>
                    <wps:spPr>
                      <a:xfrm>
                        <a:off x="0" y="0"/>
                        <a:ext cx="3057195" cy="35844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Pr>
                              <w:rFonts w:ascii="Arial" w:hAnsi="Arial"/>
                              <w:b/>
                              <w:color w:val="FFFFFF" w:themeColor="background1"/>
                              <w:sz w:val="18"/>
                            </w:rPr>
                            <w:t>GO for Future</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01B1977D" id="Rechteck 6" o:spid="_x0000_s1026" style="position:absolute;margin-left:189.5pt;margin-top:-53.75pt;width:240.7pt;height:28.2pt;z-index:25166848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" filled="f" stroked="f" strokeweight="2pt">
              <v:textbo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Pr>
                        <w:b/>
                        <w:color w:val="FFFFFF" w:themeColor="background1"/>
                        <w:sz w:val="18"/>
                        <w:rFonts w:ascii="Arial" w:hAnsi="Arial"/>
                      </w:rPr>
                      <w:t xml:space="preserve">GO for Future</w:t>
                    </w:r>
                  </w:p>
                </w:txbxContent>
              </v:textbox>
              <w10:wrap anchorx="margin"/>
            </v:rect>
          </w:pict>
        </mc:Fallback>
      </mc:AlternateContent>
    </w:r>
    <w:r>
      <w:rPr>
        <w:noProof/>
      </w:rPr>
      <mc:AlternateContent>
        <mc:Choice Requires="wpg">
          <w:drawing>
            <wp:anchor distT="0" distB="0" distL="114300" distR="114300" simplePos="0" relativeHeight="251666432" behindDoc="0" locked="0" layoutInCell="1" allowOverlap="1" wp14:anchorId="385FCC15" wp14:editId="4E250E6E">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54241C8F" id="Gruppieren 8" o:spid="_x0000_s1026" style="position:absolute;margin-left:-10.75pt;margin-top:-54.9pt;width:222.2pt;height:39.65pt;z-index:251666432;mso-width-relative:margin;mso-height-relative:margin" coordsize="25717,4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">
              <o:lock v:ext="edit" aspectratio="t"/>
              <v:shape id="Freeform 5" o:spid="_x0000_s1027" style="position:absolute;width:25717;height:4603;visibility:visible;mso-wrap-style:square;v-text-anchor:top" coordsize="1620,2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VkpMMA&#10;AADbAAAADwAAAGRycy9kb3ducmV2LnhtbESPQWsCMRSE74X+h/AKvdWsUkRXo6hQai0o2np/bJ6b&#10;xc3LkkR3++9NQfA4zMw3zHTe2VpcyYfKsYJ+LwNBXDhdcang9+fjbQQiRGSNtWNS8EcB5rPnpynm&#10;2rW8p+shliJBOOSowMTY5FKGwpDF0HMNcfJOzluMSfpSao9tgttaDrJsKC1WnBYMNrQyVJwPF6tg&#10;+TUefu7a781pUWbn7bsPZnsslHp96RYTEJG6+Ajf22utYNCH/y/pB8jZ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sVkpMMAAADbAAAADwAAAAAAAAAAAAAAAACYAgAAZHJzL2Rv&#10;d25yZXYueG1sUEsFBgAAAAAEAAQA9QAAAIgDAAAAAA==&#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QnjqfFAAAA2wAAAA8AAABkcnMvZG93bnJldi54bWxEj0FrwkAUhO8F/8PyCr2IboxFJLqKSgv1&#10;GG1Bb4/sMwnNvg27W5P6691CweMwM98wy3VvGnEl52vLCibjBARxYXXNpYLP4/toDsIHZI2NZVLw&#10;Sx7Wq8HTEjNtO87pegiliBD2GSqoQmgzKX1RkUE/ti1x9C7WGQxRulJqh12Em0amSTKTBmuOCxW2&#10;tKuo+D78GAUnPdzml9vmdY77bvj1NsndebpV6uW53yxABOrDI/zf/tAK0hT+vsQfIFd3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UJ46nxQAAANsAAAAPAAAAAAAAAAAAAAAA&#10;AJ8CAABkcnMvZG93bnJldi54bWxQSwUGAAAAAAQABAD3AAAAkQMAAAAA&#10;">
                <v:imagedata r:id="rId2" o:title=""/>
                <v:path arrowok="t"/>
              </v:shape>
            </v:group>
          </w:pict>
        </mc:Fallback>
      </mc:AlternateContent>
    </w:r>
    <w:r>
      <w:rPr>
        <w:noProof/>
      </w:rPr>
      <mc:AlternateContent>
        <mc:Choice Requires="wpg">
          <w:drawing>
            <wp:anchor distT="0" distB="0" distL="114300" distR="114300" simplePos="0" relativeHeight="251665408" behindDoc="0" locked="0" layoutInCell="1" allowOverlap="1" wp14:anchorId="7EA772C4" wp14:editId="78EABD1D">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07712687"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">
              <v:rect id="Rechteck 14" o:spid="_x0000_s1027" style="position:absolute;top:2016;width:7696;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ribsAA&#10;AADbAAAADwAAAGRycy9kb3ducmV2LnhtbERPTWvCQBC9F/wPywje6sYiQaOrBCHEa5MiHofsmASz&#10;syG7TeK/7xYKvc3jfc7xPJtOjDS41rKCzToCQVxZ3XKt4KvM3ncgnEfW2FkmBS9ycD4t3o6YaDvx&#10;J42Fr0UIYZeggsb7PpHSVQ0ZdGvbEwfuYQeDPsChlnrAKYSbTn5EUSwNthwaGuzp0lD1LL6Ngts9&#10;bXOf5WM57Th65tW+jG97pVbLOT2A8DT7f/Gf+6rD/C38/hIOkKc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fribsAAAADbAAAADwAAAAAAAAAAAAAAAACYAgAAZHJzL2Rvd25y&#10;ZXYueG1sUEsFBgAAAAAEAAQA9QAAAIUD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eoVsIA&#10;AADbAAAADwAAAGRycy9kb3ducmV2LnhtbERPTWvCQBC9C/6HZYTemk2Fapu6CSIElV5s2h56G7PT&#10;JCQ7G7Krxn/fFQre5vE+Z5WNphNnGlxjWcFTFIMgLq1uuFLw9Zk/voBwHlljZ5kUXMlBlk4nK0y0&#10;vfAHnQtfiRDCLkEFtfd9IqUrazLoItsTB+7XDgZ9gEMl9YCXEG46OY/jhTTYcGiosadNTWVbnIyC&#10;42Hblt/0mu/3xbHND3JJP/Su1MNsXL+B8DT6u/jfvdNh/jPcfgkHyPQ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B6hWwgAAANsAAAAPAAAAAAAAAAAAAAAAAJgCAABkcnMvZG93&#10;bnJldi54bWxQSwUGAAAAAAQABAD1AAAAhwMAAAAA&#10;" adj="835" fillcolor="#397c34" stroked="f" strokeweight="2pt"/>
            </v:group>
          </w:pict>
        </mc:Fallback>
      </mc:AlternateContent>
    </w:r>
    <w:r>
      <w:rPr>
        <w:noProof/>
      </w:rPr>
      <mc:AlternateContent>
        <mc:Choice Requires="wps">
          <w:drawing>
            <wp:anchor distT="0" distB="0" distL="114300" distR="114300" simplePos="0" relativeHeight="251663360" behindDoc="1" locked="0" layoutInCell="1" allowOverlap="1" wp14:anchorId="606601BC" wp14:editId="445D8168">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722E496" w14:textId="77777777" w:rsidR="005E0980" w:rsidRPr="00583760" w:rsidRDefault="005E0980" w:rsidP="006F7755">
                          <w:pPr>
                            <w:ind w:left="142"/>
                            <w:rPr>
                              <w:rFonts w:ascii="Arial" w:hAnsi="Arial"/>
                              <w:b/>
                              <w:color w:val="FFFFFF"/>
                              <w:sz w:val="26"/>
                            </w:rPr>
                          </w:pPr>
                          <w:r>
                            <w:rPr>
                              <w:rFonts w:ascii="Arial" w:hAnsi="Arial"/>
                              <w:b/>
                              <w:color w:val="FFFFFF"/>
                              <w:sz w:val="26"/>
                            </w:rPr>
                            <w:t xml:space="preserve">Komunikat </w:t>
                          </w:r>
                          <w:r>
                            <w:rPr>
                              <w:rFonts w:ascii="Arial" w:hAnsi="Arial"/>
                              <w:b/>
                              <w:color w:val="FFFFFF"/>
                              <w:sz w:val="26"/>
                            </w:rPr>
                            <w:t>prasowy</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06601BC"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" filled="f" fillcolor="#006e31" stroked="f">
              <v:textbox inset="0,0,0,0">
                <w:txbxContent>
                  <w:p w14:paraId="6722E496" w14:textId="77777777" w:rsidR="005E0980" w:rsidRPr="00583760" w:rsidRDefault="005E0980" w:rsidP="006F7755">
                    <w:pPr>
                      <w:ind w:left="142"/>
                      <w:rPr>
                        <w:b/>
                        <w:color w:val="FFFFFF"/>
                        <w:sz w:val="26"/>
                        <w:rFonts w:ascii="Arial" w:hAnsi="Arial"/>
                      </w:rPr>
                    </w:pPr>
                    <w:r>
                      <w:rPr>
                        <w:b/>
                        <w:color w:val="FFFFFF"/>
                        <w:sz w:val="26"/>
                        <w:rFonts w:ascii="Arial" w:hAnsi="Arial"/>
                      </w:rPr>
                      <w:t xml:space="preserve">Komunikat prasowy</w:t>
                    </w:r>
                  </w:p>
                </w:txbxContent>
              </v:textbox>
            </v:shap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52B1EA4" w14:textId="77777777" w:rsidR="00DD482B" w:rsidRDefault="00DD482B">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44F6EF6"/>
    <w:multiLevelType w:val="hybridMultilevel"/>
    <w:tmpl w:val="4E882002"/>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1" w15:restartNumberingAfterBreak="0">
    <w:nsid w:val="04F3019E"/>
    <w:multiLevelType w:val="hybridMultilevel"/>
    <w:tmpl w:val="5B926D28"/>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 w15:restartNumberingAfterBreak="0">
    <w:nsid w:val="16C36898"/>
    <w:multiLevelType w:val="hybridMultilevel"/>
    <w:tmpl w:val="BABC483E"/>
    <w:lvl w:ilvl="0" w:tplc="59DA6BB0">
      <w:numFmt w:val="bullet"/>
      <w:lvlText w:val=""/>
      <w:lvlJc w:val="left"/>
      <w:pPr>
        <w:ind w:left="1068" w:hanging="360"/>
      </w:pPr>
      <w:rPr>
        <w:rFonts w:ascii="Symbol" w:eastAsia="Times New Roman" w:hAnsi="Symbol" w:cs="Segoe U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3" w15:restartNumberingAfterBreak="0">
    <w:nsid w:val="1ADA52ED"/>
    <w:multiLevelType w:val="hybridMultilevel"/>
    <w:tmpl w:val="11FC6A52"/>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4" w15:restartNumberingAfterBreak="0">
    <w:nsid w:val="1BB4052C"/>
    <w:multiLevelType w:val="hybridMultilevel"/>
    <w:tmpl w:val="B336902E"/>
    <w:lvl w:ilvl="0" w:tplc="786C2E0A">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5" w15:restartNumberingAfterBreak="0">
    <w:nsid w:val="1CBC0A3E"/>
    <w:multiLevelType w:val="hybridMultilevel"/>
    <w:tmpl w:val="1CEE58D6"/>
    <w:lvl w:ilvl="0" w:tplc="0407000D">
      <w:start w:val="1"/>
      <w:numFmt w:val="bullet"/>
      <w:lvlText w:val=""/>
      <w:lvlJc w:val="left"/>
      <w:pPr>
        <w:ind w:left="2148" w:hanging="360"/>
      </w:pPr>
      <w:rPr>
        <w:rFonts w:ascii="Wingdings" w:hAnsi="Wingdings" w:hint="default"/>
      </w:rPr>
    </w:lvl>
    <w:lvl w:ilvl="1" w:tplc="04070003" w:tentative="1">
      <w:start w:val="1"/>
      <w:numFmt w:val="bullet"/>
      <w:lvlText w:val="o"/>
      <w:lvlJc w:val="left"/>
      <w:pPr>
        <w:ind w:left="2868" w:hanging="360"/>
      </w:pPr>
      <w:rPr>
        <w:rFonts w:ascii="Courier New" w:hAnsi="Courier New" w:cs="Courier New" w:hint="default"/>
      </w:rPr>
    </w:lvl>
    <w:lvl w:ilvl="2" w:tplc="04070005" w:tentative="1">
      <w:start w:val="1"/>
      <w:numFmt w:val="bullet"/>
      <w:lvlText w:val=""/>
      <w:lvlJc w:val="left"/>
      <w:pPr>
        <w:ind w:left="3588" w:hanging="360"/>
      </w:pPr>
      <w:rPr>
        <w:rFonts w:ascii="Wingdings" w:hAnsi="Wingdings" w:hint="default"/>
      </w:rPr>
    </w:lvl>
    <w:lvl w:ilvl="3" w:tplc="04070001" w:tentative="1">
      <w:start w:val="1"/>
      <w:numFmt w:val="bullet"/>
      <w:lvlText w:val=""/>
      <w:lvlJc w:val="left"/>
      <w:pPr>
        <w:ind w:left="4308" w:hanging="360"/>
      </w:pPr>
      <w:rPr>
        <w:rFonts w:ascii="Symbol" w:hAnsi="Symbol" w:hint="default"/>
      </w:rPr>
    </w:lvl>
    <w:lvl w:ilvl="4" w:tplc="04070003" w:tentative="1">
      <w:start w:val="1"/>
      <w:numFmt w:val="bullet"/>
      <w:lvlText w:val="o"/>
      <w:lvlJc w:val="left"/>
      <w:pPr>
        <w:ind w:left="5028" w:hanging="360"/>
      </w:pPr>
      <w:rPr>
        <w:rFonts w:ascii="Courier New" w:hAnsi="Courier New" w:cs="Courier New" w:hint="default"/>
      </w:rPr>
    </w:lvl>
    <w:lvl w:ilvl="5" w:tplc="04070005" w:tentative="1">
      <w:start w:val="1"/>
      <w:numFmt w:val="bullet"/>
      <w:lvlText w:val=""/>
      <w:lvlJc w:val="left"/>
      <w:pPr>
        <w:ind w:left="5748" w:hanging="360"/>
      </w:pPr>
      <w:rPr>
        <w:rFonts w:ascii="Wingdings" w:hAnsi="Wingdings" w:hint="default"/>
      </w:rPr>
    </w:lvl>
    <w:lvl w:ilvl="6" w:tplc="04070001" w:tentative="1">
      <w:start w:val="1"/>
      <w:numFmt w:val="bullet"/>
      <w:lvlText w:val=""/>
      <w:lvlJc w:val="left"/>
      <w:pPr>
        <w:ind w:left="6468" w:hanging="360"/>
      </w:pPr>
      <w:rPr>
        <w:rFonts w:ascii="Symbol" w:hAnsi="Symbol" w:hint="default"/>
      </w:rPr>
    </w:lvl>
    <w:lvl w:ilvl="7" w:tplc="04070003" w:tentative="1">
      <w:start w:val="1"/>
      <w:numFmt w:val="bullet"/>
      <w:lvlText w:val="o"/>
      <w:lvlJc w:val="left"/>
      <w:pPr>
        <w:ind w:left="7188" w:hanging="360"/>
      </w:pPr>
      <w:rPr>
        <w:rFonts w:ascii="Courier New" w:hAnsi="Courier New" w:cs="Courier New" w:hint="default"/>
      </w:rPr>
    </w:lvl>
    <w:lvl w:ilvl="8" w:tplc="04070005" w:tentative="1">
      <w:start w:val="1"/>
      <w:numFmt w:val="bullet"/>
      <w:lvlText w:val=""/>
      <w:lvlJc w:val="left"/>
      <w:pPr>
        <w:ind w:left="7908" w:hanging="360"/>
      </w:pPr>
      <w:rPr>
        <w:rFonts w:ascii="Wingdings" w:hAnsi="Wingdings" w:hint="default"/>
      </w:rPr>
    </w:lvl>
  </w:abstractNum>
  <w:abstractNum w:abstractNumId="6" w15:restartNumberingAfterBreak="0">
    <w:nsid w:val="28D77EAE"/>
    <w:multiLevelType w:val="hybridMultilevel"/>
    <w:tmpl w:val="45A0897E"/>
    <w:lvl w:ilvl="0" w:tplc="0407000D">
      <w:start w:val="1"/>
      <w:numFmt w:val="bullet"/>
      <w:lvlText w:val=""/>
      <w:lvlJc w:val="left"/>
      <w:pPr>
        <w:ind w:left="1428" w:hanging="360"/>
      </w:pPr>
      <w:rPr>
        <w:rFonts w:ascii="Wingdings" w:hAnsi="Wingdings"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7" w15:restartNumberingAfterBreak="0">
    <w:nsid w:val="34067CE8"/>
    <w:multiLevelType w:val="hybridMultilevel"/>
    <w:tmpl w:val="35EAD3D2"/>
    <w:lvl w:ilvl="0" w:tplc="60A637B2">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8" w15:restartNumberingAfterBreak="0">
    <w:nsid w:val="3DEB2206"/>
    <w:multiLevelType w:val="hybridMultilevel"/>
    <w:tmpl w:val="512EDA92"/>
    <w:lvl w:ilvl="0" w:tplc="A4A61F26">
      <w:start w:val="3"/>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 w15:restartNumberingAfterBreak="0">
    <w:nsid w:val="40E126C9"/>
    <w:multiLevelType w:val="hybridMultilevel"/>
    <w:tmpl w:val="53F2C4E0"/>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0" w15:restartNumberingAfterBreak="0">
    <w:nsid w:val="42CD687E"/>
    <w:multiLevelType w:val="hybridMultilevel"/>
    <w:tmpl w:val="F25A0530"/>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1" w15:restartNumberingAfterBreak="0">
    <w:nsid w:val="43FD778B"/>
    <w:multiLevelType w:val="hybridMultilevel"/>
    <w:tmpl w:val="895E7E56"/>
    <w:lvl w:ilvl="0" w:tplc="A5681706">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2" w15:restartNumberingAfterBreak="0">
    <w:nsid w:val="48540D44"/>
    <w:multiLevelType w:val="hybridMultilevel"/>
    <w:tmpl w:val="36DE4C1A"/>
    <w:lvl w:ilvl="0" w:tplc="0407000F">
      <w:start w:val="1"/>
      <w:numFmt w:val="decimal"/>
      <w:lvlText w:val="%1."/>
      <w:lvlJc w:val="left"/>
      <w:pPr>
        <w:ind w:left="1287" w:hanging="360"/>
      </w:pPr>
    </w:lvl>
    <w:lvl w:ilvl="1" w:tplc="04070019" w:tentative="1">
      <w:start w:val="1"/>
      <w:numFmt w:val="lowerLetter"/>
      <w:lvlText w:val="%2."/>
      <w:lvlJc w:val="left"/>
      <w:pPr>
        <w:ind w:left="2007" w:hanging="360"/>
      </w:pPr>
    </w:lvl>
    <w:lvl w:ilvl="2" w:tplc="0407001B" w:tentative="1">
      <w:start w:val="1"/>
      <w:numFmt w:val="lowerRoman"/>
      <w:lvlText w:val="%3."/>
      <w:lvlJc w:val="right"/>
      <w:pPr>
        <w:ind w:left="2727" w:hanging="180"/>
      </w:pPr>
    </w:lvl>
    <w:lvl w:ilvl="3" w:tplc="0407000F" w:tentative="1">
      <w:start w:val="1"/>
      <w:numFmt w:val="decimal"/>
      <w:lvlText w:val="%4."/>
      <w:lvlJc w:val="left"/>
      <w:pPr>
        <w:ind w:left="3447" w:hanging="360"/>
      </w:pPr>
    </w:lvl>
    <w:lvl w:ilvl="4" w:tplc="04070019" w:tentative="1">
      <w:start w:val="1"/>
      <w:numFmt w:val="lowerLetter"/>
      <w:lvlText w:val="%5."/>
      <w:lvlJc w:val="left"/>
      <w:pPr>
        <w:ind w:left="4167" w:hanging="360"/>
      </w:pPr>
    </w:lvl>
    <w:lvl w:ilvl="5" w:tplc="0407001B" w:tentative="1">
      <w:start w:val="1"/>
      <w:numFmt w:val="lowerRoman"/>
      <w:lvlText w:val="%6."/>
      <w:lvlJc w:val="right"/>
      <w:pPr>
        <w:ind w:left="4887" w:hanging="180"/>
      </w:pPr>
    </w:lvl>
    <w:lvl w:ilvl="6" w:tplc="0407000F" w:tentative="1">
      <w:start w:val="1"/>
      <w:numFmt w:val="decimal"/>
      <w:lvlText w:val="%7."/>
      <w:lvlJc w:val="left"/>
      <w:pPr>
        <w:ind w:left="5607" w:hanging="360"/>
      </w:pPr>
    </w:lvl>
    <w:lvl w:ilvl="7" w:tplc="04070019" w:tentative="1">
      <w:start w:val="1"/>
      <w:numFmt w:val="lowerLetter"/>
      <w:lvlText w:val="%8."/>
      <w:lvlJc w:val="left"/>
      <w:pPr>
        <w:ind w:left="6327" w:hanging="360"/>
      </w:pPr>
    </w:lvl>
    <w:lvl w:ilvl="8" w:tplc="0407001B" w:tentative="1">
      <w:start w:val="1"/>
      <w:numFmt w:val="lowerRoman"/>
      <w:lvlText w:val="%9."/>
      <w:lvlJc w:val="right"/>
      <w:pPr>
        <w:ind w:left="7047" w:hanging="180"/>
      </w:pPr>
    </w:lvl>
  </w:abstractNum>
  <w:abstractNum w:abstractNumId="13" w15:restartNumberingAfterBreak="0">
    <w:nsid w:val="49ED3BA5"/>
    <w:multiLevelType w:val="hybridMultilevel"/>
    <w:tmpl w:val="DA22E304"/>
    <w:lvl w:ilvl="0" w:tplc="A6E2BE9C">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4" w15:restartNumberingAfterBreak="0">
    <w:nsid w:val="4FE0029B"/>
    <w:multiLevelType w:val="hybridMultilevel"/>
    <w:tmpl w:val="2A80EC54"/>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5" w15:restartNumberingAfterBreak="0">
    <w:nsid w:val="54CF45D1"/>
    <w:multiLevelType w:val="hybridMultilevel"/>
    <w:tmpl w:val="64AA22E6"/>
    <w:lvl w:ilvl="0" w:tplc="0407000F">
      <w:start w:val="1"/>
      <w:numFmt w:val="decimal"/>
      <w:lvlText w:val="%1."/>
      <w:lvlJc w:val="left"/>
      <w:pPr>
        <w:ind w:left="1287" w:hanging="360"/>
      </w:pPr>
    </w:lvl>
    <w:lvl w:ilvl="1" w:tplc="04070019" w:tentative="1">
      <w:start w:val="1"/>
      <w:numFmt w:val="lowerLetter"/>
      <w:lvlText w:val="%2."/>
      <w:lvlJc w:val="left"/>
      <w:pPr>
        <w:ind w:left="2007" w:hanging="360"/>
      </w:pPr>
    </w:lvl>
    <w:lvl w:ilvl="2" w:tplc="0407001B" w:tentative="1">
      <w:start w:val="1"/>
      <w:numFmt w:val="lowerRoman"/>
      <w:lvlText w:val="%3."/>
      <w:lvlJc w:val="right"/>
      <w:pPr>
        <w:ind w:left="2727" w:hanging="180"/>
      </w:pPr>
    </w:lvl>
    <w:lvl w:ilvl="3" w:tplc="0407000F" w:tentative="1">
      <w:start w:val="1"/>
      <w:numFmt w:val="decimal"/>
      <w:lvlText w:val="%4."/>
      <w:lvlJc w:val="left"/>
      <w:pPr>
        <w:ind w:left="3447" w:hanging="360"/>
      </w:pPr>
    </w:lvl>
    <w:lvl w:ilvl="4" w:tplc="04070019" w:tentative="1">
      <w:start w:val="1"/>
      <w:numFmt w:val="lowerLetter"/>
      <w:lvlText w:val="%5."/>
      <w:lvlJc w:val="left"/>
      <w:pPr>
        <w:ind w:left="4167" w:hanging="360"/>
      </w:pPr>
    </w:lvl>
    <w:lvl w:ilvl="5" w:tplc="0407001B" w:tentative="1">
      <w:start w:val="1"/>
      <w:numFmt w:val="lowerRoman"/>
      <w:lvlText w:val="%6."/>
      <w:lvlJc w:val="right"/>
      <w:pPr>
        <w:ind w:left="4887" w:hanging="180"/>
      </w:pPr>
    </w:lvl>
    <w:lvl w:ilvl="6" w:tplc="0407000F" w:tentative="1">
      <w:start w:val="1"/>
      <w:numFmt w:val="decimal"/>
      <w:lvlText w:val="%7."/>
      <w:lvlJc w:val="left"/>
      <w:pPr>
        <w:ind w:left="5607" w:hanging="360"/>
      </w:pPr>
    </w:lvl>
    <w:lvl w:ilvl="7" w:tplc="04070019" w:tentative="1">
      <w:start w:val="1"/>
      <w:numFmt w:val="lowerLetter"/>
      <w:lvlText w:val="%8."/>
      <w:lvlJc w:val="left"/>
      <w:pPr>
        <w:ind w:left="6327" w:hanging="360"/>
      </w:pPr>
    </w:lvl>
    <w:lvl w:ilvl="8" w:tplc="0407001B" w:tentative="1">
      <w:start w:val="1"/>
      <w:numFmt w:val="lowerRoman"/>
      <w:lvlText w:val="%9."/>
      <w:lvlJc w:val="right"/>
      <w:pPr>
        <w:ind w:left="7047" w:hanging="180"/>
      </w:pPr>
    </w:lvl>
  </w:abstractNum>
  <w:abstractNum w:abstractNumId="16" w15:restartNumberingAfterBreak="0">
    <w:nsid w:val="56B1117A"/>
    <w:multiLevelType w:val="hybridMultilevel"/>
    <w:tmpl w:val="76900EDA"/>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7" w15:restartNumberingAfterBreak="0">
    <w:nsid w:val="5C7F349C"/>
    <w:multiLevelType w:val="hybridMultilevel"/>
    <w:tmpl w:val="889E7616"/>
    <w:lvl w:ilvl="0" w:tplc="B8F4E2EE">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8" w15:restartNumberingAfterBreak="0">
    <w:nsid w:val="5FDB0F48"/>
    <w:multiLevelType w:val="hybridMultilevel"/>
    <w:tmpl w:val="DB248C80"/>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9" w15:restartNumberingAfterBreak="0">
    <w:nsid w:val="622568A7"/>
    <w:multiLevelType w:val="hybridMultilevel"/>
    <w:tmpl w:val="41D27558"/>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0" w15:restartNumberingAfterBreak="0">
    <w:nsid w:val="63416F03"/>
    <w:multiLevelType w:val="hybridMultilevel"/>
    <w:tmpl w:val="129687D8"/>
    <w:lvl w:ilvl="0" w:tplc="2568484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21" w15:restartNumberingAfterBreak="0">
    <w:nsid w:val="654B30A0"/>
    <w:multiLevelType w:val="hybridMultilevel"/>
    <w:tmpl w:val="89223D9C"/>
    <w:lvl w:ilvl="0" w:tplc="3A040F7C">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22" w15:restartNumberingAfterBreak="0">
    <w:nsid w:val="72794DD7"/>
    <w:multiLevelType w:val="hybridMultilevel"/>
    <w:tmpl w:val="135E3AF0"/>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3" w15:restartNumberingAfterBreak="0">
    <w:nsid w:val="7A7953F9"/>
    <w:multiLevelType w:val="hybridMultilevel"/>
    <w:tmpl w:val="61846EDA"/>
    <w:lvl w:ilvl="0" w:tplc="C98A6758">
      <w:numFmt w:val="bullet"/>
      <w:lvlText w:val="•"/>
      <w:lvlJc w:val="left"/>
      <w:pPr>
        <w:ind w:left="927" w:hanging="360"/>
      </w:pPr>
      <w:rPr>
        <w:rFonts w:ascii="Arial" w:eastAsia="Arial" w:hAnsi="Arial" w:cs="Arial" w:hint="default"/>
      </w:rPr>
    </w:lvl>
    <w:lvl w:ilvl="1" w:tplc="2FAA1B28">
      <w:numFmt w:val="bullet"/>
      <w:lvlText w:val="–"/>
      <w:lvlJc w:val="left"/>
      <w:pPr>
        <w:ind w:left="1647" w:hanging="360"/>
      </w:pPr>
      <w:rPr>
        <w:rFonts w:ascii="Arial" w:eastAsia="Arial" w:hAnsi="Arial" w:cs="Arial"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num w:numId="1" w16cid:durableId="1509978567">
    <w:abstractNumId w:val="8"/>
  </w:num>
  <w:num w:numId="2" w16cid:durableId="808520889">
    <w:abstractNumId w:val="0"/>
  </w:num>
  <w:num w:numId="3" w16cid:durableId="1571496767">
    <w:abstractNumId w:val="5"/>
  </w:num>
  <w:num w:numId="4" w16cid:durableId="1062799617">
    <w:abstractNumId w:val="6"/>
  </w:num>
  <w:num w:numId="5" w16cid:durableId="1093554437">
    <w:abstractNumId w:val="2"/>
  </w:num>
  <w:num w:numId="6" w16cid:durableId="64493247">
    <w:abstractNumId w:val="1"/>
  </w:num>
  <w:num w:numId="7" w16cid:durableId="15347266">
    <w:abstractNumId w:val="17"/>
  </w:num>
  <w:num w:numId="8" w16cid:durableId="1497454062">
    <w:abstractNumId w:val="14"/>
  </w:num>
  <w:num w:numId="9" w16cid:durableId="1334986839">
    <w:abstractNumId w:val="4"/>
  </w:num>
  <w:num w:numId="10" w16cid:durableId="376516022">
    <w:abstractNumId w:val="9"/>
  </w:num>
  <w:num w:numId="11" w16cid:durableId="1985037190">
    <w:abstractNumId w:val="13"/>
  </w:num>
  <w:num w:numId="12" w16cid:durableId="1044790459">
    <w:abstractNumId w:val="18"/>
  </w:num>
  <w:num w:numId="13" w16cid:durableId="1600138881">
    <w:abstractNumId w:val="23"/>
  </w:num>
  <w:num w:numId="14" w16cid:durableId="666593207">
    <w:abstractNumId w:val="19"/>
  </w:num>
  <w:num w:numId="15" w16cid:durableId="1412852682">
    <w:abstractNumId w:val="21"/>
  </w:num>
  <w:num w:numId="16" w16cid:durableId="921183206">
    <w:abstractNumId w:val="3"/>
  </w:num>
  <w:num w:numId="17" w16cid:durableId="1699163931">
    <w:abstractNumId w:val="20"/>
  </w:num>
  <w:num w:numId="18" w16cid:durableId="1667826013">
    <w:abstractNumId w:val="22"/>
  </w:num>
  <w:num w:numId="19" w16cid:durableId="1205873440">
    <w:abstractNumId w:val="7"/>
  </w:num>
  <w:num w:numId="20" w16cid:durableId="1778333084">
    <w:abstractNumId w:val="10"/>
  </w:num>
  <w:num w:numId="21" w16cid:durableId="367415243">
    <w:abstractNumId w:val="11"/>
  </w:num>
  <w:num w:numId="22" w16cid:durableId="1056928435">
    <w:abstractNumId w:val="12"/>
  </w:num>
  <w:num w:numId="23" w16cid:durableId="1371689062">
    <w:abstractNumId w:val="15"/>
  </w:num>
  <w:num w:numId="24" w16cid:durableId="953905187">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9"/>
  <w:removePersonalInformation/>
  <w:removeDateAndTime/>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50"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40BE0"/>
    <w:rsid w:val="000008BF"/>
    <w:rsid w:val="0000280B"/>
    <w:rsid w:val="00003E4F"/>
    <w:rsid w:val="000047C6"/>
    <w:rsid w:val="000055DA"/>
    <w:rsid w:val="0000569A"/>
    <w:rsid w:val="00005750"/>
    <w:rsid w:val="000057B1"/>
    <w:rsid w:val="00005A76"/>
    <w:rsid w:val="00006782"/>
    <w:rsid w:val="00013C90"/>
    <w:rsid w:val="000148C6"/>
    <w:rsid w:val="00020A73"/>
    <w:rsid w:val="00022927"/>
    <w:rsid w:val="00022EA9"/>
    <w:rsid w:val="000247F3"/>
    <w:rsid w:val="00024BCC"/>
    <w:rsid w:val="00025378"/>
    <w:rsid w:val="000253FF"/>
    <w:rsid w:val="00026025"/>
    <w:rsid w:val="000272A1"/>
    <w:rsid w:val="000272F0"/>
    <w:rsid w:val="0003063E"/>
    <w:rsid w:val="00030BB8"/>
    <w:rsid w:val="000312E9"/>
    <w:rsid w:val="00031552"/>
    <w:rsid w:val="000323B6"/>
    <w:rsid w:val="00033A08"/>
    <w:rsid w:val="00033B2B"/>
    <w:rsid w:val="00034A5D"/>
    <w:rsid w:val="0003624C"/>
    <w:rsid w:val="000379F2"/>
    <w:rsid w:val="000405EE"/>
    <w:rsid w:val="00041461"/>
    <w:rsid w:val="00042735"/>
    <w:rsid w:val="00042AFB"/>
    <w:rsid w:val="000432E0"/>
    <w:rsid w:val="00045886"/>
    <w:rsid w:val="00047CDD"/>
    <w:rsid w:val="000507C9"/>
    <w:rsid w:val="00052915"/>
    <w:rsid w:val="00053599"/>
    <w:rsid w:val="0005389A"/>
    <w:rsid w:val="00054904"/>
    <w:rsid w:val="000558D6"/>
    <w:rsid w:val="00056589"/>
    <w:rsid w:val="00057C80"/>
    <w:rsid w:val="00061F15"/>
    <w:rsid w:val="00062B82"/>
    <w:rsid w:val="00063402"/>
    <w:rsid w:val="00064C64"/>
    <w:rsid w:val="00065CAA"/>
    <w:rsid w:val="00066F1F"/>
    <w:rsid w:val="00070765"/>
    <w:rsid w:val="00072139"/>
    <w:rsid w:val="0007256B"/>
    <w:rsid w:val="00073DE2"/>
    <w:rsid w:val="00074193"/>
    <w:rsid w:val="0007594F"/>
    <w:rsid w:val="00080817"/>
    <w:rsid w:val="00084480"/>
    <w:rsid w:val="00085DC9"/>
    <w:rsid w:val="000938D4"/>
    <w:rsid w:val="0009438C"/>
    <w:rsid w:val="000944DD"/>
    <w:rsid w:val="00094B4F"/>
    <w:rsid w:val="00095B8B"/>
    <w:rsid w:val="00096E51"/>
    <w:rsid w:val="000A0836"/>
    <w:rsid w:val="000A0B90"/>
    <w:rsid w:val="000A1204"/>
    <w:rsid w:val="000A1774"/>
    <w:rsid w:val="000A1BD9"/>
    <w:rsid w:val="000A333D"/>
    <w:rsid w:val="000A3CE5"/>
    <w:rsid w:val="000A40D0"/>
    <w:rsid w:val="000A7336"/>
    <w:rsid w:val="000A73A3"/>
    <w:rsid w:val="000A7D09"/>
    <w:rsid w:val="000B0CEC"/>
    <w:rsid w:val="000B1D61"/>
    <w:rsid w:val="000B229C"/>
    <w:rsid w:val="000B240D"/>
    <w:rsid w:val="000B4818"/>
    <w:rsid w:val="000B52EE"/>
    <w:rsid w:val="000B539E"/>
    <w:rsid w:val="000B5F6D"/>
    <w:rsid w:val="000B6EBB"/>
    <w:rsid w:val="000B73FB"/>
    <w:rsid w:val="000B7C60"/>
    <w:rsid w:val="000C03B9"/>
    <w:rsid w:val="000C100B"/>
    <w:rsid w:val="000C13A8"/>
    <w:rsid w:val="000C3026"/>
    <w:rsid w:val="000C3A69"/>
    <w:rsid w:val="000C4227"/>
    <w:rsid w:val="000C4A7B"/>
    <w:rsid w:val="000C4F8C"/>
    <w:rsid w:val="000C700B"/>
    <w:rsid w:val="000D04A4"/>
    <w:rsid w:val="000D07D1"/>
    <w:rsid w:val="000D0EF1"/>
    <w:rsid w:val="000D1FED"/>
    <w:rsid w:val="000D35C6"/>
    <w:rsid w:val="000D431B"/>
    <w:rsid w:val="000D6400"/>
    <w:rsid w:val="000D7D8C"/>
    <w:rsid w:val="000D7F4B"/>
    <w:rsid w:val="000E3570"/>
    <w:rsid w:val="000E45C0"/>
    <w:rsid w:val="000E771E"/>
    <w:rsid w:val="000F2EF4"/>
    <w:rsid w:val="000F2F46"/>
    <w:rsid w:val="000F451A"/>
    <w:rsid w:val="000F4BDC"/>
    <w:rsid w:val="000F6051"/>
    <w:rsid w:val="000F680B"/>
    <w:rsid w:val="00100047"/>
    <w:rsid w:val="0010274B"/>
    <w:rsid w:val="00103228"/>
    <w:rsid w:val="00103E69"/>
    <w:rsid w:val="0011025F"/>
    <w:rsid w:val="00110789"/>
    <w:rsid w:val="00110EAB"/>
    <w:rsid w:val="00112EDB"/>
    <w:rsid w:val="0011333E"/>
    <w:rsid w:val="00113932"/>
    <w:rsid w:val="00114367"/>
    <w:rsid w:val="00114719"/>
    <w:rsid w:val="0011495E"/>
    <w:rsid w:val="00114C20"/>
    <w:rsid w:val="00114F26"/>
    <w:rsid w:val="00121167"/>
    <w:rsid w:val="0012269E"/>
    <w:rsid w:val="001232BE"/>
    <w:rsid w:val="001238CB"/>
    <w:rsid w:val="00123BBE"/>
    <w:rsid w:val="0012682A"/>
    <w:rsid w:val="00126BDB"/>
    <w:rsid w:val="00126F6D"/>
    <w:rsid w:val="0012731C"/>
    <w:rsid w:val="00131235"/>
    <w:rsid w:val="00131E90"/>
    <w:rsid w:val="00134061"/>
    <w:rsid w:val="001351D0"/>
    <w:rsid w:val="00136F8F"/>
    <w:rsid w:val="00141329"/>
    <w:rsid w:val="001418C0"/>
    <w:rsid w:val="001433A0"/>
    <w:rsid w:val="001434B2"/>
    <w:rsid w:val="00143B0A"/>
    <w:rsid w:val="00143FD2"/>
    <w:rsid w:val="0014435F"/>
    <w:rsid w:val="00146749"/>
    <w:rsid w:val="00147389"/>
    <w:rsid w:val="001474C3"/>
    <w:rsid w:val="00147A4A"/>
    <w:rsid w:val="00147ECA"/>
    <w:rsid w:val="0015120B"/>
    <w:rsid w:val="00151C95"/>
    <w:rsid w:val="00152479"/>
    <w:rsid w:val="00152A75"/>
    <w:rsid w:val="00152ED1"/>
    <w:rsid w:val="00153352"/>
    <w:rsid w:val="00153DE1"/>
    <w:rsid w:val="001550D7"/>
    <w:rsid w:val="001550F6"/>
    <w:rsid w:val="001561EA"/>
    <w:rsid w:val="00157608"/>
    <w:rsid w:val="00157995"/>
    <w:rsid w:val="00161CDE"/>
    <w:rsid w:val="00161FDD"/>
    <w:rsid w:val="00162EFC"/>
    <w:rsid w:val="00164471"/>
    <w:rsid w:val="00165E49"/>
    <w:rsid w:val="00170B9E"/>
    <w:rsid w:val="0017285C"/>
    <w:rsid w:val="00173686"/>
    <w:rsid w:val="00175B5E"/>
    <w:rsid w:val="001764F2"/>
    <w:rsid w:val="00177C1F"/>
    <w:rsid w:val="00182044"/>
    <w:rsid w:val="00185E00"/>
    <w:rsid w:val="00187777"/>
    <w:rsid w:val="00187DF2"/>
    <w:rsid w:val="001926C2"/>
    <w:rsid w:val="00194AE4"/>
    <w:rsid w:val="0019571A"/>
    <w:rsid w:val="001A0746"/>
    <w:rsid w:val="001A09C4"/>
    <w:rsid w:val="001A3703"/>
    <w:rsid w:val="001A4CDA"/>
    <w:rsid w:val="001A588C"/>
    <w:rsid w:val="001A5E5D"/>
    <w:rsid w:val="001A6A59"/>
    <w:rsid w:val="001A7DC4"/>
    <w:rsid w:val="001B0125"/>
    <w:rsid w:val="001B0C18"/>
    <w:rsid w:val="001B45DF"/>
    <w:rsid w:val="001B6114"/>
    <w:rsid w:val="001B650D"/>
    <w:rsid w:val="001B6902"/>
    <w:rsid w:val="001C08A4"/>
    <w:rsid w:val="001C1208"/>
    <w:rsid w:val="001C136F"/>
    <w:rsid w:val="001C1376"/>
    <w:rsid w:val="001C241D"/>
    <w:rsid w:val="001C2C16"/>
    <w:rsid w:val="001C339B"/>
    <w:rsid w:val="001C3878"/>
    <w:rsid w:val="001C3BAA"/>
    <w:rsid w:val="001C4476"/>
    <w:rsid w:val="001C7171"/>
    <w:rsid w:val="001C79D7"/>
    <w:rsid w:val="001D37F0"/>
    <w:rsid w:val="001D6B80"/>
    <w:rsid w:val="001D6DAF"/>
    <w:rsid w:val="001E2675"/>
    <w:rsid w:val="001E27E7"/>
    <w:rsid w:val="001E4DC2"/>
    <w:rsid w:val="001E6EDA"/>
    <w:rsid w:val="001E7DCB"/>
    <w:rsid w:val="001F0C4B"/>
    <w:rsid w:val="001F10DE"/>
    <w:rsid w:val="001F2C8E"/>
    <w:rsid w:val="001F3AF7"/>
    <w:rsid w:val="001F4D94"/>
    <w:rsid w:val="001F60F7"/>
    <w:rsid w:val="001F6110"/>
    <w:rsid w:val="001F62AF"/>
    <w:rsid w:val="001F6A87"/>
    <w:rsid w:val="001F7776"/>
    <w:rsid w:val="00205632"/>
    <w:rsid w:val="00206595"/>
    <w:rsid w:val="0021075B"/>
    <w:rsid w:val="00210C1C"/>
    <w:rsid w:val="00211B27"/>
    <w:rsid w:val="00212120"/>
    <w:rsid w:val="00213DA5"/>
    <w:rsid w:val="00214B31"/>
    <w:rsid w:val="00216F89"/>
    <w:rsid w:val="0021724A"/>
    <w:rsid w:val="0021735D"/>
    <w:rsid w:val="00220557"/>
    <w:rsid w:val="002213AC"/>
    <w:rsid w:val="002223F7"/>
    <w:rsid w:val="00224778"/>
    <w:rsid w:val="002269B0"/>
    <w:rsid w:val="00231069"/>
    <w:rsid w:val="00232457"/>
    <w:rsid w:val="0023280D"/>
    <w:rsid w:val="00232BF5"/>
    <w:rsid w:val="00233AA4"/>
    <w:rsid w:val="002356E7"/>
    <w:rsid w:val="002364EF"/>
    <w:rsid w:val="002376D9"/>
    <w:rsid w:val="00241217"/>
    <w:rsid w:val="002416D9"/>
    <w:rsid w:val="00242354"/>
    <w:rsid w:val="00242FD7"/>
    <w:rsid w:val="00243BBA"/>
    <w:rsid w:val="0024492B"/>
    <w:rsid w:val="00245360"/>
    <w:rsid w:val="00247E38"/>
    <w:rsid w:val="00253736"/>
    <w:rsid w:val="00253FE0"/>
    <w:rsid w:val="00255A4F"/>
    <w:rsid w:val="00255F3D"/>
    <w:rsid w:val="00256A84"/>
    <w:rsid w:val="0025701D"/>
    <w:rsid w:val="00260884"/>
    <w:rsid w:val="002613D7"/>
    <w:rsid w:val="00261B3B"/>
    <w:rsid w:val="00262805"/>
    <w:rsid w:val="00263D84"/>
    <w:rsid w:val="00265D6C"/>
    <w:rsid w:val="0026750E"/>
    <w:rsid w:val="0027155F"/>
    <w:rsid w:val="00272610"/>
    <w:rsid w:val="002749F8"/>
    <w:rsid w:val="0027763F"/>
    <w:rsid w:val="002804E4"/>
    <w:rsid w:val="00280DCF"/>
    <w:rsid w:val="00281B1F"/>
    <w:rsid w:val="002828C5"/>
    <w:rsid w:val="002829C0"/>
    <w:rsid w:val="0028387B"/>
    <w:rsid w:val="00286CAE"/>
    <w:rsid w:val="00286F63"/>
    <w:rsid w:val="002875E1"/>
    <w:rsid w:val="002902E3"/>
    <w:rsid w:val="002906A8"/>
    <w:rsid w:val="00293D32"/>
    <w:rsid w:val="00293D96"/>
    <w:rsid w:val="002959B4"/>
    <w:rsid w:val="00295EFE"/>
    <w:rsid w:val="00297096"/>
    <w:rsid w:val="002A08F9"/>
    <w:rsid w:val="002A2D94"/>
    <w:rsid w:val="002A4ADB"/>
    <w:rsid w:val="002A65B1"/>
    <w:rsid w:val="002A71E4"/>
    <w:rsid w:val="002B48D1"/>
    <w:rsid w:val="002B600B"/>
    <w:rsid w:val="002B6601"/>
    <w:rsid w:val="002B6C23"/>
    <w:rsid w:val="002B7690"/>
    <w:rsid w:val="002B7843"/>
    <w:rsid w:val="002B7A75"/>
    <w:rsid w:val="002B7E60"/>
    <w:rsid w:val="002C1CA3"/>
    <w:rsid w:val="002C29BD"/>
    <w:rsid w:val="002C3B05"/>
    <w:rsid w:val="002C625E"/>
    <w:rsid w:val="002C7462"/>
    <w:rsid w:val="002D3B27"/>
    <w:rsid w:val="002D3FE0"/>
    <w:rsid w:val="002D4245"/>
    <w:rsid w:val="002D4394"/>
    <w:rsid w:val="002D542A"/>
    <w:rsid w:val="002E0264"/>
    <w:rsid w:val="002E08E7"/>
    <w:rsid w:val="002E0F6F"/>
    <w:rsid w:val="002E2407"/>
    <w:rsid w:val="002E3450"/>
    <w:rsid w:val="002E3B81"/>
    <w:rsid w:val="002E3F40"/>
    <w:rsid w:val="002E5188"/>
    <w:rsid w:val="002E51C1"/>
    <w:rsid w:val="002E6708"/>
    <w:rsid w:val="002F0698"/>
    <w:rsid w:val="002F06C3"/>
    <w:rsid w:val="002F0C60"/>
    <w:rsid w:val="002F3F80"/>
    <w:rsid w:val="002F53E9"/>
    <w:rsid w:val="002F54BD"/>
    <w:rsid w:val="002F58F1"/>
    <w:rsid w:val="002F5B4F"/>
    <w:rsid w:val="002F6BC8"/>
    <w:rsid w:val="0030035B"/>
    <w:rsid w:val="00300C6C"/>
    <w:rsid w:val="00302020"/>
    <w:rsid w:val="00306834"/>
    <w:rsid w:val="00306BA2"/>
    <w:rsid w:val="0031078F"/>
    <w:rsid w:val="003123B7"/>
    <w:rsid w:val="003132FB"/>
    <w:rsid w:val="003156BE"/>
    <w:rsid w:val="00316911"/>
    <w:rsid w:val="003171E2"/>
    <w:rsid w:val="003203EE"/>
    <w:rsid w:val="00320F24"/>
    <w:rsid w:val="00321245"/>
    <w:rsid w:val="00322003"/>
    <w:rsid w:val="00330541"/>
    <w:rsid w:val="0033102D"/>
    <w:rsid w:val="003375ED"/>
    <w:rsid w:val="003400A3"/>
    <w:rsid w:val="003418E1"/>
    <w:rsid w:val="00343381"/>
    <w:rsid w:val="00343E6D"/>
    <w:rsid w:val="00344BE6"/>
    <w:rsid w:val="00344E30"/>
    <w:rsid w:val="00346826"/>
    <w:rsid w:val="00347783"/>
    <w:rsid w:val="00350B0F"/>
    <w:rsid w:val="00351F02"/>
    <w:rsid w:val="00353431"/>
    <w:rsid w:val="00353CEF"/>
    <w:rsid w:val="0035596C"/>
    <w:rsid w:val="00364C64"/>
    <w:rsid w:val="003657C8"/>
    <w:rsid w:val="00366CAA"/>
    <w:rsid w:val="003671CB"/>
    <w:rsid w:val="00370CBC"/>
    <w:rsid w:val="00371B65"/>
    <w:rsid w:val="00371C85"/>
    <w:rsid w:val="00375B0A"/>
    <w:rsid w:val="0038102A"/>
    <w:rsid w:val="00383B42"/>
    <w:rsid w:val="003852C1"/>
    <w:rsid w:val="00391D61"/>
    <w:rsid w:val="00393134"/>
    <w:rsid w:val="00394C3D"/>
    <w:rsid w:val="00395BAA"/>
    <w:rsid w:val="003A0758"/>
    <w:rsid w:val="003A0F8B"/>
    <w:rsid w:val="003A1DBE"/>
    <w:rsid w:val="003A3ADD"/>
    <w:rsid w:val="003A5336"/>
    <w:rsid w:val="003A62C5"/>
    <w:rsid w:val="003B05A5"/>
    <w:rsid w:val="003B1CDE"/>
    <w:rsid w:val="003B4998"/>
    <w:rsid w:val="003B4C18"/>
    <w:rsid w:val="003B6008"/>
    <w:rsid w:val="003C0AFD"/>
    <w:rsid w:val="003C18DD"/>
    <w:rsid w:val="003C19B9"/>
    <w:rsid w:val="003C2435"/>
    <w:rsid w:val="003C5BC0"/>
    <w:rsid w:val="003C7300"/>
    <w:rsid w:val="003C7CD8"/>
    <w:rsid w:val="003D009A"/>
    <w:rsid w:val="003D0306"/>
    <w:rsid w:val="003D039E"/>
    <w:rsid w:val="003D05D0"/>
    <w:rsid w:val="003D0990"/>
    <w:rsid w:val="003D0C0D"/>
    <w:rsid w:val="003D2241"/>
    <w:rsid w:val="003D41ED"/>
    <w:rsid w:val="003D5F22"/>
    <w:rsid w:val="003D729F"/>
    <w:rsid w:val="003D7A31"/>
    <w:rsid w:val="003E0137"/>
    <w:rsid w:val="003E041D"/>
    <w:rsid w:val="003E77E7"/>
    <w:rsid w:val="003F0E72"/>
    <w:rsid w:val="003F0EE2"/>
    <w:rsid w:val="003F1171"/>
    <w:rsid w:val="003F1353"/>
    <w:rsid w:val="003F309D"/>
    <w:rsid w:val="003F3899"/>
    <w:rsid w:val="003F4774"/>
    <w:rsid w:val="003F501A"/>
    <w:rsid w:val="00401B17"/>
    <w:rsid w:val="00401E95"/>
    <w:rsid w:val="00403E33"/>
    <w:rsid w:val="0040433A"/>
    <w:rsid w:val="0040591D"/>
    <w:rsid w:val="004062FE"/>
    <w:rsid w:val="004079B9"/>
    <w:rsid w:val="00410006"/>
    <w:rsid w:val="00410130"/>
    <w:rsid w:val="00411277"/>
    <w:rsid w:val="00412D1B"/>
    <w:rsid w:val="0041306D"/>
    <w:rsid w:val="00413859"/>
    <w:rsid w:val="0041402A"/>
    <w:rsid w:val="004155DD"/>
    <w:rsid w:val="00415D98"/>
    <w:rsid w:val="00415F06"/>
    <w:rsid w:val="0041630E"/>
    <w:rsid w:val="00417474"/>
    <w:rsid w:val="0042193D"/>
    <w:rsid w:val="00425508"/>
    <w:rsid w:val="00434861"/>
    <w:rsid w:val="00435862"/>
    <w:rsid w:val="0043678E"/>
    <w:rsid w:val="004377F1"/>
    <w:rsid w:val="00437D02"/>
    <w:rsid w:val="00440B98"/>
    <w:rsid w:val="00441AFA"/>
    <w:rsid w:val="004428EA"/>
    <w:rsid w:val="00446E63"/>
    <w:rsid w:val="00447C09"/>
    <w:rsid w:val="004501EA"/>
    <w:rsid w:val="004503C7"/>
    <w:rsid w:val="0045366A"/>
    <w:rsid w:val="004538E0"/>
    <w:rsid w:val="00453E98"/>
    <w:rsid w:val="004554BE"/>
    <w:rsid w:val="00455758"/>
    <w:rsid w:val="004564A0"/>
    <w:rsid w:val="00460A83"/>
    <w:rsid w:val="004622AC"/>
    <w:rsid w:val="00463633"/>
    <w:rsid w:val="00463F14"/>
    <w:rsid w:val="004649C9"/>
    <w:rsid w:val="004658F3"/>
    <w:rsid w:val="00465E24"/>
    <w:rsid w:val="00466B08"/>
    <w:rsid w:val="00466D44"/>
    <w:rsid w:val="004671DD"/>
    <w:rsid w:val="0047021D"/>
    <w:rsid w:val="00471671"/>
    <w:rsid w:val="00471785"/>
    <w:rsid w:val="00472849"/>
    <w:rsid w:val="0047316B"/>
    <w:rsid w:val="00473C77"/>
    <w:rsid w:val="00473DB9"/>
    <w:rsid w:val="0047422F"/>
    <w:rsid w:val="00475931"/>
    <w:rsid w:val="00475946"/>
    <w:rsid w:val="004773C0"/>
    <w:rsid w:val="00482C7E"/>
    <w:rsid w:val="004841F0"/>
    <w:rsid w:val="00484219"/>
    <w:rsid w:val="00484610"/>
    <w:rsid w:val="00490CF7"/>
    <w:rsid w:val="00490EDF"/>
    <w:rsid w:val="00491596"/>
    <w:rsid w:val="00496488"/>
    <w:rsid w:val="00496D50"/>
    <w:rsid w:val="0049763C"/>
    <w:rsid w:val="00497C62"/>
    <w:rsid w:val="004A0DBC"/>
    <w:rsid w:val="004A3910"/>
    <w:rsid w:val="004A3B66"/>
    <w:rsid w:val="004A42C0"/>
    <w:rsid w:val="004A6EEC"/>
    <w:rsid w:val="004A7915"/>
    <w:rsid w:val="004B04CD"/>
    <w:rsid w:val="004B2822"/>
    <w:rsid w:val="004B2A12"/>
    <w:rsid w:val="004B5CF7"/>
    <w:rsid w:val="004B6D3C"/>
    <w:rsid w:val="004B7F70"/>
    <w:rsid w:val="004C3721"/>
    <w:rsid w:val="004C422B"/>
    <w:rsid w:val="004C549D"/>
    <w:rsid w:val="004C61E9"/>
    <w:rsid w:val="004C7E4E"/>
    <w:rsid w:val="004D0790"/>
    <w:rsid w:val="004D1DB1"/>
    <w:rsid w:val="004D45C7"/>
    <w:rsid w:val="004D4ED8"/>
    <w:rsid w:val="004D79A3"/>
    <w:rsid w:val="004E0912"/>
    <w:rsid w:val="004E161C"/>
    <w:rsid w:val="004E1697"/>
    <w:rsid w:val="004E4EE0"/>
    <w:rsid w:val="004E51A5"/>
    <w:rsid w:val="004F412A"/>
    <w:rsid w:val="004F50C0"/>
    <w:rsid w:val="004F601B"/>
    <w:rsid w:val="004F67FD"/>
    <w:rsid w:val="004F6911"/>
    <w:rsid w:val="004F6B58"/>
    <w:rsid w:val="0050164F"/>
    <w:rsid w:val="005028BE"/>
    <w:rsid w:val="0050395F"/>
    <w:rsid w:val="00503C63"/>
    <w:rsid w:val="00504514"/>
    <w:rsid w:val="00510A20"/>
    <w:rsid w:val="00510E7F"/>
    <w:rsid w:val="00510F64"/>
    <w:rsid w:val="0051442B"/>
    <w:rsid w:val="00515380"/>
    <w:rsid w:val="00517789"/>
    <w:rsid w:val="00521C0A"/>
    <w:rsid w:val="00522471"/>
    <w:rsid w:val="00522B57"/>
    <w:rsid w:val="005231C4"/>
    <w:rsid w:val="00523E82"/>
    <w:rsid w:val="00526D75"/>
    <w:rsid w:val="0052709A"/>
    <w:rsid w:val="00527A56"/>
    <w:rsid w:val="00530D82"/>
    <w:rsid w:val="00531F4D"/>
    <w:rsid w:val="00532E2E"/>
    <w:rsid w:val="00533B44"/>
    <w:rsid w:val="00534972"/>
    <w:rsid w:val="00536562"/>
    <w:rsid w:val="00541DA3"/>
    <w:rsid w:val="005422D1"/>
    <w:rsid w:val="00542C76"/>
    <w:rsid w:val="00545223"/>
    <w:rsid w:val="00547C11"/>
    <w:rsid w:val="0055044D"/>
    <w:rsid w:val="00552A6F"/>
    <w:rsid w:val="005543C9"/>
    <w:rsid w:val="00554D0D"/>
    <w:rsid w:val="00555280"/>
    <w:rsid w:val="00556983"/>
    <w:rsid w:val="00556D16"/>
    <w:rsid w:val="00557A9A"/>
    <w:rsid w:val="00557C11"/>
    <w:rsid w:val="005606E2"/>
    <w:rsid w:val="005628F1"/>
    <w:rsid w:val="005640EC"/>
    <w:rsid w:val="00565E15"/>
    <w:rsid w:val="00571396"/>
    <w:rsid w:val="00571488"/>
    <w:rsid w:val="00571C13"/>
    <w:rsid w:val="00571D8C"/>
    <w:rsid w:val="005729F4"/>
    <w:rsid w:val="00572D00"/>
    <w:rsid w:val="00574F8C"/>
    <w:rsid w:val="005778C5"/>
    <w:rsid w:val="00577F08"/>
    <w:rsid w:val="00580534"/>
    <w:rsid w:val="00580557"/>
    <w:rsid w:val="00581AB9"/>
    <w:rsid w:val="005822E8"/>
    <w:rsid w:val="00582445"/>
    <w:rsid w:val="00582BD3"/>
    <w:rsid w:val="0058582A"/>
    <w:rsid w:val="00586056"/>
    <w:rsid w:val="005866E2"/>
    <w:rsid w:val="00586FC0"/>
    <w:rsid w:val="005874E0"/>
    <w:rsid w:val="00595C48"/>
    <w:rsid w:val="00597574"/>
    <w:rsid w:val="00597805"/>
    <w:rsid w:val="00597F5F"/>
    <w:rsid w:val="005A008E"/>
    <w:rsid w:val="005A0202"/>
    <w:rsid w:val="005A0EF7"/>
    <w:rsid w:val="005A26F1"/>
    <w:rsid w:val="005A2977"/>
    <w:rsid w:val="005A3575"/>
    <w:rsid w:val="005A3F68"/>
    <w:rsid w:val="005A510B"/>
    <w:rsid w:val="005A5535"/>
    <w:rsid w:val="005A5606"/>
    <w:rsid w:val="005A5731"/>
    <w:rsid w:val="005A5A06"/>
    <w:rsid w:val="005A5FEF"/>
    <w:rsid w:val="005A7C7B"/>
    <w:rsid w:val="005A7DBD"/>
    <w:rsid w:val="005B0182"/>
    <w:rsid w:val="005B0BAD"/>
    <w:rsid w:val="005B4503"/>
    <w:rsid w:val="005B4965"/>
    <w:rsid w:val="005B6D0D"/>
    <w:rsid w:val="005B71B7"/>
    <w:rsid w:val="005C008A"/>
    <w:rsid w:val="005C1D46"/>
    <w:rsid w:val="005C277B"/>
    <w:rsid w:val="005C2CD4"/>
    <w:rsid w:val="005C3063"/>
    <w:rsid w:val="005C3540"/>
    <w:rsid w:val="005C3E4D"/>
    <w:rsid w:val="005C6C0D"/>
    <w:rsid w:val="005C7656"/>
    <w:rsid w:val="005C7B15"/>
    <w:rsid w:val="005D05A4"/>
    <w:rsid w:val="005D1CAE"/>
    <w:rsid w:val="005D242F"/>
    <w:rsid w:val="005D4A16"/>
    <w:rsid w:val="005D5380"/>
    <w:rsid w:val="005D587C"/>
    <w:rsid w:val="005D5AB4"/>
    <w:rsid w:val="005D624B"/>
    <w:rsid w:val="005E0980"/>
    <w:rsid w:val="005E1500"/>
    <w:rsid w:val="005E2376"/>
    <w:rsid w:val="005E62F4"/>
    <w:rsid w:val="005E79F7"/>
    <w:rsid w:val="005F0AE3"/>
    <w:rsid w:val="005F0C40"/>
    <w:rsid w:val="005F16D2"/>
    <w:rsid w:val="005F18BD"/>
    <w:rsid w:val="005F7267"/>
    <w:rsid w:val="00601972"/>
    <w:rsid w:val="00604D9C"/>
    <w:rsid w:val="00604DA3"/>
    <w:rsid w:val="006113A9"/>
    <w:rsid w:val="006123F0"/>
    <w:rsid w:val="00612E9F"/>
    <w:rsid w:val="00615634"/>
    <w:rsid w:val="006208D6"/>
    <w:rsid w:val="00620B88"/>
    <w:rsid w:val="00621088"/>
    <w:rsid w:val="006276C3"/>
    <w:rsid w:val="00627F1D"/>
    <w:rsid w:val="00630959"/>
    <w:rsid w:val="00630F4C"/>
    <w:rsid w:val="00631089"/>
    <w:rsid w:val="00632B65"/>
    <w:rsid w:val="00633078"/>
    <w:rsid w:val="006358EA"/>
    <w:rsid w:val="0063767A"/>
    <w:rsid w:val="0064037A"/>
    <w:rsid w:val="006407F3"/>
    <w:rsid w:val="0064180E"/>
    <w:rsid w:val="00641DBC"/>
    <w:rsid w:val="00643CBA"/>
    <w:rsid w:val="00644D00"/>
    <w:rsid w:val="0064542A"/>
    <w:rsid w:val="0064692D"/>
    <w:rsid w:val="006476AE"/>
    <w:rsid w:val="006504D5"/>
    <w:rsid w:val="0065335F"/>
    <w:rsid w:val="00653C7C"/>
    <w:rsid w:val="006540FC"/>
    <w:rsid w:val="006558D8"/>
    <w:rsid w:val="00655FC8"/>
    <w:rsid w:val="00656B40"/>
    <w:rsid w:val="00657E58"/>
    <w:rsid w:val="00660479"/>
    <w:rsid w:val="00660687"/>
    <w:rsid w:val="00661694"/>
    <w:rsid w:val="0066441E"/>
    <w:rsid w:val="00664F29"/>
    <w:rsid w:val="00665E14"/>
    <w:rsid w:val="00667531"/>
    <w:rsid w:val="00670462"/>
    <w:rsid w:val="00670B1E"/>
    <w:rsid w:val="0067189D"/>
    <w:rsid w:val="00672253"/>
    <w:rsid w:val="00672387"/>
    <w:rsid w:val="006725D6"/>
    <w:rsid w:val="00673AC6"/>
    <w:rsid w:val="00674639"/>
    <w:rsid w:val="006767D7"/>
    <w:rsid w:val="00677AC9"/>
    <w:rsid w:val="006803B9"/>
    <w:rsid w:val="00681310"/>
    <w:rsid w:val="00682DA3"/>
    <w:rsid w:val="00683B17"/>
    <w:rsid w:val="0069283F"/>
    <w:rsid w:val="00692B88"/>
    <w:rsid w:val="00692DA8"/>
    <w:rsid w:val="006940F6"/>
    <w:rsid w:val="00695C4D"/>
    <w:rsid w:val="0069613D"/>
    <w:rsid w:val="006978CD"/>
    <w:rsid w:val="006A0C55"/>
    <w:rsid w:val="006A28C0"/>
    <w:rsid w:val="006A3145"/>
    <w:rsid w:val="006A6622"/>
    <w:rsid w:val="006A6691"/>
    <w:rsid w:val="006A6B90"/>
    <w:rsid w:val="006A7523"/>
    <w:rsid w:val="006A7C72"/>
    <w:rsid w:val="006B0021"/>
    <w:rsid w:val="006B05AC"/>
    <w:rsid w:val="006B2B3F"/>
    <w:rsid w:val="006B6D05"/>
    <w:rsid w:val="006C12AF"/>
    <w:rsid w:val="006C341C"/>
    <w:rsid w:val="006D24A3"/>
    <w:rsid w:val="006D2A85"/>
    <w:rsid w:val="006D2F24"/>
    <w:rsid w:val="006D4215"/>
    <w:rsid w:val="006D5DE3"/>
    <w:rsid w:val="006D6692"/>
    <w:rsid w:val="006E21AA"/>
    <w:rsid w:val="006E33BB"/>
    <w:rsid w:val="006E3615"/>
    <w:rsid w:val="006E596F"/>
    <w:rsid w:val="006E6C7E"/>
    <w:rsid w:val="006E7669"/>
    <w:rsid w:val="006E7A0C"/>
    <w:rsid w:val="006F1451"/>
    <w:rsid w:val="006F1538"/>
    <w:rsid w:val="006F7755"/>
    <w:rsid w:val="006F7B0C"/>
    <w:rsid w:val="00700551"/>
    <w:rsid w:val="0070072F"/>
    <w:rsid w:val="007012B0"/>
    <w:rsid w:val="00701ABC"/>
    <w:rsid w:val="00706A1F"/>
    <w:rsid w:val="00706C81"/>
    <w:rsid w:val="00714E6E"/>
    <w:rsid w:val="0071508C"/>
    <w:rsid w:val="0071613C"/>
    <w:rsid w:val="00717BA7"/>
    <w:rsid w:val="007208B2"/>
    <w:rsid w:val="00720CA7"/>
    <w:rsid w:val="00721BDA"/>
    <w:rsid w:val="0072351C"/>
    <w:rsid w:val="0072357C"/>
    <w:rsid w:val="0072408B"/>
    <w:rsid w:val="007256DF"/>
    <w:rsid w:val="00725A35"/>
    <w:rsid w:val="00726374"/>
    <w:rsid w:val="00730418"/>
    <w:rsid w:val="007324EA"/>
    <w:rsid w:val="00732B0E"/>
    <w:rsid w:val="0073306A"/>
    <w:rsid w:val="00733603"/>
    <w:rsid w:val="007347B9"/>
    <w:rsid w:val="00734F0A"/>
    <w:rsid w:val="007361CE"/>
    <w:rsid w:val="00737415"/>
    <w:rsid w:val="00741380"/>
    <w:rsid w:val="0074152E"/>
    <w:rsid w:val="00741FB2"/>
    <w:rsid w:val="00743834"/>
    <w:rsid w:val="00744A7E"/>
    <w:rsid w:val="00744D82"/>
    <w:rsid w:val="00750690"/>
    <w:rsid w:val="007510DD"/>
    <w:rsid w:val="007523C4"/>
    <w:rsid w:val="0075365E"/>
    <w:rsid w:val="00754A48"/>
    <w:rsid w:val="00756992"/>
    <w:rsid w:val="00757E8C"/>
    <w:rsid w:val="00760BD7"/>
    <w:rsid w:val="00760ECB"/>
    <w:rsid w:val="00761764"/>
    <w:rsid w:val="007671EC"/>
    <w:rsid w:val="00770F01"/>
    <w:rsid w:val="00771DA9"/>
    <w:rsid w:val="00776D54"/>
    <w:rsid w:val="0078043A"/>
    <w:rsid w:val="00780B70"/>
    <w:rsid w:val="007855C2"/>
    <w:rsid w:val="00790B9B"/>
    <w:rsid w:val="00792238"/>
    <w:rsid w:val="007944D9"/>
    <w:rsid w:val="007949E1"/>
    <w:rsid w:val="00797A3E"/>
    <w:rsid w:val="00797F03"/>
    <w:rsid w:val="007A02B8"/>
    <w:rsid w:val="007B0E04"/>
    <w:rsid w:val="007B149F"/>
    <w:rsid w:val="007B22BA"/>
    <w:rsid w:val="007B3245"/>
    <w:rsid w:val="007B3441"/>
    <w:rsid w:val="007B5A98"/>
    <w:rsid w:val="007C080C"/>
    <w:rsid w:val="007C2A54"/>
    <w:rsid w:val="007C48C4"/>
    <w:rsid w:val="007C5770"/>
    <w:rsid w:val="007C73D8"/>
    <w:rsid w:val="007C7D2A"/>
    <w:rsid w:val="007D0428"/>
    <w:rsid w:val="007D19B6"/>
    <w:rsid w:val="007D4553"/>
    <w:rsid w:val="007D56A1"/>
    <w:rsid w:val="007D69F3"/>
    <w:rsid w:val="007D6E77"/>
    <w:rsid w:val="007E04C6"/>
    <w:rsid w:val="007E0615"/>
    <w:rsid w:val="007E1B2B"/>
    <w:rsid w:val="007E751A"/>
    <w:rsid w:val="007E7614"/>
    <w:rsid w:val="007E7615"/>
    <w:rsid w:val="007F0C2A"/>
    <w:rsid w:val="007F1B2A"/>
    <w:rsid w:val="007F20CF"/>
    <w:rsid w:val="007F2947"/>
    <w:rsid w:val="007F6027"/>
    <w:rsid w:val="007F60DA"/>
    <w:rsid w:val="007F7695"/>
    <w:rsid w:val="0080288D"/>
    <w:rsid w:val="008059F7"/>
    <w:rsid w:val="008063E3"/>
    <w:rsid w:val="008069D3"/>
    <w:rsid w:val="00814E24"/>
    <w:rsid w:val="008173EB"/>
    <w:rsid w:val="00817CEB"/>
    <w:rsid w:val="0082106F"/>
    <w:rsid w:val="0082147D"/>
    <w:rsid w:val="00821D08"/>
    <w:rsid w:val="00822D04"/>
    <w:rsid w:val="00822F56"/>
    <w:rsid w:val="00824DEA"/>
    <w:rsid w:val="0082511D"/>
    <w:rsid w:val="00830167"/>
    <w:rsid w:val="00830780"/>
    <w:rsid w:val="00830B1B"/>
    <w:rsid w:val="00831BAB"/>
    <w:rsid w:val="00831D65"/>
    <w:rsid w:val="00831EAF"/>
    <w:rsid w:val="008327FF"/>
    <w:rsid w:val="0083418E"/>
    <w:rsid w:val="00834BED"/>
    <w:rsid w:val="00835080"/>
    <w:rsid w:val="008356AE"/>
    <w:rsid w:val="00841287"/>
    <w:rsid w:val="00841318"/>
    <w:rsid w:val="00841879"/>
    <w:rsid w:val="00842694"/>
    <w:rsid w:val="00842C5D"/>
    <w:rsid w:val="008437E6"/>
    <w:rsid w:val="00843D17"/>
    <w:rsid w:val="00844F2A"/>
    <w:rsid w:val="00845A2B"/>
    <w:rsid w:val="00845B96"/>
    <w:rsid w:val="008470D1"/>
    <w:rsid w:val="008507E9"/>
    <w:rsid w:val="0085082B"/>
    <w:rsid w:val="00855B27"/>
    <w:rsid w:val="008561B4"/>
    <w:rsid w:val="008579CE"/>
    <w:rsid w:val="0086119A"/>
    <w:rsid w:val="00861E30"/>
    <w:rsid w:val="00864049"/>
    <w:rsid w:val="00864751"/>
    <w:rsid w:val="00865F30"/>
    <w:rsid w:val="0087172D"/>
    <w:rsid w:val="008718BA"/>
    <w:rsid w:val="008719FD"/>
    <w:rsid w:val="00871C57"/>
    <w:rsid w:val="00871FC3"/>
    <w:rsid w:val="008739C9"/>
    <w:rsid w:val="00873EA7"/>
    <w:rsid w:val="00874555"/>
    <w:rsid w:val="008773C5"/>
    <w:rsid w:val="0088211C"/>
    <w:rsid w:val="00882549"/>
    <w:rsid w:val="00883D42"/>
    <w:rsid w:val="00884996"/>
    <w:rsid w:val="00885B7D"/>
    <w:rsid w:val="00887231"/>
    <w:rsid w:val="00887686"/>
    <w:rsid w:val="008914EF"/>
    <w:rsid w:val="00891CD0"/>
    <w:rsid w:val="008921D5"/>
    <w:rsid w:val="0089297E"/>
    <w:rsid w:val="00895458"/>
    <w:rsid w:val="00897C79"/>
    <w:rsid w:val="008A0983"/>
    <w:rsid w:val="008A0EE5"/>
    <w:rsid w:val="008A414C"/>
    <w:rsid w:val="008A7806"/>
    <w:rsid w:val="008A7EE2"/>
    <w:rsid w:val="008B2A4F"/>
    <w:rsid w:val="008B46CC"/>
    <w:rsid w:val="008B55FD"/>
    <w:rsid w:val="008B6364"/>
    <w:rsid w:val="008B6BF1"/>
    <w:rsid w:val="008B71F9"/>
    <w:rsid w:val="008B7980"/>
    <w:rsid w:val="008C0371"/>
    <w:rsid w:val="008C2317"/>
    <w:rsid w:val="008C3736"/>
    <w:rsid w:val="008C3A7A"/>
    <w:rsid w:val="008C50E7"/>
    <w:rsid w:val="008C5427"/>
    <w:rsid w:val="008C610C"/>
    <w:rsid w:val="008C6DC7"/>
    <w:rsid w:val="008D0F01"/>
    <w:rsid w:val="008D0FC4"/>
    <w:rsid w:val="008D1DD4"/>
    <w:rsid w:val="008D1E95"/>
    <w:rsid w:val="008D59C9"/>
    <w:rsid w:val="008D5CC5"/>
    <w:rsid w:val="008D67AA"/>
    <w:rsid w:val="008D7813"/>
    <w:rsid w:val="008E16F1"/>
    <w:rsid w:val="008E2078"/>
    <w:rsid w:val="008E26EA"/>
    <w:rsid w:val="008E416F"/>
    <w:rsid w:val="008E4851"/>
    <w:rsid w:val="008E4FBE"/>
    <w:rsid w:val="008E4FE2"/>
    <w:rsid w:val="008E605B"/>
    <w:rsid w:val="008E7382"/>
    <w:rsid w:val="008F17E1"/>
    <w:rsid w:val="008F2038"/>
    <w:rsid w:val="008F3BCA"/>
    <w:rsid w:val="008F5D70"/>
    <w:rsid w:val="008F7B54"/>
    <w:rsid w:val="00903BD1"/>
    <w:rsid w:val="009056AA"/>
    <w:rsid w:val="00910A7E"/>
    <w:rsid w:val="00911D0D"/>
    <w:rsid w:val="00913866"/>
    <w:rsid w:val="0091391B"/>
    <w:rsid w:val="00913ABA"/>
    <w:rsid w:val="009150C8"/>
    <w:rsid w:val="00915DF6"/>
    <w:rsid w:val="00916BA8"/>
    <w:rsid w:val="00920552"/>
    <w:rsid w:val="00920AE8"/>
    <w:rsid w:val="0092470E"/>
    <w:rsid w:val="00927BD9"/>
    <w:rsid w:val="00930312"/>
    <w:rsid w:val="00930B64"/>
    <w:rsid w:val="0093254A"/>
    <w:rsid w:val="00932823"/>
    <w:rsid w:val="00934036"/>
    <w:rsid w:val="00936828"/>
    <w:rsid w:val="0093732C"/>
    <w:rsid w:val="00937D13"/>
    <w:rsid w:val="00940BE0"/>
    <w:rsid w:val="00941C52"/>
    <w:rsid w:val="00945661"/>
    <w:rsid w:val="009477A9"/>
    <w:rsid w:val="00950621"/>
    <w:rsid w:val="00950EB4"/>
    <w:rsid w:val="0095138F"/>
    <w:rsid w:val="0095250D"/>
    <w:rsid w:val="009529E2"/>
    <w:rsid w:val="0095366E"/>
    <w:rsid w:val="00953945"/>
    <w:rsid w:val="00953E3B"/>
    <w:rsid w:val="00957108"/>
    <w:rsid w:val="00960265"/>
    <w:rsid w:val="0096108D"/>
    <w:rsid w:val="009613BE"/>
    <w:rsid w:val="00964E5C"/>
    <w:rsid w:val="009675BD"/>
    <w:rsid w:val="00970890"/>
    <w:rsid w:val="009725D6"/>
    <w:rsid w:val="00972808"/>
    <w:rsid w:val="00974341"/>
    <w:rsid w:val="00974FF7"/>
    <w:rsid w:val="00975FA5"/>
    <w:rsid w:val="00976A01"/>
    <w:rsid w:val="00982DD1"/>
    <w:rsid w:val="0098571E"/>
    <w:rsid w:val="00985B7A"/>
    <w:rsid w:val="00986F49"/>
    <w:rsid w:val="00991C50"/>
    <w:rsid w:val="00991D62"/>
    <w:rsid w:val="00994FBF"/>
    <w:rsid w:val="00997972"/>
    <w:rsid w:val="009A0956"/>
    <w:rsid w:val="009A2C67"/>
    <w:rsid w:val="009A42FB"/>
    <w:rsid w:val="009A5723"/>
    <w:rsid w:val="009A5BC4"/>
    <w:rsid w:val="009A668A"/>
    <w:rsid w:val="009B28E5"/>
    <w:rsid w:val="009B2950"/>
    <w:rsid w:val="009B392B"/>
    <w:rsid w:val="009B4103"/>
    <w:rsid w:val="009C0A7D"/>
    <w:rsid w:val="009C0DF6"/>
    <w:rsid w:val="009C0FA3"/>
    <w:rsid w:val="009C1465"/>
    <w:rsid w:val="009C5247"/>
    <w:rsid w:val="009C5637"/>
    <w:rsid w:val="009C5D56"/>
    <w:rsid w:val="009C6B52"/>
    <w:rsid w:val="009C71A8"/>
    <w:rsid w:val="009C7BE0"/>
    <w:rsid w:val="009C7C6B"/>
    <w:rsid w:val="009D0FBB"/>
    <w:rsid w:val="009D3AE7"/>
    <w:rsid w:val="009D3BF6"/>
    <w:rsid w:val="009D3C89"/>
    <w:rsid w:val="009D58B2"/>
    <w:rsid w:val="009D5A7D"/>
    <w:rsid w:val="009E01A0"/>
    <w:rsid w:val="009E2A13"/>
    <w:rsid w:val="009E34EB"/>
    <w:rsid w:val="009E51DE"/>
    <w:rsid w:val="009E5473"/>
    <w:rsid w:val="009E55A0"/>
    <w:rsid w:val="009E5AB6"/>
    <w:rsid w:val="009E5D82"/>
    <w:rsid w:val="009E6F1F"/>
    <w:rsid w:val="009E7BED"/>
    <w:rsid w:val="009F1EB5"/>
    <w:rsid w:val="009F53B4"/>
    <w:rsid w:val="009F7CB2"/>
    <w:rsid w:val="00A004DD"/>
    <w:rsid w:val="00A049A0"/>
    <w:rsid w:val="00A1027B"/>
    <w:rsid w:val="00A10512"/>
    <w:rsid w:val="00A13169"/>
    <w:rsid w:val="00A16777"/>
    <w:rsid w:val="00A16D39"/>
    <w:rsid w:val="00A25385"/>
    <w:rsid w:val="00A25D04"/>
    <w:rsid w:val="00A263F0"/>
    <w:rsid w:val="00A27032"/>
    <w:rsid w:val="00A32E99"/>
    <w:rsid w:val="00A33D2F"/>
    <w:rsid w:val="00A3477F"/>
    <w:rsid w:val="00A347A7"/>
    <w:rsid w:val="00A35234"/>
    <w:rsid w:val="00A35CB4"/>
    <w:rsid w:val="00A37241"/>
    <w:rsid w:val="00A37C9E"/>
    <w:rsid w:val="00A37DCC"/>
    <w:rsid w:val="00A4044D"/>
    <w:rsid w:val="00A45CC9"/>
    <w:rsid w:val="00A462E9"/>
    <w:rsid w:val="00A46482"/>
    <w:rsid w:val="00A476EC"/>
    <w:rsid w:val="00A47E31"/>
    <w:rsid w:val="00A50C6B"/>
    <w:rsid w:val="00A52AFA"/>
    <w:rsid w:val="00A52C38"/>
    <w:rsid w:val="00A54C97"/>
    <w:rsid w:val="00A55A28"/>
    <w:rsid w:val="00A57A2A"/>
    <w:rsid w:val="00A60193"/>
    <w:rsid w:val="00A62065"/>
    <w:rsid w:val="00A638A2"/>
    <w:rsid w:val="00A70034"/>
    <w:rsid w:val="00A74116"/>
    <w:rsid w:val="00A74C0A"/>
    <w:rsid w:val="00A765FC"/>
    <w:rsid w:val="00A774B8"/>
    <w:rsid w:val="00A7757F"/>
    <w:rsid w:val="00A77631"/>
    <w:rsid w:val="00A77B93"/>
    <w:rsid w:val="00A77D84"/>
    <w:rsid w:val="00A81BB0"/>
    <w:rsid w:val="00A826E4"/>
    <w:rsid w:val="00A83EE4"/>
    <w:rsid w:val="00A8472A"/>
    <w:rsid w:val="00A84A1A"/>
    <w:rsid w:val="00A87F91"/>
    <w:rsid w:val="00A90303"/>
    <w:rsid w:val="00A90440"/>
    <w:rsid w:val="00A90B2D"/>
    <w:rsid w:val="00A91153"/>
    <w:rsid w:val="00A914AA"/>
    <w:rsid w:val="00A93115"/>
    <w:rsid w:val="00A9375A"/>
    <w:rsid w:val="00A93922"/>
    <w:rsid w:val="00A94394"/>
    <w:rsid w:val="00A945EF"/>
    <w:rsid w:val="00A9566A"/>
    <w:rsid w:val="00A97AA0"/>
    <w:rsid w:val="00AA1D65"/>
    <w:rsid w:val="00AA2ACC"/>
    <w:rsid w:val="00AA39EA"/>
    <w:rsid w:val="00AA3DD2"/>
    <w:rsid w:val="00AA41F8"/>
    <w:rsid w:val="00AA444E"/>
    <w:rsid w:val="00AA4A84"/>
    <w:rsid w:val="00AA4C35"/>
    <w:rsid w:val="00AA575F"/>
    <w:rsid w:val="00AA6FB0"/>
    <w:rsid w:val="00AB0145"/>
    <w:rsid w:val="00AB0C7F"/>
    <w:rsid w:val="00AB1899"/>
    <w:rsid w:val="00AB18CC"/>
    <w:rsid w:val="00AB24DC"/>
    <w:rsid w:val="00AB24F3"/>
    <w:rsid w:val="00AB458C"/>
    <w:rsid w:val="00AC04A2"/>
    <w:rsid w:val="00AC13F0"/>
    <w:rsid w:val="00AC1948"/>
    <w:rsid w:val="00AC2FEB"/>
    <w:rsid w:val="00AC4035"/>
    <w:rsid w:val="00AC4C25"/>
    <w:rsid w:val="00AC4FDA"/>
    <w:rsid w:val="00AC5950"/>
    <w:rsid w:val="00AC6EE2"/>
    <w:rsid w:val="00AC702A"/>
    <w:rsid w:val="00AD0821"/>
    <w:rsid w:val="00AD0A4E"/>
    <w:rsid w:val="00AD2461"/>
    <w:rsid w:val="00AD3A37"/>
    <w:rsid w:val="00AD4CFD"/>
    <w:rsid w:val="00AE1EBD"/>
    <w:rsid w:val="00AE2247"/>
    <w:rsid w:val="00AE2E57"/>
    <w:rsid w:val="00AE5352"/>
    <w:rsid w:val="00AE63B9"/>
    <w:rsid w:val="00AF0DDC"/>
    <w:rsid w:val="00AF26DC"/>
    <w:rsid w:val="00AF313B"/>
    <w:rsid w:val="00AF53BE"/>
    <w:rsid w:val="00AF55DB"/>
    <w:rsid w:val="00AF5BA8"/>
    <w:rsid w:val="00AF62BE"/>
    <w:rsid w:val="00AF640C"/>
    <w:rsid w:val="00AF7DDA"/>
    <w:rsid w:val="00B004CF"/>
    <w:rsid w:val="00B0163F"/>
    <w:rsid w:val="00B02CA2"/>
    <w:rsid w:val="00B04529"/>
    <w:rsid w:val="00B04F02"/>
    <w:rsid w:val="00B06453"/>
    <w:rsid w:val="00B067A9"/>
    <w:rsid w:val="00B117F2"/>
    <w:rsid w:val="00B12047"/>
    <w:rsid w:val="00B120E9"/>
    <w:rsid w:val="00B1395A"/>
    <w:rsid w:val="00B14395"/>
    <w:rsid w:val="00B15CE5"/>
    <w:rsid w:val="00B15EA3"/>
    <w:rsid w:val="00B17884"/>
    <w:rsid w:val="00B20461"/>
    <w:rsid w:val="00B2086D"/>
    <w:rsid w:val="00B21158"/>
    <w:rsid w:val="00B21209"/>
    <w:rsid w:val="00B232D0"/>
    <w:rsid w:val="00B240AC"/>
    <w:rsid w:val="00B311B3"/>
    <w:rsid w:val="00B31B44"/>
    <w:rsid w:val="00B3517D"/>
    <w:rsid w:val="00B35FD1"/>
    <w:rsid w:val="00B368C6"/>
    <w:rsid w:val="00B37914"/>
    <w:rsid w:val="00B37970"/>
    <w:rsid w:val="00B41606"/>
    <w:rsid w:val="00B420FB"/>
    <w:rsid w:val="00B4238B"/>
    <w:rsid w:val="00B4251D"/>
    <w:rsid w:val="00B42575"/>
    <w:rsid w:val="00B42696"/>
    <w:rsid w:val="00B4518B"/>
    <w:rsid w:val="00B4591D"/>
    <w:rsid w:val="00B5039E"/>
    <w:rsid w:val="00B512FF"/>
    <w:rsid w:val="00B52D56"/>
    <w:rsid w:val="00B53A39"/>
    <w:rsid w:val="00B53F34"/>
    <w:rsid w:val="00B5457B"/>
    <w:rsid w:val="00B562FA"/>
    <w:rsid w:val="00B57393"/>
    <w:rsid w:val="00B57FAB"/>
    <w:rsid w:val="00B61FD4"/>
    <w:rsid w:val="00B63392"/>
    <w:rsid w:val="00B638A5"/>
    <w:rsid w:val="00B64544"/>
    <w:rsid w:val="00B6709B"/>
    <w:rsid w:val="00B7141D"/>
    <w:rsid w:val="00B71767"/>
    <w:rsid w:val="00B7337D"/>
    <w:rsid w:val="00B74954"/>
    <w:rsid w:val="00B76870"/>
    <w:rsid w:val="00B76947"/>
    <w:rsid w:val="00B7791D"/>
    <w:rsid w:val="00B7793F"/>
    <w:rsid w:val="00B80DA2"/>
    <w:rsid w:val="00B81EDD"/>
    <w:rsid w:val="00B85A30"/>
    <w:rsid w:val="00B90251"/>
    <w:rsid w:val="00B92D20"/>
    <w:rsid w:val="00B93100"/>
    <w:rsid w:val="00B9476A"/>
    <w:rsid w:val="00B94B4C"/>
    <w:rsid w:val="00B97245"/>
    <w:rsid w:val="00BA4B47"/>
    <w:rsid w:val="00BA4D0F"/>
    <w:rsid w:val="00BA7C6D"/>
    <w:rsid w:val="00BB0614"/>
    <w:rsid w:val="00BB098E"/>
    <w:rsid w:val="00BC0CB9"/>
    <w:rsid w:val="00BC314C"/>
    <w:rsid w:val="00BC37A8"/>
    <w:rsid w:val="00BC42DF"/>
    <w:rsid w:val="00BC48BE"/>
    <w:rsid w:val="00BC5E03"/>
    <w:rsid w:val="00BC65EA"/>
    <w:rsid w:val="00BC6DBA"/>
    <w:rsid w:val="00BC70A4"/>
    <w:rsid w:val="00BC7197"/>
    <w:rsid w:val="00BC7244"/>
    <w:rsid w:val="00BD002C"/>
    <w:rsid w:val="00BD02A8"/>
    <w:rsid w:val="00BD04D0"/>
    <w:rsid w:val="00BD1CB0"/>
    <w:rsid w:val="00BD6265"/>
    <w:rsid w:val="00BE075A"/>
    <w:rsid w:val="00BE4277"/>
    <w:rsid w:val="00BE6083"/>
    <w:rsid w:val="00BF024B"/>
    <w:rsid w:val="00BF053F"/>
    <w:rsid w:val="00BF0BE2"/>
    <w:rsid w:val="00BF2C99"/>
    <w:rsid w:val="00BF3159"/>
    <w:rsid w:val="00BF51CE"/>
    <w:rsid w:val="00BF72CB"/>
    <w:rsid w:val="00BF791B"/>
    <w:rsid w:val="00C0251B"/>
    <w:rsid w:val="00C02FDC"/>
    <w:rsid w:val="00C03699"/>
    <w:rsid w:val="00C03BD8"/>
    <w:rsid w:val="00C05B74"/>
    <w:rsid w:val="00C0668B"/>
    <w:rsid w:val="00C1069D"/>
    <w:rsid w:val="00C1481C"/>
    <w:rsid w:val="00C2029F"/>
    <w:rsid w:val="00C20F17"/>
    <w:rsid w:val="00C20FFC"/>
    <w:rsid w:val="00C211C3"/>
    <w:rsid w:val="00C222D4"/>
    <w:rsid w:val="00C22A46"/>
    <w:rsid w:val="00C24EF3"/>
    <w:rsid w:val="00C26C45"/>
    <w:rsid w:val="00C319C6"/>
    <w:rsid w:val="00C31CBA"/>
    <w:rsid w:val="00C32EA5"/>
    <w:rsid w:val="00C33E5C"/>
    <w:rsid w:val="00C3459B"/>
    <w:rsid w:val="00C36C13"/>
    <w:rsid w:val="00C372C7"/>
    <w:rsid w:val="00C37BD5"/>
    <w:rsid w:val="00C42AC0"/>
    <w:rsid w:val="00C43705"/>
    <w:rsid w:val="00C448D9"/>
    <w:rsid w:val="00C44ECA"/>
    <w:rsid w:val="00C451A2"/>
    <w:rsid w:val="00C45CCE"/>
    <w:rsid w:val="00C46CAE"/>
    <w:rsid w:val="00C47CCD"/>
    <w:rsid w:val="00C51513"/>
    <w:rsid w:val="00C534AE"/>
    <w:rsid w:val="00C561D5"/>
    <w:rsid w:val="00C56D21"/>
    <w:rsid w:val="00C611FC"/>
    <w:rsid w:val="00C61E9A"/>
    <w:rsid w:val="00C62ECB"/>
    <w:rsid w:val="00C64A9E"/>
    <w:rsid w:val="00C656ED"/>
    <w:rsid w:val="00C668B4"/>
    <w:rsid w:val="00C7076D"/>
    <w:rsid w:val="00C712F0"/>
    <w:rsid w:val="00C72C05"/>
    <w:rsid w:val="00C7576D"/>
    <w:rsid w:val="00C847DC"/>
    <w:rsid w:val="00C8492D"/>
    <w:rsid w:val="00C85243"/>
    <w:rsid w:val="00C91AD5"/>
    <w:rsid w:val="00C921AC"/>
    <w:rsid w:val="00C95132"/>
    <w:rsid w:val="00C96874"/>
    <w:rsid w:val="00CA018E"/>
    <w:rsid w:val="00CA0A3F"/>
    <w:rsid w:val="00CA1297"/>
    <w:rsid w:val="00CA1443"/>
    <w:rsid w:val="00CA2160"/>
    <w:rsid w:val="00CA2E2A"/>
    <w:rsid w:val="00CA5846"/>
    <w:rsid w:val="00CA5C81"/>
    <w:rsid w:val="00CA5DD9"/>
    <w:rsid w:val="00CA5DE1"/>
    <w:rsid w:val="00CB3961"/>
    <w:rsid w:val="00CB4725"/>
    <w:rsid w:val="00CB5517"/>
    <w:rsid w:val="00CB5585"/>
    <w:rsid w:val="00CB5586"/>
    <w:rsid w:val="00CB6619"/>
    <w:rsid w:val="00CB6909"/>
    <w:rsid w:val="00CB701C"/>
    <w:rsid w:val="00CB7278"/>
    <w:rsid w:val="00CC126C"/>
    <w:rsid w:val="00CC66D1"/>
    <w:rsid w:val="00CD1CC7"/>
    <w:rsid w:val="00CD53D2"/>
    <w:rsid w:val="00CD7020"/>
    <w:rsid w:val="00CD7C8B"/>
    <w:rsid w:val="00CE20C9"/>
    <w:rsid w:val="00CE264E"/>
    <w:rsid w:val="00CE491E"/>
    <w:rsid w:val="00CE6430"/>
    <w:rsid w:val="00CE6A41"/>
    <w:rsid w:val="00CE70E4"/>
    <w:rsid w:val="00CF0A71"/>
    <w:rsid w:val="00CF0CB0"/>
    <w:rsid w:val="00CF3AD0"/>
    <w:rsid w:val="00CF3FBF"/>
    <w:rsid w:val="00CF4B64"/>
    <w:rsid w:val="00D03153"/>
    <w:rsid w:val="00D039F9"/>
    <w:rsid w:val="00D04276"/>
    <w:rsid w:val="00D04711"/>
    <w:rsid w:val="00D05560"/>
    <w:rsid w:val="00D060BF"/>
    <w:rsid w:val="00D10DE2"/>
    <w:rsid w:val="00D11FA7"/>
    <w:rsid w:val="00D13205"/>
    <w:rsid w:val="00D1416A"/>
    <w:rsid w:val="00D15263"/>
    <w:rsid w:val="00D20825"/>
    <w:rsid w:val="00D20839"/>
    <w:rsid w:val="00D211D5"/>
    <w:rsid w:val="00D22DD8"/>
    <w:rsid w:val="00D24F19"/>
    <w:rsid w:val="00D266B0"/>
    <w:rsid w:val="00D30748"/>
    <w:rsid w:val="00D3166A"/>
    <w:rsid w:val="00D3212E"/>
    <w:rsid w:val="00D3251C"/>
    <w:rsid w:val="00D33FAE"/>
    <w:rsid w:val="00D34974"/>
    <w:rsid w:val="00D359BD"/>
    <w:rsid w:val="00D35A62"/>
    <w:rsid w:val="00D37FAC"/>
    <w:rsid w:val="00D41EA9"/>
    <w:rsid w:val="00D431D0"/>
    <w:rsid w:val="00D46166"/>
    <w:rsid w:val="00D46DCA"/>
    <w:rsid w:val="00D47C69"/>
    <w:rsid w:val="00D51EA2"/>
    <w:rsid w:val="00D5204B"/>
    <w:rsid w:val="00D52ABC"/>
    <w:rsid w:val="00D62B7C"/>
    <w:rsid w:val="00D62FE8"/>
    <w:rsid w:val="00D63365"/>
    <w:rsid w:val="00D667C2"/>
    <w:rsid w:val="00D706D6"/>
    <w:rsid w:val="00D71C9B"/>
    <w:rsid w:val="00D72F44"/>
    <w:rsid w:val="00D8077E"/>
    <w:rsid w:val="00D81F2C"/>
    <w:rsid w:val="00D829C8"/>
    <w:rsid w:val="00D83715"/>
    <w:rsid w:val="00D83CEC"/>
    <w:rsid w:val="00D83DCE"/>
    <w:rsid w:val="00D84C86"/>
    <w:rsid w:val="00D85976"/>
    <w:rsid w:val="00D85CDD"/>
    <w:rsid w:val="00D86892"/>
    <w:rsid w:val="00D909EB"/>
    <w:rsid w:val="00D90D6B"/>
    <w:rsid w:val="00D93ED6"/>
    <w:rsid w:val="00D95FC6"/>
    <w:rsid w:val="00D970DE"/>
    <w:rsid w:val="00D97B95"/>
    <w:rsid w:val="00DA0B36"/>
    <w:rsid w:val="00DA315C"/>
    <w:rsid w:val="00DA6E0B"/>
    <w:rsid w:val="00DA7C37"/>
    <w:rsid w:val="00DB096A"/>
    <w:rsid w:val="00DB0C78"/>
    <w:rsid w:val="00DB62AD"/>
    <w:rsid w:val="00DB7084"/>
    <w:rsid w:val="00DB79E1"/>
    <w:rsid w:val="00DB7CD1"/>
    <w:rsid w:val="00DC0D9B"/>
    <w:rsid w:val="00DC25ED"/>
    <w:rsid w:val="00DC29C3"/>
    <w:rsid w:val="00DC31C3"/>
    <w:rsid w:val="00DC3B01"/>
    <w:rsid w:val="00DC4412"/>
    <w:rsid w:val="00DC53E0"/>
    <w:rsid w:val="00DC5EE7"/>
    <w:rsid w:val="00DC736D"/>
    <w:rsid w:val="00DD0A86"/>
    <w:rsid w:val="00DD366B"/>
    <w:rsid w:val="00DD394E"/>
    <w:rsid w:val="00DD430B"/>
    <w:rsid w:val="00DD482B"/>
    <w:rsid w:val="00DD6BE1"/>
    <w:rsid w:val="00DD7B4E"/>
    <w:rsid w:val="00DD7E7A"/>
    <w:rsid w:val="00DE1111"/>
    <w:rsid w:val="00DE1C65"/>
    <w:rsid w:val="00DE3D21"/>
    <w:rsid w:val="00DE694E"/>
    <w:rsid w:val="00DF0755"/>
    <w:rsid w:val="00DF202A"/>
    <w:rsid w:val="00DF2331"/>
    <w:rsid w:val="00DF4349"/>
    <w:rsid w:val="00DF4EAC"/>
    <w:rsid w:val="00DF5631"/>
    <w:rsid w:val="00DF5A84"/>
    <w:rsid w:val="00DF6639"/>
    <w:rsid w:val="00DF7498"/>
    <w:rsid w:val="00DF7522"/>
    <w:rsid w:val="00E00430"/>
    <w:rsid w:val="00E01FD6"/>
    <w:rsid w:val="00E02C03"/>
    <w:rsid w:val="00E02DA7"/>
    <w:rsid w:val="00E0456D"/>
    <w:rsid w:val="00E12CE4"/>
    <w:rsid w:val="00E12DCB"/>
    <w:rsid w:val="00E14A21"/>
    <w:rsid w:val="00E210CD"/>
    <w:rsid w:val="00E2251E"/>
    <w:rsid w:val="00E236C2"/>
    <w:rsid w:val="00E247DB"/>
    <w:rsid w:val="00E25D8E"/>
    <w:rsid w:val="00E260F9"/>
    <w:rsid w:val="00E27DFB"/>
    <w:rsid w:val="00E30156"/>
    <w:rsid w:val="00E32A90"/>
    <w:rsid w:val="00E32E07"/>
    <w:rsid w:val="00E33527"/>
    <w:rsid w:val="00E33DE3"/>
    <w:rsid w:val="00E353FA"/>
    <w:rsid w:val="00E371A2"/>
    <w:rsid w:val="00E4238C"/>
    <w:rsid w:val="00E42B8E"/>
    <w:rsid w:val="00E42F21"/>
    <w:rsid w:val="00E43F32"/>
    <w:rsid w:val="00E44961"/>
    <w:rsid w:val="00E46F37"/>
    <w:rsid w:val="00E4772D"/>
    <w:rsid w:val="00E503DA"/>
    <w:rsid w:val="00E50CD8"/>
    <w:rsid w:val="00E5382C"/>
    <w:rsid w:val="00E53991"/>
    <w:rsid w:val="00E547F7"/>
    <w:rsid w:val="00E54C4B"/>
    <w:rsid w:val="00E60959"/>
    <w:rsid w:val="00E609E8"/>
    <w:rsid w:val="00E62546"/>
    <w:rsid w:val="00E63E0B"/>
    <w:rsid w:val="00E64735"/>
    <w:rsid w:val="00E6564F"/>
    <w:rsid w:val="00E66546"/>
    <w:rsid w:val="00E66804"/>
    <w:rsid w:val="00E66DBE"/>
    <w:rsid w:val="00E67FE5"/>
    <w:rsid w:val="00E7188A"/>
    <w:rsid w:val="00E73697"/>
    <w:rsid w:val="00E73FE0"/>
    <w:rsid w:val="00E76908"/>
    <w:rsid w:val="00E76AB5"/>
    <w:rsid w:val="00E76ABA"/>
    <w:rsid w:val="00E76DDD"/>
    <w:rsid w:val="00E77E76"/>
    <w:rsid w:val="00E81D17"/>
    <w:rsid w:val="00E828CD"/>
    <w:rsid w:val="00E82B25"/>
    <w:rsid w:val="00E869C9"/>
    <w:rsid w:val="00E934C0"/>
    <w:rsid w:val="00E940B2"/>
    <w:rsid w:val="00E9487C"/>
    <w:rsid w:val="00E953F2"/>
    <w:rsid w:val="00E97658"/>
    <w:rsid w:val="00EA00A7"/>
    <w:rsid w:val="00EA0CD0"/>
    <w:rsid w:val="00EA1C8E"/>
    <w:rsid w:val="00EA63A7"/>
    <w:rsid w:val="00EA6DCE"/>
    <w:rsid w:val="00EA76FC"/>
    <w:rsid w:val="00EB27C5"/>
    <w:rsid w:val="00EB49A8"/>
    <w:rsid w:val="00EC21BE"/>
    <w:rsid w:val="00EC38EB"/>
    <w:rsid w:val="00EC635D"/>
    <w:rsid w:val="00EC648D"/>
    <w:rsid w:val="00EC6551"/>
    <w:rsid w:val="00ED00C4"/>
    <w:rsid w:val="00ED1240"/>
    <w:rsid w:val="00ED13CA"/>
    <w:rsid w:val="00ED14F1"/>
    <w:rsid w:val="00EE0AD5"/>
    <w:rsid w:val="00EE253D"/>
    <w:rsid w:val="00EE2691"/>
    <w:rsid w:val="00EE37EF"/>
    <w:rsid w:val="00EE5530"/>
    <w:rsid w:val="00EF0CC3"/>
    <w:rsid w:val="00EF33C1"/>
    <w:rsid w:val="00EF3A76"/>
    <w:rsid w:val="00EF442C"/>
    <w:rsid w:val="00EF46F1"/>
    <w:rsid w:val="00F0011A"/>
    <w:rsid w:val="00F00425"/>
    <w:rsid w:val="00F04AA9"/>
    <w:rsid w:val="00F04BE9"/>
    <w:rsid w:val="00F05CA3"/>
    <w:rsid w:val="00F1038F"/>
    <w:rsid w:val="00F11CCD"/>
    <w:rsid w:val="00F13A14"/>
    <w:rsid w:val="00F15443"/>
    <w:rsid w:val="00F15B68"/>
    <w:rsid w:val="00F16A78"/>
    <w:rsid w:val="00F170DD"/>
    <w:rsid w:val="00F17918"/>
    <w:rsid w:val="00F214BC"/>
    <w:rsid w:val="00F23D17"/>
    <w:rsid w:val="00F254AC"/>
    <w:rsid w:val="00F25F5D"/>
    <w:rsid w:val="00F2696A"/>
    <w:rsid w:val="00F3206D"/>
    <w:rsid w:val="00F3365D"/>
    <w:rsid w:val="00F34074"/>
    <w:rsid w:val="00F35B89"/>
    <w:rsid w:val="00F36BC3"/>
    <w:rsid w:val="00F374F7"/>
    <w:rsid w:val="00F40A18"/>
    <w:rsid w:val="00F42F23"/>
    <w:rsid w:val="00F43119"/>
    <w:rsid w:val="00F4316E"/>
    <w:rsid w:val="00F43E3C"/>
    <w:rsid w:val="00F452A2"/>
    <w:rsid w:val="00F4628B"/>
    <w:rsid w:val="00F50A75"/>
    <w:rsid w:val="00F53B5D"/>
    <w:rsid w:val="00F54237"/>
    <w:rsid w:val="00F5519B"/>
    <w:rsid w:val="00F552DB"/>
    <w:rsid w:val="00F57E88"/>
    <w:rsid w:val="00F57F74"/>
    <w:rsid w:val="00F605B6"/>
    <w:rsid w:val="00F61632"/>
    <w:rsid w:val="00F6206B"/>
    <w:rsid w:val="00F657A8"/>
    <w:rsid w:val="00F65A62"/>
    <w:rsid w:val="00F670F6"/>
    <w:rsid w:val="00F6774C"/>
    <w:rsid w:val="00F71206"/>
    <w:rsid w:val="00F7525F"/>
    <w:rsid w:val="00F8079B"/>
    <w:rsid w:val="00F80F29"/>
    <w:rsid w:val="00F8399A"/>
    <w:rsid w:val="00F91A50"/>
    <w:rsid w:val="00F923C5"/>
    <w:rsid w:val="00F93065"/>
    <w:rsid w:val="00F93DB3"/>
    <w:rsid w:val="00F94A25"/>
    <w:rsid w:val="00F96279"/>
    <w:rsid w:val="00F968EE"/>
    <w:rsid w:val="00F9691A"/>
    <w:rsid w:val="00FA0A20"/>
    <w:rsid w:val="00FA19B2"/>
    <w:rsid w:val="00FA7542"/>
    <w:rsid w:val="00FA75B7"/>
    <w:rsid w:val="00FB05BB"/>
    <w:rsid w:val="00FB1A11"/>
    <w:rsid w:val="00FB330E"/>
    <w:rsid w:val="00FB38CE"/>
    <w:rsid w:val="00FB4C88"/>
    <w:rsid w:val="00FB55E1"/>
    <w:rsid w:val="00FB5C7B"/>
    <w:rsid w:val="00FB62E1"/>
    <w:rsid w:val="00FB6F9E"/>
    <w:rsid w:val="00FB7341"/>
    <w:rsid w:val="00FC043A"/>
    <w:rsid w:val="00FC0DBD"/>
    <w:rsid w:val="00FD06E8"/>
    <w:rsid w:val="00FD2295"/>
    <w:rsid w:val="00FD2924"/>
    <w:rsid w:val="00FD42A7"/>
    <w:rsid w:val="00FD4B0C"/>
    <w:rsid w:val="00FD4DEC"/>
    <w:rsid w:val="00FD5E44"/>
    <w:rsid w:val="00FD6188"/>
    <w:rsid w:val="00FD6C59"/>
    <w:rsid w:val="00FD6EE5"/>
    <w:rsid w:val="00FD7A01"/>
    <w:rsid w:val="00FE0CC4"/>
    <w:rsid w:val="00FE0EE6"/>
    <w:rsid w:val="00FE17CC"/>
    <w:rsid w:val="00FE2DB0"/>
    <w:rsid w:val="00FE3084"/>
    <w:rsid w:val="00FE3BC1"/>
    <w:rsid w:val="00FE42C1"/>
    <w:rsid w:val="00FE4C9A"/>
    <w:rsid w:val="00FE50BA"/>
    <w:rsid w:val="00FE50E5"/>
    <w:rsid w:val="00FF019C"/>
    <w:rsid w:val="00FF0523"/>
    <w:rsid w:val="00FF0C2F"/>
    <w:rsid w:val="00FF0D0E"/>
    <w:rsid w:val="00FF622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006e31" stroke="f">
      <v:fill color="#006e31"/>
      <v:stroke on="f"/>
      <v:shadow color="black" opacity="49151f" offset=".74833mm,.74833mm"/>
    </o:shapedefaults>
    <o:shapelayout v:ext="edit">
      <o:idmap v:ext="edit" data="2"/>
    </o:shapelayout>
  </w:shapeDefaults>
  <w:doNotEmbedSmartTags/>
  <w:decimalSymbol w:val=","/>
  <w:listSeparator w:val=";"/>
  <w14:docId w14:val="4E4F37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ourier" w:eastAsia="Times New Roman" w:hAnsi="Courier" w:cs="Times New Roman"/>
        <w:lang w:val="pl-PL"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12269E"/>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link w:val="KommentartextZchn"/>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KommentartextZchn">
    <w:name w:val="Kommentartext Zchn"/>
    <w:basedOn w:val="Absatz-Standardschriftart"/>
    <w:link w:val="Kommentartext"/>
    <w:semiHidden/>
    <w:rsid w:val="0012269E"/>
  </w:style>
  <w:style w:type="paragraph" w:styleId="Listenabsatz">
    <w:name w:val="List Paragraph"/>
    <w:basedOn w:val="Standard"/>
    <w:uiPriority w:val="34"/>
    <w:qFormat/>
    <w:rsid w:val="008D1DD4"/>
    <w:pPr>
      <w:ind w:left="720"/>
      <w:contextualSpacing/>
    </w:pPr>
  </w:style>
  <w:style w:type="paragraph" w:styleId="berarbeitung">
    <w:name w:val="Revision"/>
    <w:hidden/>
    <w:uiPriority w:val="99"/>
    <w:semiHidden/>
    <w:rsid w:val="00F91A50"/>
    <w:rPr>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5619418">
      <w:bodyDiv w:val="1"/>
      <w:marLeft w:val="0"/>
      <w:marRight w:val="0"/>
      <w:marTop w:val="0"/>
      <w:marBottom w:val="0"/>
      <w:divBdr>
        <w:top w:val="none" w:sz="0" w:space="0" w:color="auto"/>
        <w:left w:val="none" w:sz="0" w:space="0" w:color="auto"/>
        <w:bottom w:val="none" w:sz="0" w:space="0" w:color="auto"/>
        <w:right w:val="none" w:sz="0" w:space="0" w:color="auto"/>
      </w:divBdr>
    </w:div>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0492021">
      <w:bodyDiv w:val="1"/>
      <w:marLeft w:val="0"/>
      <w:marRight w:val="0"/>
      <w:marTop w:val="0"/>
      <w:marBottom w:val="0"/>
      <w:divBdr>
        <w:top w:val="none" w:sz="0" w:space="0" w:color="auto"/>
        <w:left w:val="none" w:sz="0" w:space="0" w:color="auto"/>
        <w:bottom w:val="none" w:sz="0" w:space="0" w:color="auto"/>
        <w:right w:val="none" w:sz="0" w:space="0" w:color="auto"/>
      </w:divBdr>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899305">
      <w:bodyDiv w:val="1"/>
      <w:marLeft w:val="0"/>
      <w:marRight w:val="0"/>
      <w:marTop w:val="0"/>
      <w:marBottom w:val="0"/>
      <w:divBdr>
        <w:top w:val="none" w:sz="0" w:space="0" w:color="auto"/>
        <w:left w:val="none" w:sz="0" w:space="0" w:color="auto"/>
        <w:bottom w:val="none" w:sz="0" w:space="0" w:color="auto"/>
        <w:right w:val="none" w:sz="0" w:space="0" w:color="auto"/>
      </w:divBdr>
      <w:divsChild>
        <w:div w:id="1697464102">
          <w:marLeft w:val="0"/>
          <w:marRight w:val="0"/>
          <w:marTop w:val="0"/>
          <w:marBottom w:val="0"/>
          <w:divBdr>
            <w:top w:val="none" w:sz="0" w:space="0" w:color="auto"/>
            <w:left w:val="none" w:sz="0" w:space="0" w:color="auto"/>
            <w:bottom w:val="none" w:sz="0" w:space="0" w:color="auto"/>
            <w:right w:val="none" w:sz="0" w:space="0" w:color="auto"/>
          </w:divBdr>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2898253">
      <w:bodyDiv w:val="1"/>
      <w:marLeft w:val="0"/>
      <w:marRight w:val="0"/>
      <w:marTop w:val="0"/>
      <w:marBottom w:val="0"/>
      <w:divBdr>
        <w:top w:val="none" w:sz="0" w:space="0" w:color="auto"/>
        <w:left w:val="none" w:sz="0" w:space="0" w:color="auto"/>
        <w:bottom w:val="none" w:sz="0" w:space="0" w:color="auto"/>
        <w:right w:val="none" w:sz="0" w:space="0" w:color="auto"/>
      </w:divBdr>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8452878">
      <w:bodyDiv w:val="1"/>
      <w:marLeft w:val="0"/>
      <w:marRight w:val="0"/>
      <w:marTop w:val="0"/>
      <w:marBottom w:val="0"/>
      <w:divBdr>
        <w:top w:val="none" w:sz="0" w:space="0" w:color="auto"/>
        <w:left w:val="none" w:sz="0" w:space="0" w:color="auto"/>
        <w:bottom w:val="none" w:sz="0" w:space="0" w:color="auto"/>
        <w:right w:val="none" w:sz="0" w:space="0" w:color="auto"/>
      </w:divBdr>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445403">
      <w:bodyDiv w:val="1"/>
      <w:marLeft w:val="0"/>
      <w:marRight w:val="0"/>
      <w:marTop w:val="0"/>
      <w:marBottom w:val="0"/>
      <w:divBdr>
        <w:top w:val="none" w:sz="0" w:space="0" w:color="auto"/>
        <w:left w:val="none" w:sz="0" w:space="0" w:color="auto"/>
        <w:bottom w:val="none" w:sz="0" w:space="0" w:color="auto"/>
        <w:right w:val="none" w:sz="0" w:space="0" w:color="auto"/>
      </w:divBdr>
      <w:divsChild>
        <w:div w:id="1031224150">
          <w:marLeft w:val="0"/>
          <w:marRight w:val="0"/>
          <w:marTop w:val="0"/>
          <w:marBottom w:val="0"/>
          <w:divBdr>
            <w:top w:val="none" w:sz="0" w:space="0" w:color="auto"/>
            <w:left w:val="none" w:sz="0" w:space="0" w:color="auto"/>
            <w:bottom w:val="none" w:sz="0" w:space="0" w:color="auto"/>
            <w:right w:val="none" w:sz="0" w:space="0" w:color="auto"/>
          </w:divBdr>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hyperlink" Target="https://instagram.com/amazone_group" TargetMode="External"/><Relationship Id="rId26" Type="http://schemas.openxmlformats.org/officeDocument/2006/relationships/image" Target="cid:LinkedIn_80de4e9c-c7a3-41e3-8e11-063f7eace13d.jpg" TargetMode="External"/><Relationship Id="rId21" Type="http://schemas.openxmlformats.org/officeDocument/2006/relationships/hyperlink" Target="https://www.youtube.com/user/amazonede" TargetMode="External"/><Relationship Id="rId34" Type="http://schemas.openxmlformats.org/officeDocument/2006/relationships/header" Target="header3.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cid:FB_70d43fd1-a841-4de4-bbaa-3e1f495f95d3.jpg" TargetMode="External"/><Relationship Id="rId25" Type="http://schemas.openxmlformats.org/officeDocument/2006/relationships/image" Target="media/image10.jpeg"/><Relationship Id="rId33"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image" Target="media/image7.jpeg"/><Relationship Id="rId20" Type="http://schemas.openxmlformats.org/officeDocument/2006/relationships/image" Target="cid:IG_efb650a7-31e4-4674-98db-f2d2d5c58dce.jpg" TargetMode="External"/><Relationship Id="rId29" Type="http://schemas.openxmlformats.org/officeDocument/2006/relationships/image" Target="cid:Xing1_e3730686-2953-47a9-9c47-dbaa518a9207.jpg"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hyperlink" Target="https://www.linkedin.com/company/amazone-group/" TargetMode="External"/><Relationship Id="rId32" Type="http://schemas.openxmlformats.org/officeDocument/2006/relationships/footer" Target="footer1.xml"/><Relationship Id="rId37"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yperlink" Target="https://www.facebook.com/amazone.group" TargetMode="External"/><Relationship Id="rId23" Type="http://schemas.openxmlformats.org/officeDocument/2006/relationships/image" Target="cid:YT_e9180d16-5a2b-4618-92e9-22a015f9cafb.jpg" TargetMode="External"/><Relationship Id="rId28" Type="http://schemas.openxmlformats.org/officeDocument/2006/relationships/image" Target="media/image11.jpeg"/><Relationship Id="rId36" Type="http://schemas.openxmlformats.org/officeDocument/2006/relationships/fontTable" Target="fontTable.xml"/><Relationship Id="rId10" Type="http://schemas.openxmlformats.org/officeDocument/2006/relationships/image" Target="media/image3.jpeg"/><Relationship Id="rId19" Type="http://schemas.openxmlformats.org/officeDocument/2006/relationships/image" Target="media/image8.jpeg"/><Relationship Id="rId31" Type="http://schemas.openxmlformats.org/officeDocument/2006/relationships/header" Target="header2.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hyperlink" Target="http://www.amazone.de" TargetMode="External"/><Relationship Id="rId22" Type="http://schemas.openxmlformats.org/officeDocument/2006/relationships/image" Target="media/image9.jpeg"/><Relationship Id="rId27" Type="http://schemas.openxmlformats.org/officeDocument/2006/relationships/hyperlink" Target="https://www.xing.com/company/amazone" TargetMode="External"/><Relationship Id="rId30" Type="http://schemas.openxmlformats.org/officeDocument/2006/relationships/header" Target="header1.xml"/><Relationship Id="rId35" Type="http://schemas.openxmlformats.org/officeDocument/2006/relationships/footer" Target="footer3.xml"/><Relationship Id="rId8" Type="http://schemas.openxmlformats.org/officeDocument/2006/relationships/image" Target="media/image1.png"/><Relationship Id="rId3" Type="http://schemas.openxmlformats.org/officeDocument/2006/relationships/styles" Target="styles.xml"/></Relationships>
</file>

<file path=word/_rels/header2.xml.rels><?xml version="1.0" encoding="UTF-8" standalone="yes"?>
<Relationships xmlns="http://schemas.openxmlformats.org/package/2006/relationships"><Relationship Id="rId2" Type="http://schemas.openxmlformats.org/officeDocument/2006/relationships/image" Target="media/image100.png"/><Relationship Id="rId1" Type="http://schemas.openxmlformats.org/officeDocument/2006/relationships/image" Target="media/image12.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8A684DB-F1A6-4A6E-A6FC-A14089902BD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6</Pages>
  <Words>654</Words>
  <Characters>4121</Characters>
  <Application>Microsoft Office Word</Application>
  <DocSecurity>0</DocSecurity>
  <Lines>34</Lines>
  <Paragraphs>9</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GO for Future</vt:lpstr>
      <vt:lpstr>PI Amazone Jahresbericht 2008</vt:lpstr>
    </vt:vector>
  </TitlesOfParts>
  <Manager/>
  <Company/>
  <LinksUpToDate>false</LinksUpToDate>
  <CharactersWithSpaces>4766</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GO for Future</dc:title>
  <dc:subject/>
  <dc:creator/>
  <cp:keywords/>
  <dc:description/>
  <cp:lastModifiedBy/>
  <cp:revision>1</cp:revision>
  <cp:lastPrinted>2010-02-24T09:10:00Z</cp:lastPrinted>
  <dcterms:created xsi:type="dcterms:W3CDTF">2021-08-03T08:21:00Z</dcterms:created>
  <dcterms:modified xsi:type="dcterms:W3CDTF">2023-11-24T08:01:00Z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