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F711B0" w14:textId="77777777" w:rsidR="008F62CB" w:rsidRPr="008F62CB" w:rsidRDefault="008F62CB" w:rsidP="008F62CB">
      <w:pPr>
        <w:spacing w:after="120" w:line="360" w:lineRule="auto"/>
        <w:ind w:left="567" w:right="1695"/>
        <w:rPr>
          <w:rFonts w:ascii="Arial" w:hAnsi="Arial" w:cs="Arial"/>
          <w:b/>
          <w:bCs/>
          <w:sz w:val="28"/>
          <w:szCs w:val="28"/>
        </w:rPr>
      </w:pPr>
      <w:r>
        <w:rPr>
          <w:rFonts w:ascii="Arial" w:hAnsi="Arial"/>
          <w:b/>
          <w:sz w:val="28"/>
        </w:rPr>
        <w:t xml:space="preserve">AMAZONE </w:t>
      </w:r>
      <w:proofErr w:type="spellStart"/>
      <w:r>
        <w:rPr>
          <w:rFonts w:ascii="Arial" w:hAnsi="Arial"/>
          <w:b/>
          <w:sz w:val="28"/>
        </w:rPr>
        <w:t>AutoTill</w:t>
      </w:r>
      <w:proofErr w:type="spellEnd"/>
    </w:p>
    <w:p w14:paraId="465DBBEA" w14:textId="77777777" w:rsidR="008F62CB" w:rsidRPr="008F62CB" w:rsidRDefault="008F62CB" w:rsidP="008F62CB">
      <w:pPr>
        <w:spacing w:line="360" w:lineRule="auto"/>
        <w:ind w:left="567" w:right="1695"/>
        <w:rPr>
          <w:rFonts w:ascii="Arial" w:hAnsi="Arial" w:cs="Arial"/>
          <w:b/>
          <w:bCs/>
        </w:rPr>
      </w:pPr>
      <w:r>
        <w:rPr>
          <w:rFonts w:ascii="Arial" w:hAnsi="Arial"/>
          <w:b/>
        </w:rPr>
        <w:t xml:space="preserve">De oplossing voor geautomatiseerde en autonome grondbewerking </w:t>
      </w:r>
    </w:p>
    <w:p w14:paraId="65EA582A" w14:textId="77777777" w:rsidR="00161FDD" w:rsidRDefault="00161FDD" w:rsidP="00161FDD">
      <w:pPr>
        <w:spacing w:line="360" w:lineRule="auto"/>
        <w:ind w:left="567" w:right="1695"/>
        <w:rPr>
          <w:rFonts w:ascii="Arial" w:hAnsi="Arial" w:cs="Arial"/>
        </w:rPr>
      </w:pPr>
    </w:p>
    <w:p w14:paraId="2E8FEC70"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t xml:space="preserve">Dankzij het nieuw ontwikkelde systeem </w:t>
      </w:r>
      <w:proofErr w:type="spellStart"/>
      <w:r>
        <w:rPr>
          <w:rFonts w:ascii="Arial" w:hAnsi="Arial"/>
        </w:rPr>
        <w:t>AutoTill</w:t>
      </w:r>
      <w:proofErr w:type="spellEnd"/>
      <w:r>
        <w:rPr>
          <w:rFonts w:ascii="Arial" w:hAnsi="Arial"/>
        </w:rPr>
        <w:t xml:space="preserve"> voor </w:t>
      </w:r>
      <w:proofErr w:type="spellStart"/>
      <w:r>
        <w:rPr>
          <w:rFonts w:ascii="Arial" w:hAnsi="Arial"/>
        </w:rPr>
        <w:t>mulchcultivatoren</w:t>
      </w:r>
      <w:proofErr w:type="spellEnd"/>
      <w:r>
        <w:rPr>
          <w:rFonts w:ascii="Arial" w:hAnsi="Arial"/>
        </w:rPr>
        <w:t xml:space="preserve"> is een automatische instelling en functiebewaking van de machine mogelijk. Door dit systeem kan de machine volgens vooraf gedefinieerde parameters (werkdiepte en snelheid) automatisch worden ingesteld en zijn functionaliteit zelfstandig bewaken.</w:t>
      </w:r>
    </w:p>
    <w:p w14:paraId="626E4559" w14:textId="77777777" w:rsidR="008F62CB" w:rsidRPr="008F62CB" w:rsidRDefault="008F62CB" w:rsidP="008F62CB">
      <w:pPr>
        <w:tabs>
          <w:tab w:val="left" w:pos="3550"/>
        </w:tabs>
        <w:spacing w:line="360" w:lineRule="auto"/>
        <w:ind w:left="567" w:right="1128"/>
        <w:rPr>
          <w:rFonts w:ascii="Arial" w:eastAsia="Arial" w:hAnsi="Arial" w:cs="Arial"/>
        </w:rPr>
      </w:pPr>
    </w:p>
    <w:p w14:paraId="3B675E2B"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t xml:space="preserve">In de eerste mogelijkheid kan </w:t>
      </w:r>
      <w:proofErr w:type="spellStart"/>
      <w:r>
        <w:rPr>
          <w:rFonts w:ascii="Arial" w:hAnsi="Arial"/>
        </w:rPr>
        <w:t>AutoTill</w:t>
      </w:r>
      <w:proofErr w:type="spellEnd"/>
      <w:r>
        <w:rPr>
          <w:rFonts w:ascii="Arial" w:hAnsi="Arial"/>
        </w:rPr>
        <w:t xml:space="preserve"> in combinatie met een standaardtractor door middel van ISOBUS de functionaliteit van de machine helpen bewaken en de bestuurder met waarschuwingsmeldingen op problemen in de machine wijzen.</w:t>
      </w:r>
    </w:p>
    <w:p w14:paraId="0794749C" w14:textId="77777777" w:rsidR="008F62CB" w:rsidRPr="008F62CB" w:rsidRDefault="008F62CB" w:rsidP="008F62CB">
      <w:pPr>
        <w:tabs>
          <w:tab w:val="left" w:pos="3550"/>
        </w:tabs>
        <w:spacing w:line="360" w:lineRule="auto"/>
        <w:ind w:left="567" w:right="1128"/>
        <w:rPr>
          <w:rFonts w:ascii="Arial" w:eastAsia="Arial" w:hAnsi="Arial" w:cs="Arial"/>
        </w:rPr>
      </w:pPr>
    </w:p>
    <w:p w14:paraId="654A481B"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t xml:space="preserve">In de tweede mogelijkheid kan het systeem in combinatie met een standaardtractor en een </w:t>
      </w:r>
      <w:proofErr w:type="spellStart"/>
      <w:r>
        <w:rPr>
          <w:rFonts w:ascii="Arial" w:hAnsi="Arial"/>
        </w:rPr>
        <w:t>AgXeed</w:t>
      </w:r>
      <w:proofErr w:type="spellEnd"/>
      <w:r>
        <w:rPr>
          <w:rFonts w:ascii="Arial" w:hAnsi="Arial"/>
        </w:rPr>
        <w:t xml:space="preserve"> Box via ISOBUS communiceren en bij foutmeldingen door middel van sensoren in de machine zelfstandig reageren op problemen. Dat neemt de bestuurder werk uit handen, zodat die meer tijd heeft om zich te concentreren op zijn omgeving. </w:t>
      </w:r>
    </w:p>
    <w:p w14:paraId="6DBD1FED" w14:textId="77777777" w:rsidR="008F62CB" w:rsidRPr="008F62CB" w:rsidRDefault="008F62CB" w:rsidP="008F62CB">
      <w:pPr>
        <w:tabs>
          <w:tab w:val="left" w:pos="3550"/>
        </w:tabs>
        <w:spacing w:line="360" w:lineRule="auto"/>
        <w:ind w:left="567" w:right="1128"/>
        <w:rPr>
          <w:rFonts w:ascii="Arial" w:eastAsia="Arial" w:hAnsi="Arial" w:cs="Arial"/>
        </w:rPr>
      </w:pPr>
    </w:p>
    <w:p w14:paraId="0B7ECB6D"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t xml:space="preserve">In de derde mogelijkheid werkt </w:t>
      </w:r>
      <w:proofErr w:type="spellStart"/>
      <w:r>
        <w:rPr>
          <w:rFonts w:ascii="Arial" w:hAnsi="Arial"/>
        </w:rPr>
        <w:t>AutoTill</w:t>
      </w:r>
      <w:proofErr w:type="spellEnd"/>
      <w:r>
        <w:rPr>
          <w:rFonts w:ascii="Arial" w:hAnsi="Arial"/>
        </w:rPr>
        <w:t xml:space="preserve"> autonoom samen met een robot. Dankzij communicatie via ISOBUS kan de cultivator in deze situatie communiceren met de robot, de functionaliteit van de machine bewaken en zelfstandig reageren op onregelmatigheden in het bewerkingsproces. De </w:t>
      </w:r>
      <w:proofErr w:type="spellStart"/>
      <w:r>
        <w:rPr>
          <w:rFonts w:ascii="Arial" w:hAnsi="Arial"/>
        </w:rPr>
        <w:t>mulchcultivator</w:t>
      </w:r>
      <w:proofErr w:type="spellEnd"/>
      <w:r>
        <w:rPr>
          <w:rFonts w:ascii="Arial" w:hAnsi="Arial"/>
        </w:rPr>
        <w:t xml:space="preserve"> deelt de robot mee hoe een eventueel probleem opgelost moet worden. Zo kan een hoge bedrijfszekerheid bij autonome bewerking worden gegarandeerd.</w:t>
      </w:r>
    </w:p>
    <w:p w14:paraId="1A4EBFAF" w14:textId="77777777" w:rsidR="008F62CB" w:rsidRPr="008F62CB" w:rsidRDefault="008F62CB" w:rsidP="008F62CB">
      <w:pPr>
        <w:tabs>
          <w:tab w:val="left" w:pos="3550"/>
        </w:tabs>
        <w:spacing w:line="360" w:lineRule="auto"/>
        <w:ind w:left="567" w:right="1128"/>
        <w:rPr>
          <w:rFonts w:ascii="Arial" w:eastAsia="Arial" w:hAnsi="Arial" w:cs="Arial"/>
        </w:rPr>
      </w:pPr>
    </w:p>
    <w:p w14:paraId="5A1C610F"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t xml:space="preserve">De sterke eigenschappen van de </w:t>
      </w:r>
      <w:proofErr w:type="spellStart"/>
      <w:r>
        <w:rPr>
          <w:rFonts w:ascii="Arial" w:hAnsi="Arial"/>
        </w:rPr>
        <w:t>AutoTill</w:t>
      </w:r>
      <w:proofErr w:type="spellEnd"/>
      <w:r>
        <w:rPr>
          <w:rFonts w:ascii="Arial" w:hAnsi="Arial"/>
        </w:rPr>
        <w:t xml:space="preserve"> komen goed tot uiting, in de tweede mogelijkheid, wanneer er lange werkdagen op hoge snelheid wordt gewerkt. Vooral bij grote werkbreedten is het vanwege stofvorming vaak moeilijk om de hele machine vanuit de cabine te bewaken. De bestuurder wordt dan extra belast. </w:t>
      </w:r>
    </w:p>
    <w:p w14:paraId="0DC4570A" w14:textId="77777777" w:rsidR="008F62CB" w:rsidRPr="008F62CB" w:rsidRDefault="008F62CB" w:rsidP="008F62CB">
      <w:pPr>
        <w:tabs>
          <w:tab w:val="left" w:pos="3550"/>
        </w:tabs>
        <w:spacing w:line="360" w:lineRule="auto"/>
        <w:ind w:left="567" w:right="1128"/>
        <w:rPr>
          <w:rFonts w:ascii="Arial" w:eastAsia="Arial" w:hAnsi="Arial" w:cs="Arial"/>
        </w:rPr>
      </w:pPr>
    </w:p>
    <w:p w14:paraId="404BE543"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lastRenderedPageBreak/>
        <w:t xml:space="preserve">Dankzij </w:t>
      </w:r>
      <w:proofErr w:type="spellStart"/>
      <w:r>
        <w:rPr>
          <w:rFonts w:ascii="Arial" w:hAnsi="Arial"/>
        </w:rPr>
        <w:t>AutoTill</w:t>
      </w:r>
      <w:proofErr w:type="spellEnd"/>
      <w:r>
        <w:rPr>
          <w:rFonts w:ascii="Arial" w:hAnsi="Arial"/>
        </w:rPr>
        <w:t xml:space="preserve"> wordt de bestuurder ondersteund en tijdens het werk ontlast. Zelfs lange werkdagen zijn voor de bestuurder dan geen probleem en de kwaliteit van het werk blijft continu op een hoog niveau.</w:t>
      </w:r>
    </w:p>
    <w:p w14:paraId="3AA711E2" w14:textId="77777777" w:rsidR="008F62CB" w:rsidRPr="008F62CB" w:rsidRDefault="008F62CB" w:rsidP="008F62CB">
      <w:pPr>
        <w:tabs>
          <w:tab w:val="left" w:pos="3550"/>
        </w:tabs>
        <w:spacing w:line="360" w:lineRule="auto"/>
        <w:ind w:left="567" w:right="1128"/>
        <w:rPr>
          <w:rFonts w:ascii="Arial" w:eastAsia="Arial" w:hAnsi="Arial" w:cs="Arial"/>
        </w:rPr>
      </w:pPr>
    </w:p>
    <w:p w14:paraId="3665DD13"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t xml:space="preserve">Een groot voordeel van de derde mogelijkheid is dat de machine door de sensortechniek ook is uitgerust voor autonoom rijden. Dit zal in de toekomst door gebrek aan vakmensen in de landbouw steeds belangrijker worden. </w:t>
      </w:r>
    </w:p>
    <w:p w14:paraId="7CDEF0CC" w14:textId="77777777" w:rsidR="008F62CB" w:rsidRPr="008F62CB" w:rsidRDefault="008F62CB" w:rsidP="008F62CB">
      <w:pPr>
        <w:tabs>
          <w:tab w:val="left" w:pos="3550"/>
        </w:tabs>
        <w:spacing w:line="360" w:lineRule="auto"/>
        <w:ind w:left="567" w:right="1128"/>
        <w:rPr>
          <w:rFonts w:ascii="Arial" w:eastAsia="Arial" w:hAnsi="Arial" w:cs="Arial"/>
        </w:rPr>
      </w:pPr>
    </w:p>
    <w:p w14:paraId="0FC8CC95"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t xml:space="preserve">Om een succesvolle inzet van autonome grondbewerking te garanderen, heeft AMAZONE </w:t>
      </w:r>
      <w:proofErr w:type="spellStart"/>
      <w:r>
        <w:rPr>
          <w:rFonts w:ascii="Arial" w:hAnsi="Arial"/>
        </w:rPr>
        <w:t>AutoTill</w:t>
      </w:r>
      <w:proofErr w:type="spellEnd"/>
      <w:r>
        <w:rPr>
          <w:rFonts w:ascii="Arial" w:hAnsi="Arial"/>
        </w:rPr>
        <w:t xml:space="preserve"> verschillende sensorsystemen voor procesbewaking in de </w:t>
      </w:r>
      <w:proofErr w:type="spellStart"/>
      <w:r>
        <w:rPr>
          <w:rFonts w:ascii="Arial" w:hAnsi="Arial"/>
        </w:rPr>
        <w:t>mulchcultivator</w:t>
      </w:r>
      <w:proofErr w:type="spellEnd"/>
      <w:r>
        <w:rPr>
          <w:rFonts w:ascii="Arial" w:hAnsi="Arial"/>
        </w:rPr>
        <w:t xml:space="preserve"> geïntegreerd.</w:t>
      </w:r>
    </w:p>
    <w:p w14:paraId="255D1705" w14:textId="77777777" w:rsidR="008F62CB" w:rsidRPr="008F62CB" w:rsidRDefault="008F62CB" w:rsidP="008F62CB">
      <w:pPr>
        <w:tabs>
          <w:tab w:val="left" w:pos="3550"/>
        </w:tabs>
        <w:spacing w:line="360" w:lineRule="auto"/>
        <w:ind w:left="567" w:right="1128"/>
        <w:rPr>
          <w:rFonts w:ascii="Arial" w:eastAsia="Arial" w:hAnsi="Arial" w:cs="Arial"/>
        </w:rPr>
      </w:pPr>
    </w:p>
    <w:p w14:paraId="7F48D8B4" w14:textId="77777777" w:rsidR="008F62CB" w:rsidRDefault="008F62CB" w:rsidP="008F62CB">
      <w:pPr>
        <w:tabs>
          <w:tab w:val="left" w:pos="3550"/>
        </w:tabs>
        <w:spacing w:line="360" w:lineRule="auto"/>
        <w:ind w:left="567" w:right="1128"/>
        <w:rPr>
          <w:rFonts w:ascii="Arial" w:eastAsia="Arial" w:hAnsi="Arial" w:cs="Arial"/>
        </w:rPr>
      </w:pPr>
      <w:r>
        <w:rPr>
          <w:rFonts w:ascii="Arial" w:hAnsi="Arial"/>
        </w:rPr>
        <w:t xml:space="preserve">Voor toepassing van </w:t>
      </w:r>
      <w:proofErr w:type="spellStart"/>
      <w:r>
        <w:rPr>
          <w:rFonts w:ascii="Arial" w:hAnsi="Arial"/>
        </w:rPr>
        <w:t>AutoTill</w:t>
      </w:r>
      <w:proofErr w:type="spellEnd"/>
      <w:r>
        <w:rPr>
          <w:rFonts w:ascii="Arial" w:hAnsi="Arial"/>
        </w:rPr>
        <w:t xml:space="preserve"> zijn verschillende sensorsystemen voor procesbewaking in de machine geïntegreerd. </w:t>
      </w:r>
    </w:p>
    <w:p w14:paraId="3E7CFA91" w14:textId="77777777" w:rsidR="008F62CB" w:rsidRPr="008F62CB" w:rsidRDefault="008F62CB" w:rsidP="008F62CB">
      <w:pPr>
        <w:tabs>
          <w:tab w:val="left" w:pos="3550"/>
        </w:tabs>
        <w:spacing w:line="360" w:lineRule="auto"/>
        <w:ind w:left="567" w:right="1128"/>
        <w:rPr>
          <w:rFonts w:ascii="Arial" w:eastAsia="Arial" w:hAnsi="Arial" w:cs="Arial"/>
        </w:rPr>
      </w:pPr>
    </w:p>
    <w:p w14:paraId="28AE72F2" w14:textId="77777777" w:rsidR="008F62CB" w:rsidRPr="008F62CB" w:rsidRDefault="008F62CB" w:rsidP="008F62CB">
      <w:pPr>
        <w:tabs>
          <w:tab w:val="left" w:pos="3550"/>
        </w:tabs>
        <w:spacing w:line="360" w:lineRule="auto"/>
        <w:ind w:left="567" w:right="1128"/>
        <w:rPr>
          <w:rFonts w:ascii="Arial" w:eastAsia="Arial" w:hAnsi="Arial" w:cs="Arial"/>
          <w:b/>
          <w:bCs/>
        </w:rPr>
      </w:pPr>
      <w:r>
        <w:rPr>
          <w:rFonts w:ascii="Arial" w:hAnsi="Arial"/>
          <w:b/>
        </w:rPr>
        <w:t>Automatische instelling van de werkdiepte voor de tweede en derde mogelijkheid</w:t>
      </w:r>
    </w:p>
    <w:p w14:paraId="477C63A3"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t xml:space="preserve">Bij het dagelijks werken met een </w:t>
      </w:r>
      <w:proofErr w:type="spellStart"/>
      <w:r>
        <w:rPr>
          <w:rFonts w:ascii="Arial" w:hAnsi="Arial"/>
        </w:rPr>
        <w:t>mulchcultivator</w:t>
      </w:r>
      <w:proofErr w:type="spellEnd"/>
      <w:r>
        <w:rPr>
          <w:rFonts w:ascii="Arial" w:hAnsi="Arial"/>
        </w:rPr>
        <w:t xml:space="preserve"> is het een probleem dat de machine bij wisselende werkdiepten parallel aan de grond moet worden uitgelijnd. Alleen wanneer het frame door middel van een topstang parallel met de grond wordt uitgelijnd, kan een gelijkmatige bewerking worden gegarandeerd.</w:t>
      </w:r>
    </w:p>
    <w:p w14:paraId="0A074720" w14:textId="77777777" w:rsidR="008F62CB" w:rsidRPr="008F62CB" w:rsidRDefault="008F62CB" w:rsidP="008F62CB">
      <w:pPr>
        <w:tabs>
          <w:tab w:val="left" w:pos="3550"/>
        </w:tabs>
        <w:spacing w:line="360" w:lineRule="auto"/>
        <w:ind w:left="567" w:right="1128"/>
        <w:rPr>
          <w:rFonts w:ascii="Arial" w:eastAsia="Arial" w:hAnsi="Arial" w:cs="Arial"/>
        </w:rPr>
      </w:pPr>
    </w:p>
    <w:p w14:paraId="5440411C"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t xml:space="preserve">Dankzij de hellingsensor op het frame en het routemeetsysteem op de dieptegeleidingscilinder van de wals kan de werkdiepte automatisch overeenkomstig aan het oppervlak worden ingesteld. Door de communicatie van de tractor met de in de hef aangebouwde </w:t>
      </w:r>
      <w:proofErr w:type="spellStart"/>
      <w:r>
        <w:rPr>
          <w:rFonts w:ascii="Arial" w:hAnsi="Arial"/>
        </w:rPr>
        <w:t>mulchcultivator</w:t>
      </w:r>
      <w:proofErr w:type="spellEnd"/>
      <w:r>
        <w:rPr>
          <w:rFonts w:ascii="Arial" w:hAnsi="Arial"/>
        </w:rPr>
        <w:t xml:space="preserve"> kan eerst via de </w:t>
      </w:r>
      <w:proofErr w:type="spellStart"/>
      <w:r>
        <w:rPr>
          <w:rFonts w:ascii="Arial" w:hAnsi="Arial"/>
        </w:rPr>
        <w:t>AutoTill</w:t>
      </w:r>
      <w:proofErr w:type="spellEnd"/>
      <w:r>
        <w:rPr>
          <w:rFonts w:ascii="Arial" w:hAnsi="Arial"/>
        </w:rPr>
        <w:t xml:space="preserve"> de diepte van de achterste tanden door middel van de wals worden gewijzigd. De hellingsensor stuurt dan het signaal voor aanpassing van de lengte van de topstang naar de tractor. Deze past de lengte van de hydraulische topstang zo lang aan tot hij het signaal van de hellingsensor ontvang dat de cultivator weer parallel aan de grond is uitgelijnd. De voorste tanden werken dan op dezelfde diepte als de achterste.</w:t>
      </w:r>
    </w:p>
    <w:p w14:paraId="400EA8A3" w14:textId="77777777" w:rsidR="008F62CB" w:rsidRPr="008F62CB" w:rsidRDefault="008F62CB" w:rsidP="008F62CB">
      <w:pPr>
        <w:tabs>
          <w:tab w:val="left" w:pos="3550"/>
        </w:tabs>
        <w:spacing w:line="360" w:lineRule="auto"/>
        <w:ind w:left="567" w:right="1128"/>
        <w:rPr>
          <w:rFonts w:ascii="Arial" w:eastAsia="Arial" w:hAnsi="Arial" w:cs="Arial"/>
        </w:rPr>
      </w:pPr>
    </w:p>
    <w:p w14:paraId="0D684A69" w14:textId="77777777" w:rsidR="008F62CB" w:rsidRDefault="008F62CB" w:rsidP="008F62CB">
      <w:pPr>
        <w:tabs>
          <w:tab w:val="left" w:pos="3550"/>
        </w:tabs>
        <w:spacing w:line="360" w:lineRule="auto"/>
        <w:ind w:left="567" w:right="1128"/>
        <w:rPr>
          <w:rFonts w:ascii="Arial" w:eastAsia="Arial" w:hAnsi="Arial" w:cs="Arial"/>
        </w:rPr>
      </w:pPr>
      <w:r>
        <w:rPr>
          <w:rFonts w:ascii="Arial" w:hAnsi="Arial"/>
        </w:rPr>
        <w:lastRenderedPageBreak/>
        <w:t xml:space="preserve">Zo wordt enerzijds de juiste instelling van de machine gegarandeerd en kunnen anderzijds bij het plannen van de bewerking van het perceel verschillende werkdiepten worden verwerkt. </w:t>
      </w:r>
    </w:p>
    <w:p w14:paraId="6A683B9E" w14:textId="77777777" w:rsidR="008F62CB" w:rsidRPr="008F62CB" w:rsidRDefault="008F62CB" w:rsidP="008F62CB">
      <w:pPr>
        <w:tabs>
          <w:tab w:val="left" w:pos="3550"/>
        </w:tabs>
        <w:spacing w:line="360" w:lineRule="auto"/>
        <w:ind w:left="567" w:right="1128"/>
        <w:rPr>
          <w:rFonts w:ascii="Arial" w:eastAsia="Arial" w:hAnsi="Arial" w:cs="Arial"/>
        </w:rPr>
      </w:pPr>
    </w:p>
    <w:p w14:paraId="74FB65C6" w14:textId="77777777" w:rsidR="008F62CB" w:rsidRPr="008F62CB" w:rsidRDefault="008F62CB" w:rsidP="008F62CB">
      <w:pPr>
        <w:tabs>
          <w:tab w:val="left" w:pos="3550"/>
        </w:tabs>
        <w:spacing w:line="360" w:lineRule="auto"/>
        <w:ind w:left="567" w:right="1128"/>
        <w:rPr>
          <w:rFonts w:ascii="Arial" w:eastAsia="Arial" w:hAnsi="Arial" w:cs="Arial"/>
          <w:b/>
          <w:bCs/>
        </w:rPr>
      </w:pPr>
      <w:r>
        <w:rPr>
          <w:rFonts w:ascii="Arial" w:hAnsi="Arial"/>
          <w:b/>
        </w:rPr>
        <w:t>Permanente bedrijfszekerheid</w:t>
      </w:r>
    </w:p>
    <w:p w14:paraId="6B7C4FA5" w14:textId="77777777" w:rsidR="008F62CB" w:rsidRPr="008F62CB" w:rsidRDefault="008F62CB" w:rsidP="008F62CB">
      <w:pPr>
        <w:tabs>
          <w:tab w:val="left" w:pos="3550"/>
        </w:tabs>
        <w:spacing w:line="360" w:lineRule="auto"/>
        <w:ind w:left="567" w:right="1128"/>
        <w:rPr>
          <w:rFonts w:ascii="Arial" w:eastAsia="Arial" w:hAnsi="Arial" w:cs="Arial"/>
        </w:rPr>
      </w:pPr>
      <w:proofErr w:type="spellStart"/>
      <w:r>
        <w:rPr>
          <w:rFonts w:ascii="Arial" w:hAnsi="Arial"/>
        </w:rPr>
        <w:t>Mulchcultivatoren</w:t>
      </w:r>
      <w:proofErr w:type="spellEnd"/>
      <w:r>
        <w:rPr>
          <w:rFonts w:ascii="Arial" w:hAnsi="Arial"/>
        </w:rPr>
        <w:t xml:space="preserve"> zijn wat betreft de constructie van hun framehoogte, tandafstanden en tandopstelling zo vormgegeven, dat ook grote hoeveelheden organisch materiaal en grond door het apparaat kunnen stromen. </w:t>
      </w:r>
    </w:p>
    <w:p w14:paraId="1B084A61" w14:textId="77777777" w:rsidR="008F62CB" w:rsidRPr="008F62CB" w:rsidRDefault="008F62CB" w:rsidP="008F62CB">
      <w:pPr>
        <w:tabs>
          <w:tab w:val="left" w:pos="3550"/>
        </w:tabs>
        <w:spacing w:line="360" w:lineRule="auto"/>
        <w:ind w:left="567" w:right="1128"/>
        <w:rPr>
          <w:rFonts w:ascii="Arial" w:eastAsia="Arial" w:hAnsi="Arial" w:cs="Arial"/>
        </w:rPr>
      </w:pPr>
    </w:p>
    <w:p w14:paraId="281A3232"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t xml:space="preserve">In ongunstige omstandigheden, zoals bij </w:t>
      </w:r>
      <w:proofErr w:type="gramStart"/>
      <w:r>
        <w:rPr>
          <w:rFonts w:ascii="Arial" w:hAnsi="Arial"/>
        </w:rPr>
        <w:t>plat liggend</w:t>
      </w:r>
      <w:proofErr w:type="gramEnd"/>
      <w:r>
        <w:rPr>
          <w:rFonts w:ascii="Arial" w:hAnsi="Arial"/>
        </w:rPr>
        <w:t xml:space="preserve"> graan, kunnen er echter verstoppingen ontstaan. In dat geval is het vooral bij autonoom rijden van belang dat deze verstopping vroegtijdig wordt herkend en door </w:t>
      </w:r>
      <w:proofErr w:type="spellStart"/>
      <w:r>
        <w:rPr>
          <w:rFonts w:ascii="Arial" w:hAnsi="Arial"/>
        </w:rPr>
        <w:t>AutoTill</w:t>
      </w:r>
      <w:proofErr w:type="spellEnd"/>
      <w:r>
        <w:rPr>
          <w:rFonts w:ascii="Arial" w:hAnsi="Arial"/>
        </w:rPr>
        <w:t xml:space="preserve"> wordt opgeheven. Ook bij geautomatiseerd werken met een standaardtractor wordt de bestuurder extra ondersteund door het systeem. </w:t>
      </w:r>
      <w:proofErr w:type="spellStart"/>
      <w:r>
        <w:rPr>
          <w:rFonts w:ascii="Arial" w:hAnsi="Arial"/>
        </w:rPr>
        <w:t>AutoTill</w:t>
      </w:r>
      <w:proofErr w:type="spellEnd"/>
      <w:r>
        <w:rPr>
          <w:rFonts w:ascii="Arial" w:hAnsi="Arial"/>
        </w:rPr>
        <w:t xml:space="preserve"> kan bijvoorbeeld al verstoppingen in de machine vaststellen die door stofvorming voor de bestuurder tijdens het bewerken nauwelijks of helemaal niet zijn waar te nemen. Dat zorgt voor een verdere verhoging van de bedrijfszekerheid van de machine. </w:t>
      </w:r>
    </w:p>
    <w:p w14:paraId="10048288" w14:textId="77777777" w:rsidR="008F62CB" w:rsidRPr="008F62CB" w:rsidRDefault="008F62CB" w:rsidP="008F62CB">
      <w:pPr>
        <w:tabs>
          <w:tab w:val="left" w:pos="3550"/>
        </w:tabs>
        <w:spacing w:line="360" w:lineRule="auto"/>
        <w:ind w:left="567" w:right="1128"/>
        <w:rPr>
          <w:rFonts w:ascii="Arial" w:eastAsia="Arial" w:hAnsi="Arial" w:cs="Arial"/>
        </w:rPr>
      </w:pPr>
    </w:p>
    <w:p w14:paraId="18105122"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t xml:space="preserve">Met </w:t>
      </w:r>
      <w:proofErr w:type="spellStart"/>
      <w:r>
        <w:rPr>
          <w:rFonts w:ascii="Arial" w:hAnsi="Arial"/>
        </w:rPr>
        <w:t>AutoTill</w:t>
      </w:r>
      <w:proofErr w:type="spellEnd"/>
      <w:r>
        <w:rPr>
          <w:rFonts w:ascii="Arial" w:hAnsi="Arial"/>
        </w:rPr>
        <w:t xml:space="preserve"> heeft AMAZONE een mechanische functiebewaking ontwikkeld die het begin van een machineverstopping door organisch materiaal detecteert en een volledige verstopping voorkomt. De detectie vindt plaats met druksensoren die in het tandenveld zijn geïntegreerd. Deze herkennen vroegtijdig of er organisch materiaal of grond in de machine schuift, geven vervolgens een waarschuwing aan de bestuurder en kan beginnen om het probleem op te lossen. Het voordeel van een mechanisme ten opzichte van een camerasysteem is de bedrijfszekerheid. Camerasystemen hebben hun beperkingen door het stof dat tijdens de grondbewerking wordt gevormd. Bovendien worden camera's bij grondbewerking vaak blootgesteld aan stenen en grond, waardoor ze snel beschadigd kunnen raken.</w:t>
      </w:r>
    </w:p>
    <w:p w14:paraId="450541E5" w14:textId="77777777" w:rsidR="008F62CB" w:rsidRPr="008F62CB" w:rsidRDefault="008F62CB" w:rsidP="008F62CB">
      <w:pPr>
        <w:tabs>
          <w:tab w:val="left" w:pos="3550"/>
        </w:tabs>
        <w:spacing w:line="360" w:lineRule="auto"/>
        <w:ind w:left="567" w:right="1128"/>
        <w:rPr>
          <w:rFonts w:ascii="Arial" w:eastAsia="Arial" w:hAnsi="Arial" w:cs="Arial"/>
        </w:rPr>
      </w:pPr>
    </w:p>
    <w:p w14:paraId="75BDBF09"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t xml:space="preserve">Verder wordt ook nog de snelheid van de wals gemeten en met die van de tractor vergeleken. Aan de hand van het berekende verschil tussen de rijsnelheid van de tractor en die van de wals kan slip bij de wals worden vastgesteld. Daardoor kan opstuwing van grond voor de wals worden gedetecteerd. </w:t>
      </w:r>
    </w:p>
    <w:p w14:paraId="0B56BC1A" w14:textId="77777777" w:rsidR="008F62CB" w:rsidRPr="008F62CB" w:rsidRDefault="008F62CB" w:rsidP="008F62CB">
      <w:pPr>
        <w:tabs>
          <w:tab w:val="left" w:pos="3550"/>
        </w:tabs>
        <w:spacing w:line="360" w:lineRule="auto"/>
        <w:ind w:left="567" w:right="1128"/>
        <w:rPr>
          <w:rFonts w:ascii="Arial" w:eastAsia="Arial" w:hAnsi="Arial" w:cs="Arial"/>
        </w:rPr>
      </w:pPr>
    </w:p>
    <w:p w14:paraId="197AE06E"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t xml:space="preserve">Het systeem </w:t>
      </w:r>
      <w:proofErr w:type="spellStart"/>
      <w:r>
        <w:rPr>
          <w:rFonts w:ascii="Arial" w:hAnsi="Arial"/>
        </w:rPr>
        <w:t>AutoTill</w:t>
      </w:r>
      <w:proofErr w:type="spellEnd"/>
      <w:r>
        <w:rPr>
          <w:rFonts w:ascii="Arial" w:hAnsi="Arial"/>
        </w:rPr>
        <w:t xml:space="preserve"> beschikt over verschillende strategieën om het probleem van een verstopping te verhelpen. </w:t>
      </w:r>
    </w:p>
    <w:p w14:paraId="1A008B2B" w14:textId="77777777" w:rsidR="008F62CB" w:rsidRPr="008F62CB" w:rsidRDefault="008F62CB" w:rsidP="008F62CB">
      <w:pPr>
        <w:tabs>
          <w:tab w:val="left" w:pos="3550"/>
        </w:tabs>
        <w:spacing w:line="360" w:lineRule="auto"/>
        <w:ind w:left="567" w:right="1128"/>
        <w:rPr>
          <w:rFonts w:ascii="Arial" w:eastAsia="Arial" w:hAnsi="Arial" w:cs="Arial"/>
        </w:rPr>
      </w:pPr>
    </w:p>
    <w:p w14:paraId="21E7B4BC"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t xml:space="preserve">Een van de strategieën is dat het systeem bij detectie van een verstopping de werkdiepte en de werksnelheid verlaagt zodat de verstopping binnen het tandenveld kan worden opgelost. In de </w:t>
      </w:r>
      <w:proofErr w:type="spellStart"/>
      <w:r>
        <w:rPr>
          <w:rFonts w:ascii="Arial" w:hAnsi="Arial"/>
        </w:rPr>
        <w:t>AutoTill</w:t>
      </w:r>
      <w:proofErr w:type="spellEnd"/>
      <w:r>
        <w:rPr>
          <w:rFonts w:ascii="Arial" w:hAnsi="Arial"/>
        </w:rPr>
        <w:t xml:space="preserve"> kunnen meer verschillende probleemoplossingen voor specifieke grondsoorten en organisch oppervlaktemateriaal worden opgeslagen en bij de voorafgaande planning als oplossingsstrategie worden geselecteerd. </w:t>
      </w:r>
    </w:p>
    <w:p w14:paraId="510D480B" w14:textId="77777777" w:rsidR="008F62CB" w:rsidRPr="008F62CB" w:rsidRDefault="008F62CB" w:rsidP="008F62CB">
      <w:pPr>
        <w:tabs>
          <w:tab w:val="left" w:pos="3550"/>
        </w:tabs>
        <w:spacing w:line="360" w:lineRule="auto"/>
        <w:ind w:left="567" w:right="1128"/>
        <w:rPr>
          <w:rFonts w:ascii="Arial" w:eastAsia="Arial" w:hAnsi="Arial" w:cs="Arial"/>
        </w:rPr>
      </w:pPr>
    </w:p>
    <w:p w14:paraId="0591AD3C" w14:textId="77777777" w:rsidR="008F62CB" w:rsidRDefault="008F62CB" w:rsidP="008F62CB">
      <w:pPr>
        <w:tabs>
          <w:tab w:val="left" w:pos="3550"/>
        </w:tabs>
        <w:spacing w:line="360" w:lineRule="auto"/>
        <w:ind w:left="567" w:right="1128"/>
        <w:rPr>
          <w:rFonts w:ascii="Arial" w:eastAsia="Arial" w:hAnsi="Arial" w:cs="Arial"/>
        </w:rPr>
      </w:pPr>
      <w:r>
        <w:rPr>
          <w:rFonts w:ascii="Arial" w:hAnsi="Arial"/>
        </w:rPr>
        <w:t xml:space="preserve">Dat garandeert dat de machine zelfstandig reageert op probleemsituaties en ook in moeilijke omstandigheden autonoom kan blijven werken. Bovendien wordt de bestuurder door de autonome werking verder ontlast. </w:t>
      </w:r>
    </w:p>
    <w:p w14:paraId="6873EC33" w14:textId="77777777" w:rsidR="008F62CB" w:rsidRPr="008F62CB" w:rsidRDefault="008F62CB" w:rsidP="008F62CB">
      <w:pPr>
        <w:tabs>
          <w:tab w:val="left" w:pos="3550"/>
        </w:tabs>
        <w:spacing w:line="360" w:lineRule="auto"/>
        <w:ind w:left="567" w:right="1128"/>
        <w:rPr>
          <w:rFonts w:ascii="Arial" w:eastAsia="Arial" w:hAnsi="Arial" w:cs="Arial"/>
        </w:rPr>
      </w:pPr>
    </w:p>
    <w:p w14:paraId="40AF851A" w14:textId="77777777" w:rsidR="008F62CB" w:rsidRPr="008F62CB" w:rsidRDefault="008F62CB" w:rsidP="008F62CB">
      <w:pPr>
        <w:tabs>
          <w:tab w:val="left" w:pos="3550"/>
        </w:tabs>
        <w:spacing w:line="360" w:lineRule="auto"/>
        <w:ind w:left="567" w:right="1128"/>
        <w:rPr>
          <w:rFonts w:ascii="Arial" w:eastAsia="Arial" w:hAnsi="Arial" w:cs="Arial"/>
          <w:b/>
          <w:bCs/>
        </w:rPr>
      </w:pPr>
      <w:r>
        <w:rPr>
          <w:rFonts w:ascii="Arial" w:hAnsi="Arial"/>
          <w:b/>
        </w:rPr>
        <w:t xml:space="preserve">Bewaking van de </w:t>
      </w:r>
      <w:proofErr w:type="spellStart"/>
      <w:r>
        <w:rPr>
          <w:rFonts w:ascii="Arial" w:hAnsi="Arial"/>
          <w:b/>
        </w:rPr>
        <w:t>overbelastingsbeveiliging</w:t>
      </w:r>
      <w:proofErr w:type="spellEnd"/>
      <w:r>
        <w:rPr>
          <w:rFonts w:ascii="Arial" w:hAnsi="Arial"/>
          <w:b/>
        </w:rPr>
        <w:t xml:space="preserve"> </w:t>
      </w:r>
    </w:p>
    <w:p w14:paraId="28921A07"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t xml:space="preserve">Door bewaking van de </w:t>
      </w:r>
      <w:proofErr w:type="spellStart"/>
      <w:r>
        <w:rPr>
          <w:rFonts w:ascii="Arial" w:hAnsi="Arial"/>
        </w:rPr>
        <w:t>overbelastingsbeveiliging</w:t>
      </w:r>
      <w:proofErr w:type="spellEnd"/>
      <w:r>
        <w:rPr>
          <w:rFonts w:ascii="Arial" w:hAnsi="Arial"/>
        </w:rPr>
        <w:t xml:space="preserve"> wordt voorkomen dat de prestatiegrenzen van de cultivator worden overschreden. Dit helpt bij de selectie van werktuigen en de bijbehorende werkdiepte. Als bijvoorbeeld een diepere bewerking met 80 mm brede kouters en vleugelkouters van 350 mm herhaaldelijk de </w:t>
      </w:r>
      <w:proofErr w:type="spellStart"/>
      <w:r>
        <w:rPr>
          <w:rFonts w:ascii="Arial" w:hAnsi="Arial"/>
        </w:rPr>
        <w:t>overbelastingsbeveiliging</w:t>
      </w:r>
      <w:proofErr w:type="spellEnd"/>
      <w:r>
        <w:rPr>
          <w:rFonts w:ascii="Arial" w:hAnsi="Arial"/>
        </w:rPr>
        <w:t xml:space="preserve"> wordt geactiveerd, kan een aanbeveling voor vervanging van de beitel worden gegeven. </w:t>
      </w:r>
    </w:p>
    <w:p w14:paraId="07FD4162" w14:textId="77777777" w:rsidR="008F62CB" w:rsidRPr="008F62CB" w:rsidRDefault="008F62CB" w:rsidP="008F62CB">
      <w:pPr>
        <w:tabs>
          <w:tab w:val="left" w:pos="3550"/>
        </w:tabs>
        <w:spacing w:line="360" w:lineRule="auto"/>
        <w:ind w:left="567" w:right="1128"/>
        <w:rPr>
          <w:rFonts w:ascii="Arial" w:eastAsia="Arial" w:hAnsi="Arial" w:cs="Arial"/>
        </w:rPr>
      </w:pPr>
    </w:p>
    <w:p w14:paraId="42AC4F63" w14:textId="52D99827" w:rsidR="008F62CB" w:rsidRDefault="008F62CB" w:rsidP="00F63033">
      <w:pPr>
        <w:tabs>
          <w:tab w:val="left" w:pos="3550"/>
        </w:tabs>
        <w:spacing w:line="360" w:lineRule="auto"/>
        <w:ind w:left="567" w:right="1128"/>
        <w:rPr>
          <w:rFonts w:ascii="Arial" w:eastAsia="Arial" w:hAnsi="Arial" w:cs="Arial"/>
        </w:rPr>
      </w:pPr>
      <w:r>
        <w:rPr>
          <w:rFonts w:ascii="Arial" w:hAnsi="Arial"/>
        </w:rPr>
        <w:t xml:space="preserve">Daarbij kan bij de opgeslagen parameters 'Werkdiepte 30 cm' en 'Werksnelheid 10 km/h' de aanbeveling door </w:t>
      </w:r>
      <w:proofErr w:type="spellStart"/>
      <w:r>
        <w:rPr>
          <w:rFonts w:ascii="Arial" w:hAnsi="Arial"/>
        </w:rPr>
        <w:t>AutoTill</w:t>
      </w:r>
      <w:proofErr w:type="spellEnd"/>
      <w:r>
        <w:rPr>
          <w:rFonts w:ascii="Arial" w:hAnsi="Arial"/>
        </w:rPr>
        <w:t xml:space="preserve"> in de terminal worden weergegeven dat hierbij wordt gewisseld naar smalle beitels van 40 mm. Zo kunnen de belasting van de cultivator, de slijtage aan de beitels en het brandstofverbruik worden verminderd. </w:t>
      </w:r>
    </w:p>
    <w:p w14:paraId="527F12F3" w14:textId="77777777" w:rsidR="00F63033" w:rsidRPr="008F62CB" w:rsidRDefault="00F63033" w:rsidP="00F63033">
      <w:pPr>
        <w:tabs>
          <w:tab w:val="left" w:pos="3550"/>
        </w:tabs>
        <w:spacing w:line="360" w:lineRule="auto"/>
        <w:ind w:left="567" w:right="1128"/>
        <w:rPr>
          <w:rFonts w:ascii="Arial" w:eastAsia="Arial" w:hAnsi="Arial" w:cs="Arial"/>
        </w:rPr>
      </w:pPr>
    </w:p>
    <w:p w14:paraId="676E5743" w14:textId="77777777" w:rsidR="008F62CB" w:rsidRDefault="008F62CB" w:rsidP="008F62CB">
      <w:pPr>
        <w:tabs>
          <w:tab w:val="left" w:pos="3550"/>
        </w:tabs>
        <w:spacing w:line="360" w:lineRule="auto"/>
        <w:ind w:left="567" w:right="1128"/>
        <w:rPr>
          <w:rFonts w:ascii="Arial" w:hAnsi="Arial"/>
        </w:rPr>
      </w:pPr>
      <w:r>
        <w:rPr>
          <w:rFonts w:ascii="Arial" w:hAnsi="Arial"/>
        </w:rPr>
        <w:t xml:space="preserve">Bovendien kunnen door dit systeem de bodemomstandigheden, schadelijke verdichtingen en grotere stenen in de grond worden gedetecteerd en gericht worden losgemaakt of in de naloop worden verwijderd. </w:t>
      </w:r>
    </w:p>
    <w:p w14:paraId="7A6F31EC" w14:textId="77777777" w:rsidR="005B19FA" w:rsidRDefault="005B19FA" w:rsidP="008F62CB">
      <w:pPr>
        <w:tabs>
          <w:tab w:val="left" w:pos="3550"/>
        </w:tabs>
        <w:spacing w:line="360" w:lineRule="auto"/>
        <w:ind w:left="567" w:right="1128"/>
        <w:rPr>
          <w:rFonts w:ascii="Arial" w:hAnsi="Arial"/>
        </w:rPr>
      </w:pPr>
    </w:p>
    <w:p w14:paraId="6E75E8AD" w14:textId="77777777" w:rsidR="005B19FA" w:rsidRDefault="005B19FA" w:rsidP="008F62CB">
      <w:pPr>
        <w:tabs>
          <w:tab w:val="left" w:pos="3550"/>
        </w:tabs>
        <w:spacing w:line="360" w:lineRule="auto"/>
        <w:ind w:left="567" w:right="1128"/>
        <w:rPr>
          <w:rFonts w:ascii="Arial" w:hAnsi="Arial"/>
        </w:rPr>
      </w:pPr>
    </w:p>
    <w:p w14:paraId="1D86ED8B" w14:textId="77777777" w:rsidR="005B19FA" w:rsidRPr="008F62CB" w:rsidRDefault="005B19FA" w:rsidP="008F62CB">
      <w:pPr>
        <w:tabs>
          <w:tab w:val="left" w:pos="3550"/>
        </w:tabs>
        <w:spacing w:line="360" w:lineRule="auto"/>
        <w:ind w:left="567" w:right="1128"/>
        <w:rPr>
          <w:rFonts w:ascii="Arial" w:eastAsia="Arial" w:hAnsi="Arial" w:cs="Arial"/>
        </w:rPr>
      </w:pPr>
    </w:p>
    <w:p w14:paraId="0F169E6D" w14:textId="77777777" w:rsidR="008F62CB" w:rsidRPr="008F62CB" w:rsidRDefault="008F62CB" w:rsidP="008F62CB">
      <w:pPr>
        <w:tabs>
          <w:tab w:val="left" w:pos="3550"/>
        </w:tabs>
        <w:spacing w:line="360" w:lineRule="auto"/>
        <w:ind w:left="567" w:right="1128"/>
        <w:rPr>
          <w:rFonts w:ascii="Arial" w:eastAsia="Arial" w:hAnsi="Arial" w:cs="Arial"/>
          <w:b/>
          <w:bCs/>
        </w:rPr>
      </w:pPr>
      <w:r>
        <w:rPr>
          <w:rFonts w:ascii="Arial" w:hAnsi="Arial"/>
          <w:b/>
        </w:rPr>
        <w:lastRenderedPageBreak/>
        <w:t>Bewaking van de beitelpunten</w:t>
      </w:r>
    </w:p>
    <w:p w14:paraId="71C88374" w14:textId="77777777" w:rsidR="008F62CB" w:rsidRDefault="008F62CB" w:rsidP="008F62CB">
      <w:pPr>
        <w:tabs>
          <w:tab w:val="left" w:pos="3550"/>
        </w:tabs>
        <w:spacing w:line="360" w:lineRule="auto"/>
        <w:ind w:left="567" w:right="1128"/>
        <w:rPr>
          <w:rFonts w:ascii="Arial" w:eastAsia="Arial" w:hAnsi="Arial" w:cs="Arial"/>
        </w:rPr>
      </w:pPr>
      <w:r>
        <w:rPr>
          <w:rFonts w:ascii="Arial" w:hAnsi="Arial"/>
        </w:rPr>
        <w:t xml:space="preserve">Om een hoge bedrijfszekerheid en werkkwaliteit van de </w:t>
      </w:r>
      <w:proofErr w:type="spellStart"/>
      <w:r>
        <w:rPr>
          <w:rFonts w:ascii="Arial" w:hAnsi="Arial"/>
        </w:rPr>
        <w:t>mulchcultivator</w:t>
      </w:r>
      <w:proofErr w:type="spellEnd"/>
      <w:r>
        <w:rPr>
          <w:rFonts w:ascii="Arial" w:hAnsi="Arial"/>
        </w:rPr>
        <w:t xml:space="preserve"> te garanderen, worden de beitelpunten bewaakt door een inductieve sensor. Deze sensor kan verlies van een beitelpunt door een botsing, bijvoorbeeld met een steen, detecteren. De bestuurder wordt door de bewaking direct gewaarschuwd dat er een punt defect is. Daardoor kan de punt vroegtijdig door de bestuurder worden vervangen, nog voordat de tandsteel slijtage oploopt. Hiermee kunnen </w:t>
      </w:r>
      <w:proofErr w:type="spellStart"/>
      <w:r>
        <w:rPr>
          <w:rFonts w:ascii="Arial" w:hAnsi="Arial"/>
        </w:rPr>
        <w:t>stilstandtijd</w:t>
      </w:r>
      <w:proofErr w:type="spellEnd"/>
      <w:r>
        <w:rPr>
          <w:rFonts w:ascii="Arial" w:hAnsi="Arial"/>
        </w:rPr>
        <w:t xml:space="preserve"> en slijtagekosten tot het minimum worden teruggedrongen.</w:t>
      </w:r>
    </w:p>
    <w:p w14:paraId="2C3E2EC2" w14:textId="77777777" w:rsidR="008F62CB" w:rsidRPr="008F62CB" w:rsidRDefault="008F62CB" w:rsidP="008F62CB">
      <w:pPr>
        <w:tabs>
          <w:tab w:val="left" w:pos="3550"/>
        </w:tabs>
        <w:spacing w:line="360" w:lineRule="auto"/>
        <w:ind w:left="567" w:right="1128"/>
        <w:rPr>
          <w:rFonts w:ascii="Arial" w:eastAsia="Arial" w:hAnsi="Arial" w:cs="Arial"/>
        </w:rPr>
      </w:pPr>
    </w:p>
    <w:p w14:paraId="3467DA66" w14:textId="77777777" w:rsidR="008F62CB" w:rsidRPr="008F62CB" w:rsidRDefault="008F62CB" w:rsidP="008F62CB">
      <w:pPr>
        <w:tabs>
          <w:tab w:val="left" w:pos="3550"/>
        </w:tabs>
        <w:spacing w:line="360" w:lineRule="auto"/>
        <w:ind w:left="567" w:right="1128"/>
        <w:rPr>
          <w:rFonts w:ascii="Arial" w:eastAsia="Arial" w:hAnsi="Arial" w:cs="Arial"/>
          <w:b/>
          <w:bCs/>
        </w:rPr>
      </w:pPr>
      <w:proofErr w:type="spellStart"/>
      <w:r>
        <w:rPr>
          <w:rFonts w:ascii="Arial" w:hAnsi="Arial"/>
          <w:b/>
        </w:rPr>
        <w:t>AutoTill</w:t>
      </w:r>
      <w:proofErr w:type="spellEnd"/>
      <w:r>
        <w:rPr>
          <w:rFonts w:ascii="Arial" w:hAnsi="Arial"/>
          <w:b/>
        </w:rPr>
        <w:t xml:space="preserve"> voor automatisch en autonoom rijden</w:t>
      </w:r>
    </w:p>
    <w:p w14:paraId="0F324C35"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t xml:space="preserve">Met </w:t>
      </w:r>
      <w:proofErr w:type="spellStart"/>
      <w:r>
        <w:rPr>
          <w:rFonts w:ascii="Arial" w:hAnsi="Arial"/>
        </w:rPr>
        <w:t>AutoTill</w:t>
      </w:r>
      <w:proofErr w:type="spellEnd"/>
      <w:r>
        <w:rPr>
          <w:rFonts w:ascii="Arial" w:hAnsi="Arial"/>
        </w:rPr>
        <w:t xml:space="preserve"> kan een </w:t>
      </w:r>
      <w:proofErr w:type="spellStart"/>
      <w:r>
        <w:rPr>
          <w:rFonts w:ascii="Arial" w:hAnsi="Arial"/>
        </w:rPr>
        <w:t>mulchcultivator</w:t>
      </w:r>
      <w:proofErr w:type="spellEnd"/>
      <w:r>
        <w:rPr>
          <w:rFonts w:ascii="Arial" w:hAnsi="Arial"/>
        </w:rPr>
        <w:t xml:space="preserve"> nu geautomatiseerd worden gebruikt in combinatie met een standaardtractor met ISOBUS-functionaliteit, zodat de bestuurder ondersteund wordt bij inzet van een aanbouwwerktuig. Ook lange werkdagen zijn voor de bestuurder dan geen probleem meer.</w:t>
      </w:r>
    </w:p>
    <w:p w14:paraId="17A235DE" w14:textId="77777777" w:rsidR="008F62CB" w:rsidRPr="008F62CB" w:rsidRDefault="008F62CB" w:rsidP="008F62CB">
      <w:pPr>
        <w:tabs>
          <w:tab w:val="left" w:pos="3550"/>
        </w:tabs>
        <w:spacing w:line="360" w:lineRule="auto"/>
        <w:ind w:left="567" w:right="1128"/>
        <w:rPr>
          <w:rFonts w:ascii="Arial" w:eastAsia="Arial" w:hAnsi="Arial" w:cs="Arial"/>
        </w:rPr>
      </w:pPr>
    </w:p>
    <w:p w14:paraId="44F94A5C" w14:textId="7B6D8A28"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t xml:space="preserve">Bij de autonome werking is het belangrijkste voordeel de zelfstandige detectie en oplossing van problemen op het perceel. In combinatie met het 3A-concept (Advanced Automation </w:t>
      </w:r>
      <w:proofErr w:type="spellStart"/>
      <w:r>
        <w:rPr>
          <w:rFonts w:ascii="Arial" w:hAnsi="Arial"/>
        </w:rPr>
        <w:t>and</w:t>
      </w:r>
      <w:proofErr w:type="spellEnd"/>
      <w:r>
        <w:rPr>
          <w:rFonts w:ascii="Arial" w:hAnsi="Arial"/>
        </w:rPr>
        <w:t xml:space="preserve"> </w:t>
      </w:r>
      <w:proofErr w:type="spellStart"/>
      <w:r>
        <w:rPr>
          <w:rFonts w:ascii="Arial" w:hAnsi="Arial"/>
        </w:rPr>
        <w:t>Autonomy</w:t>
      </w:r>
      <w:proofErr w:type="spellEnd"/>
      <w:r>
        <w:rPr>
          <w:rFonts w:ascii="Arial" w:hAnsi="Arial"/>
        </w:rPr>
        <w:t xml:space="preserve"> – </w:t>
      </w:r>
      <w:proofErr w:type="spellStart"/>
      <w:r>
        <w:rPr>
          <w:rFonts w:ascii="Arial" w:hAnsi="Arial"/>
        </w:rPr>
        <w:t>the</w:t>
      </w:r>
      <w:proofErr w:type="spellEnd"/>
      <w:r>
        <w:rPr>
          <w:rFonts w:ascii="Arial" w:hAnsi="Arial"/>
        </w:rPr>
        <w:t xml:space="preserve"> open partnership </w:t>
      </w:r>
      <w:proofErr w:type="spellStart"/>
      <w:r>
        <w:rPr>
          <w:rFonts w:ascii="Arial" w:hAnsi="Arial"/>
        </w:rPr>
        <w:t>for</w:t>
      </w:r>
      <w:proofErr w:type="spellEnd"/>
      <w:r>
        <w:rPr>
          <w:rFonts w:ascii="Arial" w:hAnsi="Arial"/>
        </w:rPr>
        <w:t xml:space="preserve"> more efficiency </w:t>
      </w:r>
      <w:proofErr w:type="spellStart"/>
      <w:r>
        <w:rPr>
          <w:rFonts w:ascii="Arial" w:hAnsi="Arial"/>
        </w:rPr>
        <w:t>and</w:t>
      </w:r>
      <w:proofErr w:type="spellEnd"/>
      <w:r>
        <w:rPr>
          <w:rFonts w:ascii="Arial" w:hAnsi="Arial"/>
        </w:rPr>
        <w:t xml:space="preserve"> empowerment) kunnen nu dus de planning van de inzet, de bedrijfszekere en autonome bewerking van het perceel en de documentatie van de inzet worden uitgevoerd. Dankzij de communicatie tussen de tractor en het aanbouwwerktuig kunnen probleemsituaties autonoom tijdens de bewerking worden opgelost. Daardoor kunnen autonome tractors en aanbouwzaaimachine nu hoogst efficiënt in </w:t>
      </w:r>
      <w:proofErr w:type="gramStart"/>
      <w:r>
        <w:rPr>
          <w:rFonts w:ascii="Arial" w:hAnsi="Arial"/>
        </w:rPr>
        <w:t>24-uursdiensten</w:t>
      </w:r>
      <w:proofErr w:type="gramEnd"/>
      <w:r>
        <w:rPr>
          <w:rFonts w:ascii="Arial" w:hAnsi="Arial"/>
        </w:rPr>
        <w:t xml:space="preserve"> worden ingezet.</w:t>
      </w:r>
    </w:p>
    <w:p w14:paraId="48D78F05" w14:textId="77777777" w:rsidR="00677DC1" w:rsidRDefault="00677DC1" w:rsidP="00161FDD">
      <w:pPr>
        <w:tabs>
          <w:tab w:val="left" w:pos="3550"/>
        </w:tabs>
        <w:spacing w:line="360" w:lineRule="auto"/>
        <w:ind w:left="567" w:right="1128"/>
        <w:rPr>
          <w:rFonts w:ascii="Arial" w:eastAsia="Arial" w:hAnsi="Arial" w:cs="Arial"/>
        </w:rPr>
      </w:pPr>
    </w:p>
    <w:p w14:paraId="6E17FA83" w14:textId="77777777" w:rsidR="00342AB4" w:rsidRDefault="00342AB4" w:rsidP="00161FDD">
      <w:pPr>
        <w:tabs>
          <w:tab w:val="left" w:pos="3550"/>
        </w:tabs>
        <w:spacing w:line="360" w:lineRule="auto"/>
        <w:ind w:left="567" w:right="1128"/>
        <w:rPr>
          <w:rFonts w:ascii="Arial" w:eastAsia="Arial" w:hAnsi="Arial" w:cs="Arial"/>
        </w:rPr>
      </w:pPr>
    </w:p>
    <w:p w14:paraId="1A761268" w14:textId="77777777" w:rsidR="00342AB4" w:rsidRDefault="00342AB4" w:rsidP="00342AB4">
      <w:pPr>
        <w:spacing w:after="120" w:line="360" w:lineRule="auto"/>
        <w:ind w:left="567" w:right="1695"/>
        <w:rPr>
          <w:rFonts w:ascii="Arial" w:eastAsia="Arial" w:hAnsi="Arial" w:cs="Arial"/>
        </w:rPr>
      </w:pPr>
    </w:p>
    <w:p w14:paraId="0243B2E8" w14:textId="77777777" w:rsidR="00F63033" w:rsidRDefault="00F63033" w:rsidP="00342AB4">
      <w:pPr>
        <w:spacing w:after="120" w:line="360" w:lineRule="auto"/>
        <w:ind w:left="567" w:right="1695"/>
        <w:rPr>
          <w:rFonts w:ascii="Arial" w:eastAsia="Arial" w:hAnsi="Arial" w:cs="Arial"/>
        </w:rPr>
      </w:pPr>
    </w:p>
    <w:p w14:paraId="017B547A" w14:textId="77777777" w:rsidR="00F63033" w:rsidRDefault="00F63033" w:rsidP="00342AB4">
      <w:pPr>
        <w:spacing w:after="120" w:line="360" w:lineRule="auto"/>
        <w:ind w:left="567" w:right="1695"/>
        <w:rPr>
          <w:rFonts w:ascii="Arial" w:eastAsia="Arial" w:hAnsi="Arial" w:cs="Arial"/>
        </w:rPr>
      </w:pPr>
    </w:p>
    <w:p w14:paraId="3EACD222" w14:textId="265890BF" w:rsidR="00342AB4" w:rsidRPr="00F63033" w:rsidRDefault="00F63033" w:rsidP="00F63033">
      <w:pPr>
        <w:spacing w:after="120" w:line="360" w:lineRule="auto"/>
        <w:ind w:left="567" w:right="1695"/>
        <w:rPr>
          <w:rFonts w:ascii="Arial" w:eastAsia="Arial" w:hAnsi="Arial" w:cs="Arial"/>
        </w:rPr>
      </w:pPr>
      <w:r>
        <w:rPr>
          <w:noProof/>
        </w:rPr>
        <w:lastRenderedPageBreak/>
        <w:drawing>
          <wp:inline distT="0" distB="0" distL="0" distR="0" wp14:anchorId="3FEA7DFF" wp14:editId="21F07EA6">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6EB120C7" w14:textId="77777777" w:rsidR="00F63033" w:rsidRPr="00F63033" w:rsidRDefault="00F63033" w:rsidP="00F63033">
      <w:pPr>
        <w:pStyle w:val="Listenabsatz"/>
        <w:numPr>
          <w:ilvl w:val="0"/>
          <w:numId w:val="39"/>
        </w:numPr>
        <w:tabs>
          <w:tab w:val="left" w:pos="3550"/>
        </w:tabs>
        <w:spacing w:line="360" w:lineRule="auto"/>
        <w:ind w:right="1128"/>
        <w:rPr>
          <w:rFonts w:ascii="Arial" w:eastAsia="Arial" w:hAnsi="Arial" w:cs="Arial"/>
        </w:rPr>
      </w:pPr>
      <w:r>
        <w:rPr>
          <w:rFonts w:ascii="Arial" w:hAnsi="Arial"/>
        </w:rPr>
        <w:t>De grond kan automatisch worden bewerkt om de bestuurder te ontlasten</w:t>
      </w:r>
    </w:p>
    <w:p w14:paraId="1C437126" w14:textId="77777777" w:rsidR="00F63033" w:rsidRPr="00F63033" w:rsidRDefault="00F63033" w:rsidP="00F63033">
      <w:pPr>
        <w:pStyle w:val="Listenabsatz"/>
        <w:numPr>
          <w:ilvl w:val="0"/>
          <w:numId w:val="39"/>
        </w:numPr>
        <w:tabs>
          <w:tab w:val="left" w:pos="3550"/>
        </w:tabs>
        <w:spacing w:line="360" w:lineRule="auto"/>
        <w:ind w:right="1128"/>
        <w:rPr>
          <w:rFonts w:ascii="Arial" w:eastAsia="Arial" w:hAnsi="Arial" w:cs="Arial"/>
        </w:rPr>
      </w:pPr>
      <w:r>
        <w:rPr>
          <w:rFonts w:ascii="Arial" w:hAnsi="Arial"/>
        </w:rPr>
        <w:t>Het systeem kan autonoom werken in combinatie met robots</w:t>
      </w:r>
    </w:p>
    <w:p w14:paraId="62588636" w14:textId="77777777" w:rsidR="00F63033" w:rsidRPr="00F63033" w:rsidRDefault="00F63033" w:rsidP="00F63033">
      <w:pPr>
        <w:pStyle w:val="Listenabsatz"/>
        <w:numPr>
          <w:ilvl w:val="0"/>
          <w:numId w:val="39"/>
        </w:numPr>
        <w:tabs>
          <w:tab w:val="left" w:pos="3550"/>
        </w:tabs>
        <w:spacing w:line="360" w:lineRule="auto"/>
        <w:ind w:right="1128"/>
        <w:rPr>
          <w:rFonts w:ascii="Arial" w:eastAsia="Arial" w:hAnsi="Arial" w:cs="Arial"/>
        </w:rPr>
      </w:pPr>
      <w:r>
        <w:rPr>
          <w:rFonts w:ascii="Arial" w:hAnsi="Arial"/>
        </w:rPr>
        <w:t>Storingen in het proces worden gedetecteerd en automatisch verhinderd</w:t>
      </w:r>
    </w:p>
    <w:p w14:paraId="7921A36D" w14:textId="77777777" w:rsidR="00F63033" w:rsidRPr="00F63033" w:rsidRDefault="00F63033" w:rsidP="00F63033">
      <w:pPr>
        <w:pStyle w:val="Listenabsatz"/>
        <w:numPr>
          <w:ilvl w:val="0"/>
          <w:numId w:val="39"/>
        </w:numPr>
        <w:tabs>
          <w:tab w:val="left" w:pos="3550"/>
        </w:tabs>
        <w:spacing w:line="360" w:lineRule="auto"/>
        <w:ind w:right="1128"/>
        <w:rPr>
          <w:rFonts w:ascii="Arial" w:eastAsia="Arial" w:hAnsi="Arial" w:cs="Arial"/>
        </w:rPr>
      </w:pPr>
      <w:r>
        <w:rPr>
          <w:rFonts w:ascii="Arial" w:hAnsi="Arial"/>
        </w:rPr>
        <w:t>Persoonlijke inspanning wordt verminderd</w:t>
      </w:r>
    </w:p>
    <w:p w14:paraId="1A877653" w14:textId="77777777" w:rsidR="00F63033" w:rsidRPr="00F63033" w:rsidRDefault="00F63033" w:rsidP="00F63033">
      <w:pPr>
        <w:pStyle w:val="Listenabsatz"/>
        <w:numPr>
          <w:ilvl w:val="0"/>
          <w:numId w:val="39"/>
        </w:numPr>
        <w:tabs>
          <w:tab w:val="left" w:pos="3550"/>
        </w:tabs>
        <w:spacing w:line="360" w:lineRule="auto"/>
        <w:ind w:right="1128"/>
        <w:rPr>
          <w:rFonts w:ascii="Arial" w:eastAsia="Arial" w:hAnsi="Arial" w:cs="Arial"/>
        </w:rPr>
      </w:pPr>
      <w:r>
        <w:rPr>
          <w:rFonts w:ascii="Arial" w:hAnsi="Arial"/>
        </w:rPr>
        <w:t>Hogere efficiëntie, lagere arbeids- en machinekosten</w:t>
      </w:r>
    </w:p>
    <w:p w14:paraId="132F483E" w14:textId="77777777" w:rsidR="00342AB4" w:rsidRDefault="00342AB4" w:rsidP="00161FDD">
      <w:pPr>
        <w:tabs>
          <w:tab w:val="left" w:pos="3550"/>
        </w:tabs>
        <w:spacing w:line="360" w:lineRule="auto"/>
        <w:ind w:left="567" w:right="1128"/>
        <w:rPr>
          <w:rFonts w:ascii="Arial" w:eastAsia="Arial" w:hAnsi="Arial" w:cs="Arial"/>
        </w:rPr>
      </w:pPr>
    </w:p>
    <w:p w14:paraId="0EB5DD62" w14:textId="77777777" w:rsidR="00F63033" w:rsidRDefault="00F63033" w:rsidP="00161FDD">
      <w:pPr>
        <w:tabs>
          <w:tab w:val="left" w:pos="3550"/>
        </w:tabs>
        <w:spacing w:line="360" w:lineRule="auto"/>
        <w:ind w:left="567" w:right="1128"/>
        <w:rPr>
          <w:rFonts w:ascii="Arial" w:eastAsia="Arial" w:hAnsi="Arial" w:cs="Arial"/>
        </w:rPr>
      </w:pPr>
    </w:p>
    <w:p w14:paraId="65730644" w14:textId="77777777" w:rsidR="00342AB4" w:rsidRDefault="00342AB4" w:rsidP="00161FDD">
      <w:pPr>
        <w:tabs>
          <w:tab w:val="left" w:pos="3550"/>
        </w:tabs>
        <w:spacing w:line="360" w:lineRule="auto"/>
        <w:ind w:left="567" w:right="1128"/>
        <w:rPr>
          <w:rFonts w:ascii="Arial" w:eastAsia="Arial" w:hAnsi="Arial" w:cs="Arial"/>
        </w:rPr>
      </w:pPr>
    </w:p>
    <w:p w14:paraId="6D68FF42" w14:textId="77777777" w:rsidR="00342AB4" w:rsidRDefault="00342AB4" w:rsidP="00161FDD">
      <w:pPr>
        <w:tabs>
          <w:tab w:val="left" w:pos="3550"/>
        </w:tabs>
        <w:spacing w:line="360" w:lineRule="auto"/>
        <w:ind w:left="567" w:right="1128"/>
        <w:rPr>
          <w:rFonts w:ascii="Arial" w:eastAsia="Arial" w:hAnsi="Arial" w:cs="Arial"/>
        </w:rPr>
      </w:pPr>
    </w:p>
    <w:p w14:paraId="495850A1" w14:textId="54288B91" w:rsidR="00342AB4" w:rsidRDefault="00F63033"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327F1324" wp14:editId="727CDBA7">
            <wp:extent cx="3484800" cy="2880000"/>
            <wp:effectExtent l="0" t="0" r="0" b="3175"/>
            <wp:docPr id="167342277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422774" name="Grafik 1673422774"/>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84800" cy="2880000"/>
                    </a:xfrm>
                    <a:prstGeom prst="rect">
                      <a:avLst/>
                    </a:prstGeom>
                  </pic:spPr>
                </pic:pic>
              </a:graphicData>
            </a:graphic>
          </wp:inline>
        </w:drawing>
      </w:r>
    </w:p>
    <w:p w14:paraId="46436F70" w14:textId="77777777" w:rsidR="00F63033" w:rsidRPr="00F63033" w:rsidRDefault="00F63033" w:rsidP="00F63033">
      <w:pPr>
        <w:tabs>
          <w:tab w:val="left" w:pos="3550"/>
        </w:tabs>
        <w:spacing w:line="360" w:lineRule="auto"/>
        <w:ind w:left="567" w:right="1128"/>
        <w:rPr>
          <w:rFonts w:ascii="Arial" w:eastAsia="Arial" w:hAnsi="Arial" w:cs="Arial"/>
        </w:rPr>
      </w:pPr>
      <w:proofErr w:type="spellStart"/>
      <w:r>
        <w:rPr>
          <w:rFonts w:ascii="Arial" w:hAnsi="Arial"/>
        </w:rPr>
        <w:t>Cenio</w:t>
      </w:r>
      <w:proofErr w:type="spellEnd"/>
      <w:r>
        <w:rPr>
          <w:rFonts w:ascii="Arial" w:hAnsi="Arial"/>
        </w:rPr>
        <w:t xml:space="preserve"> met </w:t>
      </w:r>
      <w:proofErr w:type="spellStart"/>
      <w:r>
        <w:rPr>
          <w:rFonts w:ascii="Arial" w:hAnsi="Arial"/>
        </w:rPr>
        <w:t>AutoTill</w:t>
      </w:r>
      <w:proofErr w:type="spellEnd"/>
      <w:r>
        <w:rPr>
          <w:rFonts w:ascii="Arial" w:hAnsi="Arial"/>
        </w:rPr>
        <w:t xml:space="preserve"> tijdens inzet met een </w:t>
      </w:r>
      <w:proofErr w:type="spellStart"/>
      <w:r>
        <w:rPr>
          <w:rFonts w:ascii="Arial" w:hAnsi="Arial"/>
        </w:rPr>
        <w:t>AgBot</w:t>
      </w:r>
      <w:proofErr w:type="spellEnd"/>
    </w:p>
    <w:p w14:paraId="65173C3B" w14:textId="77777777" w:rsidR="00342AB4" w:rsidRDefault="00342AB4" w:rsidP="00161FDD">
      <w:pPr>
        <w:tabs>
          <w:tab w:val="left" w:pos="3550"/>
        </w:tabs>
        <w:spacing w:line="360" w:lineRule="auto"/>
        <w:ind w:left="567" w:right="1128"/>
        <w:rPr>
          <w:rFonts w:ascii="Arial" w:eastAsia="Arial" w:hAnsi="Arial" w:cs="Arial"/>
        </w:rPr>
      </w:pPr>
    </w:p>
    <w:p w14:paraId="5B85B2BA" w14:textId="77777777" w:rsidR="00F63033" w:rsidRDefault="00F63033" w:rsidP="00161FDD">
      <w:pPr>
        <w:tabs>
          <w:tab w:val="left" w:pos="3550"/>
        </w:tabs>
        <w:spacing w:line="360" w:lineRule="auto"/>
        <w:ind w:left="567" w:right="1128"/>
        <w:rPr>
          <w:rFonts w:ascii="Arial" w:eastAsia="Arial" w:hAnsi="Arial" w:cs="Arial"/>
        </w:rPr>
      </w:pPr>
    </w:p>
    <w:p w14:paraId="6663DAEA" w14:textId="2F97EEFD" w:rsidR="00F63033" w:rsidRDefault="00F63033" w:rsidP="00161FDD">
      <w:pPr>
        <w:tabs>
          <w:tab w:val="left" w:pos="3550"/>
        </w:tabs>
        <w:spacing w:line="360" w:lineRule="auto"/>
        <w:ind w:left="567" w:right="1128"/>
        <w:rPr>
          <w:rFonts w:ascii="Arial" w:eastAsia="Arial" w:hAnsi="Arial" w:cs="Arial"/>
        </w:rPr>
      </w:pPr>
      <w:r>
        <w:rPr>
          <w:rFonts w:ascii="Arial" w:hAnsi="Arial"/>
          <w:noProof/>
        </w:rPr>
        <w:lastRenderedPageBreak/>
        <w:drawing>
          <wp:inline distT="0" distB="0" distL="0" distR="0" wp14:anchorId="72B83AF2" wp14:editId="0466B00F">
            <wp:extent cx="4053600" cy="2880000"/>
            <wp:effectExtent l="0" t="0" r="0" b="3175"/>
            <wp:docPr id="2096010121"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010121" name="Grafik 209601012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7EA67EBC" w14:textId="6EF63C41" w:rsidR="00F63033" w:rsidRPr="00F63033" w:rsidRDefault="00F63033" w:rsidP="00F63033">
      <w:pPr>
        <w:tabs>
          <w:tab w:val="left" w:pos="3550"/>
        </w:tabs>
        <w:spacing w:line="360" w:lineRule="auto"/>
        <w:ind w:left="567" w:right="1128"/>
        <w:rPr>
          <w:rFonts w:ascii="Arial" w:eastAsia="Arial" w:hAnsi="Arial" w:cs="Arial"/>
        </w:rPr>
      </w:pPr>
      <w:r>
        <w:rPr>
          <w:rFonts w:ascii="Arial" w:hAnsi="Arial"/>
        </w:rPr>
        <w:t>Meetsysteem voor instelling van de werkdiepte en de wals</w:t>
      </w:r>
    </w:p>
    <w:p w14:paraId="5BB7B659" w14:textId="77777777" w:rsidR="00F63033" w:rsidRDefault="00F63033" w:rsidP="00161FDD">
      <w:pPr>
        <w:tabs>
          <w:tab w:val="left" w:pos="3550"/>
        </w:tabs>
        <w:spacing w:line="360" w:lineRule="auto"/>
        <w:ind w:left="567" w:right="1128"/>
        <w:rPr>
          <w:rFonts w:ascii="Arial" w:eastAsia="Arial" w:hAnsi="Arial" w:cs="Arial"/>
        </w:rPr>
      </w:pPr>
    </w:p>
    <w:p w14:paraId="44B1C6E6" w14:textId="77777777" w:rsidR="00F63033" w:rsidRDefault="00F63033" w:rsidP="00161FDD">
      <w:pPr>
        <w:tabs>
          <w:tab w:val="left" w:pos="3550"/>
        </w:tabs>
        <w:spacing w:line="360" w:lineRule="auto"/>
        <w:ind w:left="567" w:right="1128"/>
        <w:rPr>
          <w:rFonts w:ascii="Arial" w:eastAsia="Arial" w:hAnsi="Arial" w:cs="Arial"/>
        </w:rPr>
      </w:pPr>
    </w:p>
    <w:p w14:paraId="6A1A971A" w14:textId="404ACF36" w:rsidR="00F63033" w:rsidRDefault="00F63033"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10FC1F4A" wp14:editId="2235C8D7">
            <wp:extent cx="6120000" cy="1846800"/>
            <wp:effectExtent l="0" t="0" r="1905" b="0"/>
            <wp:docPr id="1317605864"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605864" name="Grafik 131760586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1846800"/>
                    </a:xfrm>
                    <a:prstGeom prst="rect">
                      <a:avLst/>
                    </a:prstGeom>
                  </pic:spPr>
                </pic:pic>
              </a:graphicData>
            </a:graphic>
          </wp:inline>
        </w:drawing>
      </w:r>
    </w:p>
    <w:p w14:paraId="3242DD04" w14:textId="2EF9389D" w:rsidR="00F63033" w:rsidRDefault="00F63033" w:rsidP="00F63033">
      <w:pPr>
        <w:tabs>
          <w:tab w:val="left" w:pos="3550"/>
        </w:tabs>
        <w:spacing w:line="360" w:lineRule="auto"/>
        <w:ind w:left="567" w:right="1128"/>
        <w:rPr>
          <w:rFonts w:ascii="Arial" w:eastAsia="Arial" w:hAnsi="Arial" w:cs="Arial"/>
        </w:rPr>
      </w:pPr>
      <w:r>
        <w:rPr>
          <w:rFonts w:ascii="Arial" w:hAnsi="Arial"/>
        </w:rPr>
        <w:t>Verschillende sensoren dragen bij aan de functiebewaking van de machine</w:t>
      </w:r>
    </w:p>
    <w:p w14:paraId="0AD048EA" w14:textId="2283DD2B" w:rsidR="00F63033" w:rsidRPr="00F63033" w:rsidRDefault="00F63033" w:rsidP="00F63033">
      <w:pPr>
        <w:pStyle w:val="Listenabsatz"/>
        <w:numPr>
          <w:ilvl w:val="0"/>
          <w:numId w:val="40"/>
        </w:numPr>
        <w:tabs>
          <w:tab w:val="left" w:pos="3550"/>
        </w:tabs>
        <w:spacing w:line="360" w:lineRule="auto"/>
        <w:ind w:right="1128"/>
        <w:rPr>
          <w:rFonts w:ascii="Arial" w:eastAsia="Arial" w:hAnsi="Arial" w:cs="Arial"/>
        </w:rPr>
      </w:pPr>
      <w:r>
        <w:rPr>
          <w:rFonts w:ascii="Arial" w:hAnsi="Arial"/>
        </w:rPr>
        <w:t>Informatie van het trekkende voertuig</w:t>
      </w:r>
    </w:p>
    <w:p w14:paraId="7389F253" w14:textId="1FE99E9C" w:rsidR="00F63033" w:rsidRPr="00F63033" w:rsidRDefault="00F63033" w:rsidP="00F63033">
      <w:pPr>
        <w:pStyle w:val="Listenabsatz"/>
        <w:numPr>
          <w:ilvl w:val="0"/>
          <w:numId w:val="40"/>
        </w:numPr>
        <w:tabs>
          <w:tab w:val="left" w:pos="3550"/>
        </w:tabs>
        <w:spacing w:line="360" w:lineRule="auto"/>
        <w:ind w:right="1128"/>
        <w:rPr>
          <w:rFonts w:ascii="Arial" w:eastAsia="Arial" w:hAnsi="Arial" w:cs="Arial"/>
        </w:rPr>
      </w:pPr>
      <w:r>
        <w:rPr>
          <w:rFonts w:ascii="Arial" w:hAnsi="Arial"/>
        </w:rPr>
        <w:t xml:space="preserve">Activiteit van de </w:t>
      </w:r>
      <w:proofErr w:type="spellStart"/>
      <w:r>
        <w:rPr>
          <w:rFonts w:ascii="Arial" w:hAnsi="Arial"/>
          <w:b/>
        </w:rPr>
        <w:t>overbelastingsbeveiliging</w:t>
      </w:r>
      <w:proofErr w:type="spellEnd"/>
    </w:p>
    <w:p w14:paraId="0E2258A2" w14:textId="6076829D" w:rsidR="00F63033" w:rsidRPr="00F63033" w:rsidRDefault="00F63033" w:rsidP="00F63033">
      <w:pPr>
        <w:pStyle w:val="Listenabsatz"/>
        <w:numPr>
          <w:ilvl w:val="0"/>
          <w:numId w:val="40"/>
        </w:numPr>
        <w:tabs>
          <w:tab w:val="left" w:pos="3550"/>
        </w:tabs>
        <w:spacing w:line="360" w:lineRule="auto"/>
        <w:ind w:right="1128"/>
        <w:rPr>
          <w:rFonts w:ascii="Arial" w:eastAsia="Arial" w:hAnsi="Arial" w:cs="Arial"/>
        </w:rPr>
      </w:pPr>
      <w:r>
        <w:rPr>
          <w:rFonts w:ascii="Arial" w:hAnsi="Arial"/>
        </w:rPr>
        <w:t xml:space="preserve">Instelling van de </w:t>
      </w:r>
      <w:r>
        <w:rPr>
          <w:rFonts w:ascii="Arial" w:hAnsi="Arial"/>
          <w:b/>
        </w:rPr>
        <w:t>werkdiepte</w:t>
      </w:r>
    </w:p>
    <w:p w14:paraId="56AF09B4" w14:textId="3D7DA6DD" w:rsidR="00F63033" w:rsidRPr="00F63033" w:rsidRDefault="00F63033" w:rsidP="00F63033">
      <w:pPr>
        <w:pStyle w:val="Listenabsatz"/>
        <w:numPr>
          <w:ilvl w:val="0"/>
          <w:numId w:val="40"/>
        </w:numPr>
        <w:tabs>
          <w:tab w:val="left" w:pos="3550"/>
        </w:tabs>
        <w:spacing w:line="360" w:lineRule="auto"/>
        <w:ind w:right="1128"/>
        <w:rPr>
          <w:rFonts w:ascii="Arial" w:eastAsia="Arial" w:hAnsi="Arial" w:cs="Arial"/>
        </w:rPr>
      </w:pPr>
      <w:r>
        <w:rPr>
          <w:rFonts w:ascii="Arial" w:hAnsi="Arial"/>
        </w:rPr>
        <w:t xml:space="preserve">Vermijden van </w:t>
      </w:r>
      <w:r>
        <w:rPr>
          <w:rFonts w:ascii="Arial" w:hAnsi="Arial"/>
          <w:b/>
        </w:rPr>
        <w:t>verstoppingen</w:t>
      </w:r>
    </w:p>
    <w:p w14:paraId="141429D7" w14:textId="1877405C" w:rsidR="00F63033" w:rsidRPr="00F63033" w:rsidRDefault="00F63033" w:rsidP="00F63033">
      <w:pPr>
        <w:pStyle w:val="Listenabsatz"/>
        <w:numPr>
          <w:ilvl w:val="0"/>
          <w:numId w:val="40"/>
        </w:numPr>
        <w:tabs>
          <w:tab w:val="left" w:pos="3550"/>
        </w:tabs>
        <w:spacing w:line="360" w:lineRule="auto"/>
        <w:ind w:right="1128"/>
        <w:rPr>
          <w:rFonts w:ascii="Arial" w:eastAsia="Arial" w:hAnsi="Arial" w:cs="Arial"/>
        </w:rPr>
      </w:pPr>
      <w:r>
        <w:rPr>
          <w:rFonts w:ascii="Arial" w:hAnsi="Arial"/>
        </w:rPr>
        <w:t xml:space="preserve">Detectie van </w:t>
      </w:r>
      <w:r>
        <w:rPr>
          <w:rFonts w:ascii="Arial" w:hAnsi="Arial"/>
          <w:b/>
        </w:rPr>
        <w:t>verloren beitel</w:t>
      </w:r>
    </w:p>
    <w:p w14:paraId="6495E2B6" w14:textId="31ECB542" w:rsidR="00F63033" w:rsidRPr="00F63033" w:rsidRDefault="00F63033" w:rsidP="00F63033">
      <w:pPr>
        <w:pStyle w:val="Listenabsatz"/>
        <w:numPr>
          <w:ilvl w:val="0"/>
          <w:numId w:val="40"/>
        </w:numPr>
        <w:tabs>
          <w:tab w:val="left" w:pos="3550"/>
        </w:tabs>
        <w:spacing w:line="360" w:lineRule="auto"/>
        <w:ind w:right="1128"/>
        <w:rPr>
          <w:rFonts w:ascii="Arial" w:eastAsia="Arial" w:hAnsi="Arial" w:cs="Arial"/>
        </w:rPr>
      </w:pPr>
      <w:r>
        <w:rPr>
          <w:rFonts w:ascii="Arial" w:hAnsi="Arial"/>
        </w:rPr>
        <w:t xml:space="preserve">Bewaking van het </w:t>
      </w:r>
      <w:proofErr w:type="spellStart"/>
      <w:r>
        <w:rPr>
          <w:rFonts w:ascii="Arial" w:hAnsi="Arial"/>
          <w:b/>
        </w:rPr>
        <w:t>walstoerental</w:t>
      </w:r>
      <w:proofErr w:type="spellEnd"/>
    </w:p>
    <w:p w14:paraId="02ECDA9B" w14:textId="77777777" w:rsidR="00F63033" w:rsidRPr="00F63033" w:rsidRDefault="00F63033" w:rsidP="00F63033">
      <w:pPr>
        <w:tabs>
          <w:tab w:val="left" w:pos="3550"/>
        </w:tabs>
        <w:spacing w:line="360" w:lineRule="auto"/>
        <w:ind w:left="567" w:right="1128"/>
        <w:rPr>
          <w:rFonts w:ascii="Arial" w:eastAsia="Arial" w:hAnsi="Arial" w:cs="Arial"/>
        </w:rPr>
      </w:pPr>
    </w:p>
    <w:p w14:paraId="0A5500FB" w14:textId="77777777" w:rsidR="00F63033" w:rsidRDefault="00F63033" w:rsidP="00161FDD">
      <w:pPr>
        <w:tabs>
          <w:tab w:val="left" w:pos="3550"/>
        </w:tabs>
        <w:spacing w:line="360" w:lineRule="auto"/>
        <w:ind w:left="567" w:right="1128"/>
        <w:rPr>
          <w:rFonts w:ascii="Arial" w:eastAsia="Arial" w:hAnsi="Arial" w:cs="Arial"/>
        </w:rPr>
      </w:pPr>
    </w:p>
    <w:p w14:paraId="2D6CE58A" w14:textId="640E7729" w:rsidR="00F63033" w:rsidRDefault="00F63033" w:rsidP="00161FDD">
      <w:pPr>
        <w:tabs>
          <w:tab w:val="left" w:pos="3550"/>
        </w:tabs>
        <w:spacing w:line="360" w:lineRule="auto"/>
        <w:ind w:left="567" w:right="1128"/>
        <w:rPr>
          <w:rFonts w:ascii="Arial" w:eastAsia="Arial" w:hAnsi="Arial" w:cs="Arial"/>
        </w:rPr>
      </w:pPr>
      <w:r>
        <w:rPr>
          <w:rFonts w:ascii="Arial" w:hAnsi="Arial"/>
          <w:noProof/>
        </w:rPr>
        <w:lastRenderedPageBreak/>
        <w:drawing>
          <wp:inline distT="0" distB="0" distL="0" distR="0" wp14:anchorId="2196B4D2" wp14:editId="73912498">
            <wp:extent cx="6120000" cy="2109600"/>
            <wp:effectExtent l="0" t="0" r="1905" b="0"/>
            <wp:docPr id="698662751"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662751" name="Grafik 69866275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1E4471D5" w14:textId="77777777" w:rsidR="00F63033" w:rsidRPr="00F63033" w:rsidRDefault="00F63033" w:rsidP="00F63033">
      <w:pPr>
        <w:tabs>
          <w:tab w:val="left" w:pos="3550"/>
        </w:tabs>
        <w:spacing w:line="360" w:lineRule="auto"/>
        <w:ind w:left="567" w:right="1128"/>
        <w:rPr>
          <w:rFonts w:ascii="Arial" w:eastAsia="Arial" w:hAnsi="Arial" w:cs="Arial"/>
        </w:rPr>
      </w:pPr>
      <w:r>
        <w:rPr>
          <w:rFonts w:ascii="Arial" w:hAnsi="Arial"/>
        </w:rPr>
        <w:t>Geïntegreerde verstoppingsdetectie in het tandenveld</w:t>
      </w:r>
    </w:p>
    <w:p w14:paraId="7A5A77F4" w14:textId="77777777" w:rsidR="00342AB4" w:rsidRDefault="00342AB4" w:rsidP="00161FDD">
      <w:pPr>
        <w:tabs>
          <w:tab w:val="left" w:pos="3550"/>
        </w:tabs>
        <w:spacing w:line="360" w:lineRule="auto"/>
        <w:ind w:left="567" w:right="1128"/>
        <w:rPr>
          <w:rFonts w:ascii="Arial" w:eastAsia="Arial" w:hAnsi="Arial" w:cs="Arial"/>
        </w:rPr>
      </w:pPr>
    </w:p>
    <w:p w14:paraId="1ABD3F0C" w14:textId="77777777" w:rsidR="00F63033" w:rsidRDefault="00F63033" w:rsidP="00161FDD">
      <w:pPr>
        <w:tabs>
          <w:tab w:val="left" w:pos="3550"/>
        </w:tabs>
        <w:spacing w:line="360" w:lineRule="auto"/>
        <w:ind w:left="567" w:right="1128"/>
        <w:rPr>
          <w:rFonts w:ascii="Arial" w:eastAsia="Arial" w:hAnsi="Arial" w:cs="Arial"/>
        </w:rPr>
      </w:pPr>
    </w:p>
    <w:p w14:paraId="4D8CBB9A" w14:textId="0026E9E1" w:rsidR="00F63033" w:rsidRDefault="00F63033"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6FE71BFA" wp14:editId="6DE133E7">
            <wp:extent cx="4053600" cy="2880000"/>
            <wp:effectExtent l="0" t="0" r="0" b="3175"/>
            <wp:docPr id="1007708610"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708610" name="Grafik 100770861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5E1AF8C9" w14:textId="67725F0F" w:rsidR="00F63033" w:rsidRPr="00F63033" w:rsidRDefault="00F63033" w:rsidP="00F63033">
      <w:pPr>
        <w:tabs>
          <w:tab w:val="left" w:pos="3550"/>
        </w:tabs>
        <w:spacing w:line="360" w:lineRule="auto"/>
        <w:ind w:left="567" w:right="1128"/>
        <w:rPr>
          <w:rFonts w:ascii="Arial" w:eastAsia="Arial" w:hAnsi="Arial" w:cs="Arial"/>
        </w:rPr>
      </w:pPr>
      <w:r>
        <w:rPr>
          <w:rFonts w:ascii="Arial" w:hAnsi="Arial"/>
        </w:rPr>
        <w:t xml:space="preserve">Bewaking van de </w:t>
      </w:r>
      <w:proofErr w:type="spellStart"/>
      <w:r>
        <w:rPr>
          <w:rFonts w:ascii="Arial" w:hAnsi="Arial"/>
        </w:rPr>
        <w:t>overbelastingsbeveiliging</w:t>
      </w:r>
      <w:proofErr w:type="spellEnd"/>
      <w:r>
        <w:rPr>
          <w:rFonts w:ascii="Arial" w:hAnsi="Arial"/>
        </w:rPr>
        <w:t xml:space="preserve"> om bodemomstandigheden in kaart te brengen</w:t>
      </w:r>
    </w:p>
    <w:p w14:paraId="088B3F70" w14:textId="77777777" w:rsidR="00F63033" w:rsidRDefault="00F63033" w:rsidP="00161FDD">
      <w:pPr>
        <w:tabs>
          <w:tab w:val="left" w:pos="3550"/>
        </w:tabs>
        <w:spacing w:line="360" w:lineRule="auto"/>
        <w:ind w:left="567" w:right="1128"/>
        <w:rPr>
          <w:rFonts w:ascii="Arial" w:eastAsia="Arial" w:hAnsi="Arial" w:cs="Arial"/>
        </w:rPr>
      </w:pPr>
    </w:p>
    <w:p w14:paraId="5B6CE462" w14:textId="77777777" w:rsidR="00F63033" w:rsidRDefault="00F63033" w:rsidP="00161FDD">
      <w:pPr>
        <w:tabs>
          <w:tab w:val="left" w:pos="3550"/>
        </w:tabs>
        <w:spacing w:line="360" w:lineRule="auto"/>
        <w:ind w:left="567" w:right="1128"/>
        <w:rPr>
          <w:rFonts w:ascii="Arial" w:eastAsia="Arial" w:hAnsi="Arial" w:cs="Arial"/>
        </w:rPr>
      </w:pPr>
    </w:p>
    <w:p w14:paraId="3CA5F617" w14:textId="70F85E94" w:rsidR="00F63033" w:rsidRDefault="00F63033" w:rsidP="00161FDD">
      <w:pPr>
        <w:tabs>
          <w:tab w:val="left" w:pos="3550"/>
        </w:tabs>
        <w:spacing w:line="360" w:lineRule="auto"/>
        <w:ind w:left="567" w:right="1128"/>
        <w:rPr>
          <w:rFonts w:ascii="Arial" w:eastAsia="Arial" w:hAnsi="Arial" w:cs="Arial"/>
        </w:rPr>
      </w:pPr>
      <w:r>
        <w:rPr>
          <w:rFonts w:ascii="Arial" w:hAnsi="Arial"/>
          <w:noProof/>
        </w:rPr>
        <w:lastRenderedPageBreak/>
        <w:drawing>
          <wp:inline distT="0" distB="0" distL="0" distR="0" wp14:anchorId="035150E6" wp14:editId="45A1DE7D">
            <wp:extent cx="1951200" cy="2880000"/>
            <wp:effectExtent l="0" t="0" r="5080" b="3175"/>
            <wp:docPr id="1913143797"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143797" name="Grafik 191314379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951200" cy="2880000"/>
                    </a:xfrm>
                    <a:prstGeom prst="rect">
                      <a:avLst/>
                    </a:prstGeom>
                  </pic:spPr>
                </pic:pic>
              </a:graphicData>
            </a:graphic>
          </wp:inline>
        </w:drawing>
      </w:r>
    </w:p>
    <w:p w14:paraId="0ACC6AFC" w14:textId="77777777" w:rsidR="00F63033" w:rsidRDefault="00F63033" w:rsidP="00161FDD">
      <w:pPr>
        <w:tabs>
          <w:tab w:val="left" w:pos="3550"/>
        </w:tabs>
        <w:spacing w:line="360" w:lineRule="auto"/>
        <w:ind w:left="567" w:right="1128"/>
        <w:rPr>
          <w:rFonts w:ascii="Arial" w:eastAsia="Arial" w:hAnsi="Arial" w:cs="Arial"/>
        </w:rPr>
      </w:pPr>
    </w:p>
    <w:p w14:paraId="76803952" w14:textId="77777777" w:rsidR="00F63033" w:rsidRDefault="00F63033" w:rsidP="00161FDD">
      <w:pPr>
        <w:tabs>
          <w:tab w:val="left" w:pos="3550"/>
        </w:tabs>
        <w:spacing w:line="360" w:lineRule="auto"/>
        <w:ind w:left="567" w:right="1128"/>
        <w:rPr>
          <w:rFonts w:ascii="Arial" w:eastAsia="Arial" w:hAnsi="Arial" w:cs="Arial"/>
        </w:rPr>
      </w:pPr>
    </w:p>
    <w:p w14:paraId="500EAD7E" w14:textId="55C646C5" w:rsidR="00F63033" w:rsidRDefault="001B0F65"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3295CF81" wp14:editId="7B15A043">
            <wp:extent cx="6120000" cy="2109600"/>
            <wp:effectExtent l="0" t="0" r="1905" b="0"/>
            <wp:docPr id="59039417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394172" name="Grafik 590394172"/>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1FD46CB0" w14:textId="77777777" w:rsidR="00F63033" w:rsidRPr="00F63033" w:rsidRDefault="00F63033" w:rsidP="00F63033">
      <w:pPr>
        <w:tabs>
          <w:tab w:val="left" w:pos="3550"/>
        </w:tabs>
        <w:spacing w:line="360" w:lineRule="auto"/>
        <w:ind w:left="567" w:right="1128"/>
        <w:rPr>
          <w:rFonts w:ascii="Arial" w:eastAsia="Arial" w:hAnsi="Arial" w:cs="Arial"/>
        </w:rPr>
      </w:pPr>
      <w:r>
        <w:rPr>
          <w:rFonts w:ascii="Arial" w:hAnsi="Arial"/>
        </w:rPr>
        <w:t>Inductieve sensor voor bewaking van de kouter</w:t>
      </w:r>
    </w:p>
    <w:p w14:paraId="53E5A29C" w14:textId="77777777" w:rsidR="00F63033" w:rsidRDefault="00F63033" w:rsidP="00161FDD">
      <w:pPr>
        <w:tabs>
          <w:tab w:val="left" w:pos="3550"/>
        </w:tabs>
        <w:spacing w:line="360" w:lineRule="auto"/>
        <w:ind w:left="567" w:right="1128"/>
        <w:rPr>
          <w:rFonts w:ascii="Arial" w:eastAsia="Arial" w:hAnsi="Arial" w:cs="Arial"/>
        </w:rPr>
      </w:pPr>
    </w:p>
    <w:p w14:paraId="012A6938" w14:textId="77777777" w:rsidR="00F63033" w:rsidRDefault="00F63033" w:rsidP="00161FDD">
      <w:pPr>
        <w:tabs>
          <w:tab w:val="left" w:pos="3550"/>
        </w:tabs>
        <w:spacing w:line="360" w:lineRule="auto"/>
        <w:ind w:left="567" w:right="1128"/>
        <w:rPr>
          <w:rFonts w:ascii="Arial" w:eastAsia="Arial" w:hAnsi="Arial" w:cs="Arial"/>
        </w:rPr>
      </w:pPr>
    </w:p>
    <w:p w14:paraId="26167EAF" w14:textId="77777777" w:rsidR="00F63033" w:rsidRDefault="00F63033" w:rsidP="00161FDD">
      <w:pPr>
        <w:tabs>
          <w:tab w:val="left" w:pos="3550"/>
        </w:tabs>
        <w:spacing w:line="360" w:lineRule="auto"/>
        <w:ind w:left="567" w:right="1128"/>
        <w:rPr>
          <w:rFonts w:ascii="Arial" w:eastAsia="Arial" w:hAnsi="Arial" w:cs="Arial"/>
        </w:rPr>
      </w:pPr>
    </w:p>
    <w:p w14:paraId="4987AC6A" w14:textId="77777777" w:rsidR="00F63033" w:rsidRDefault="00F63033" w:rsidP="00161FDD">
      <w:pPr>
        <w:tabs>
          <w:tab w:val="left" w:pos="3550"/>
        </w:tabs>
        <w:spacing w:line="360" w:lineRule="auto"/>
        <w:ind w:left="567" w:right="1128"/>
        <w:rPr>
          <w:rFonts w:ascii="Arial" w:eastAsia="Arial" w:hAnsi="Arial" w:cs="Arial"/>
        </w:rPr>
      </w:pPr>
    </w:p>
    <w:p w14:paraId="70147599" w14:textId="77777777" w:rsidR="00F63033" w:rsidRDefault="00F63033" w:rsidP="00161FDD">
      <w:pPr>
        <w:tabs>
          <w:tab w:val="left" w:pos="3550"/>
        </w:tabs>
        <w:spacing w:line="360" w:lineRule="auto"/>
        <w:ind w:left="567" w:right="1128"/>
        <w:rPr>
          <w:rFonts w:ascii="Arial" w:eastAsia="Arial" w:hAnsi="Arial" w:cs="Arial"/>
        </w:rPr>
      </w:pPr>
    </w:p>
    <w:p w14:paraId="316F6B6C" w14:textId="77777777" w:rsidR="00F63033" w:rsidRDefault="00F63033" w:rsidP="00161FDD">
      <w:pPr>
        <w:tabs>
          <w:tab w:val="left" w:pos="3550"/>
        </w:tabs>
        <w:spacing w:line="360" w:lineRule="auto"/>
        <w:ind w:left="567" w:right="1128"/>
        <w:rPr>
          <w:rFonts w:ascii="Arial" w:eastAsia="Arial" w:hAnsi="Arial" w:cs="Arial"/>
        </w:rPr>
      </w:pPr>
    </w:p>
    <w:p w14:paraId="2BA2901E" w14:textId="77777777" w:rsidR="00F63033" w:rsidRDefault="00F63033" w:rsidP="00161FDD">
      <w:pPr>
        <w:tabs>
          <w:tab w:val="left" w:pos="3550"/>
        </w:tabs>
        <w:spacing w:line="360" w:lineRule="auto"/>
        <w:ind w:left="567" w:right="1128"/>
        <w:rPr>
          <w:rFonts w:ascii="Arial" w:eastAsia="Arial" w:hAnsi="Arial" w:cs="Arial"/>
        </w:rPr>
      </w:pPr>
    </w:p>
    <w:p w14:paraId="3A2B8FD3" w14:textId="77777777" w:rsidR="00F63033" w:rsidRDefault="00F63033" w:rsidP="00161FDD">
      <w:pPr>
        <w:tabs>
          <w:tab w:val="left" w:pos="3550"/>
        </w:tabs>
        <w:spacing w:line="360" w:lineRule="auto"/>
        <w:ind w:left="567" w:right="1128"/>
        <w:rPr>
          <w:rFonts w:ascii="Arial" w:eastAsia="Arial" w:hAnsi="Arial" w:cs="Arial"/>
        </w:rPr>
      </w:pPr>
    </w:p>
    <w:p w14:paraId="16CEEFA8" w14:textId="77777777" w:rsidR="00420C2E" w:rsidRDefault="00420C2E" w:rsidP="00342AB4">
      <w:pPr>
        <w:tabs>
          <w:tab w:val="left" w:pos="3550"/>
        </w:tabs>
        <w:spacing w:line="360" w:lineRule="auto"/>
        <w:ind w:right="1128"/>
        <w:rPr>
          <w:rFonts w:ascii="Arial" w:eastAsia="Arial" w:hAnsi="Arial" w:cs="Arial"/>
        </w:rPr>
      </w:pPr>
    </w:p>
    <w:p w14:paraId="0E1E272C" w14:textId="7C83B6F4"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 xml:space="preserve">Afbeeldingen, inhoud en informatie over technische gegevens zijn niet-bindend en kunnen variëren afhankelijk van de uitrusting. De geldende bepalingen van </w:t>
      </w:r>
      <w:proofErr w:type="spellStart"/>
      <w:r>
        <w:rPr>
          <w:rFonts w:ascii="Arial" w:hAnsi="Arial"/>
          <w:color w:val="808080" w:themeColor="background1" w:themeShade="80"/>
          <w:sz w:val="20"/>
        </w:rPr>
        <w:t>landspecifieke</w:t>
      </w:r>
      <w:proofErr w:type="spellEnd"/>
      <w:r>
        <w:rPr>
          <w:rFonts w:ascii="Arial" w:hAnsi="Arial"/>
          <w:color w:val="808080" w:themeColor="background1" w:themeShade="80"/>
          <w:sz w:val="20"/>
        </w:rPr>
        <w:t xml:space="preserve"> verkeersregels moeten worden nageleefd, zodat een bijzondere vergunningsplicht kan ontstaan. De toegestane belasting van de assen en het toegestane totale gewicht van de tractor controleren. Niet alle genoemde combinatiemogelijkheden kunnen door alle tractorfabrikanten worden gerealiseerd.</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Over AMAZONE</w:t>
      </w:r>
    </w:p>
    <w:p w14:paraId="7F8944CC" w14:textId="3DFFE117"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KG, met het hoofdkantoor in 49205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 xml:space="preserve">-Gaste, vervaardigt landbouw- en tuinmachines. Het door de eigenaren geleide bedrijf heeft ruim 2000 mensen in dienst op negen verschillende productielocaties. Het machineprogramma omvat grondbewerkingsmachines, zaaimachines, kunstmeststrooiers en veldspuiten. Sinds 2019 behoort de </w:t>
      </w:r>
      <w:proofErr w:type="spellStart"/>
      <w:r>
        <w:rPr>
          <w:rFonts w:ascii="Arial" w:hAnsi="Arial"/>
          <w:color w:val="808080" w:themeColor="background1" w:themeShade="80"/>
          <w:sz w:val="20"/>
        </w:rPr>
        <w:t>Schmotzer</w:t>
      </w:r>
      <w:proofErr w:type="spellEnd"/>
      <w:r>
        <w:rPr>
          <w:rFonts w:ascii="Arial" w:hAnsi="Arial"/>
          <w:color w:val="808080" w:themeColor="background1" w:themeShade="80"/>
          <w:sz w:val="20"/>
        </w:rPr>
        <w:t xml:space="preserve"> schoffeltechniek tot de AMAZONE-groep. Op basis van deze kerncompetenties is AMAZONE vandaag de dag de specialist voor “intelligente gewasproductie” in de landbouw. Meer informatie: </w:t>
      </w:r>
      <w:hyperlink r:id="rId16" w:history="1">
        <w:r>
          <w:rPr>
            <w:rStyle w:val="Hyperlink"/>
            <w:rFonts w:ascii="Arial" w:hAnsi="Arial"/>
            <w:sz w:val="20"/>
          </w:rPr>
          <w:t>www.amazone.de</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27078C4" wp14:editId="7FD5B158">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017B5F" wp14:editId="07E6D5D7">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DA642EA" wp14:editId="2E61F27C">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EA052F7" wp14:editId="679BB85A">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BFC40D1" wp14:editId="774F6FE2">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C46CAE" w:rsidSect="007D56A1">
      <w:headerReference w:type="even" r:id="rId32"/>
      <w:headerReference w:type="default" r:id="rId33"/>
      <w:footerReference w:type="even" r:id="rId34"/>
      <w:footerReference w:type="default" r:id="rId35"/>
      <w:headerReference w:type="first" r:id="rId36"/>
      <w:footerReference w:type="first" r:id="rId37"/>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F83551" w14:textId="77777777" w:rsidR="0075772B" w:rsidRDefault="0075772B">
      <w:r>
        <w:separator/>
      </w:r>
    </w:p>
  </w:endnote>
  <w:endnote w:type="continuationSeparator" w:id="0">
    <w:p w14:paraId="61FFABB8" w14:textId="77777777" w:rsidR="0075772B" w:rsidRDefault="007577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Pagina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van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w:t>
                          </w:r>
                          <w:proofErr w:type="spellStart"/>
                          <w:r>
                            <w:rPr>
                              <w:rFonts w:ascii="Arial" w:hAnsi="Arial"/>
                              <w:sz w:val="20"/>
                            </w:rPr>
                            <w:t>Co.</w:t>
                          </w:r>
                          <w:proofErr w:type="spellEnd"/>
                          <w:r>
                            <w:rPr>
                              <w:rFonts w:ascii="Arial" w:hAnsi="Arial"/>
                              <w:sz w:val="20"/>
                            </w:rPr>
                            <w:t xml:space="preserve"> KG ∙ Am Amazonenwerk 9–13 ∙ D-49205 </w:t>
                          </w:r>
                          <w:proofErr w:type="spellStart"/>
                          <w:r>
                            <w:rPr>
                              <w:rFonts w:ascii="Arial" w:hAnsi="Arial"/>
                              <w:sz w:val="20"/>
                            </w:rPr>
                            <w:t>Hasbergen</w:t>
                          </w:r>
                          <w:proofErr w:type="spellEnd"/>
                          <w:r>
                            <w:rPr>
                              <w:rFonts w:ascii="Arial" w:hAnsi="Arial"/>
                              <w:sz w:val="20"/>
                            </w:rPr>
                            <w:t>-Gaste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Telefoon +49 (0)5405 501-0 ∙ amazone@amazone.de ∙ www.amazone.net</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526E04" w14:textId="77777777" w:rsidR="0075772B" w:rsidRDefault="0075772B">
      <w:r>
        <w:separator/>
      </w:r>
    </w:p>
  </w:footnote>
  <w:footnote w:type="continuationSeparator" w:id="0">
    <w:p w14:paraId="1F45999D" w14:textId="77777777" w:rsidR="0075772B" w:rsidRDefault="0075772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 xml:space="preserve">GO </w:t>
                          </w:r>
                          <w:proofErr w:type="spellStart"/>
                          <w:r>
                            <w:rPr>
                              <w:rFonts w:ascii="Arial" w:hAnsi="Arial"/>
                              <w:b/>
                              <w:color w:val="FFFFFF" w:themeColor="background1"/>
                              <w:sz w:val="18"/>
                            </w:rPr>
                            <w:t>for</w:t>
                          </w:r>
                          <w:proofErr w:type="spellEnd"/>
                          <w:r>
                            <w:rPr>
                              <w:rFonts w:ascii="Arial" w:hAnsi="Arial"/>
                              <w:b/>
                              <w:color w:val="FFFFFF" w:themeColor="background1"/>
                              <w:sz w:val="18"/>
                            </w:rPr>
                            <w:t xml:space="preserve"> </w:t>
                          </w:r>
                          <w:proofErr w:type="spellStart"/>
                          <w:r>
                            <w:rPr>
                              <w:rFonts w:ascii="Arial" w:hAnsi="Arial"/>
                              <w:b/>
                              <w:color w:val="FFFFFF" w:themeColor="background1"/>
                              <w:sz w:val="18"/>
                            </w:rPr>
                            <w:t>Future</w:t>
                          </w:r>
                          <w:proofErr w:type="spellEnd"/>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Persbericht</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33397D"/>
    <w:multiLevelType w:val="hybridMultilevel"/>
    <w:tmpl w:val="6530427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5120BBD"/>
    <w:multiLevelType w:val="hybridMultilevel"/>
    <w:tmpl w:val="2BDAC3EA"/>
    <w:lvl w:ilvl="0" w:tplc="EDAA33C4">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5" w15:restartNumberingAfterBreak="0">
    <w:nsid w:val="1ADA52ED"/>
    <w:multiLevelType w:val="hybridMultilevel"/>
    <w:tmpl w:val="11FC6A5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7"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8" w15:restartNumberingAfterBreak="0">
    <w:nsid w:val="249F1142"/>
    <w:multiLevelType w:val="hybridMultilevel"/>
    <w:tmpl w:val="7F18187A"/>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9"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0" w15:restartNumberingAfterBreak="0">
    <w:nsid w:val="2FCE32A2"/>
    <w:multiLevelType w:val="hybridMultilevel"/>
    <w:tmpl w:val="00AAC6D0"/>
    <w:lvl w:ilvl="0" w:tplc="04070001">
      <w:start w:val="1"/>
      <w:numFmt w:val="bullet"/>
      <w:lvlText w:val=""/>
      <w:lvlJc w:val="left"/>
      <w:pPr>
        <w:ind w:left="1287" w:hanging="360"/>
      </w:pPr>
      <w:rPr>
        <w:rFonts w:ascii="Symbol" w:hAnsi="Symbol" w:hint="default"/>
      </w:rPr>
    </w:lvl>
    <w:lvl w:ilvl="1" w:tplc="ADA8944A">
      <w:numFmt w:val="bullet"/>
      <w:lvlText w:val="•"/>
      <w:lvlJc w:val="left"/>
      <w:pPr>
        <w:ind w:left="2007" w:hanging="360"/>
      </w:pPr>
      <w:rPr>
        <w:rFonts w:ascii="Arial" w:eastAsia="Arial" w:hAnsi="Arial" w:cs="Arial"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30E56C8F"/>
    <w:multiLevelType w:val="hybridMultilevel"/>
    <w:tmpl w:val="E006D7F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15:restartNumberingAfterBreak="0">
    <w:nsid w:val="34067CE8"/>
    <w:multiLevelType w:val="hybridMultilevel"/>
    <w:tmpl w:val="35EAD3D2"/>
    <w:lvl w:ilvl="0" w:tplc="60A637B2">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375E3EC7"/>
    <w:multiLevelType w:val="hybridMultilevel"/>
    <w:tmpl w:val="491E8BB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E6610E5"/>
    <w:multiLevelType w:val="hybridMultilevel"/>
    <w:tmpl w:val="32D0B06C"/>
    <w:lvl w:ilvl="0" w:tplc="7D0CD0A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6"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42CD687E"/>
    <w:multiLevelType w:val="hybridMultilevel"/>
    <w:tmpl w:val="F25A053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8" w15:restartNumberingAfterBreak="0">
    <w:nsid w:val="43FD778B"/>
    <w:multiLevelType w:val="hybridMultilevel"/>
    <w:tmpl w:val="895E7E56"/>
    <w:lvl w:ilvl="0" w:tplc="A5681706">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9" w15:restartNumberingAfterBreak="0">
    <w:nsid w:val="44885C74"/>
    <w:multiLevelType w:val="hybridMultilevel"/>
    <w:tmpl w:val="C7D48FAE"/>
    <w:lvl w:ilvl="0" w:tplc="EDAA33C4">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0" w15:restartNumberingAfterBreak="0">
    <w:nsid w:val="47D3317E"/>
    <w:multiLevelType w:val="hybridMultilevel"/>
    <w:tmpl w:val="FA8A0F4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1" w15:restartNumberingAfterBreak="0">
    <w:nsid w:val="48540D44"/>
    <w:multiLevelType w:val="hybridMultilevel"/>
    <w:tmpl w:val="36DE4C1A"/>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22"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3"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4" w15:restartNumberingAfterBreak="0">
    <w:nsid w:val="54CF45D1"/>
    <w:multiLevelType w:val="hybridMultilevel"/>
    <w:tmpl w:val="64AA22E6"/>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25" w15:restartNumberingAfterBreak="0">
    <w:nsid w:val="567758BF"/>
    <w:multiLevelType w:val="hybridMultilevel"/>
    <w:tmpl w:val="BC083936"/>
    <w:lvl w:ilvl="0" w:tplc="EDAA33C4">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6" w15:restartNumberingAfterBreak="0">
    <w:nsid w:val="5A4F48E9"/>
    <w:multiLevelType w:val="hybridMultilevel"/>
    <w:tmpl w:val="C4A0D5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7"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8" w15:restartNumberingAfterBreak="0">
    <w:nsid w:val="5FDB0F48"/>
    <w:multiLevelType w:val="hybridMultilevel"/>
    <w:tmpl w:val="DB248C8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9" w15:restartNumberingAfterBreak="0">
    <w:nsid w:val="622568A7"/>
    <w:multiLevelType w:val="hybridMultilevel"/>
    <w:tmpl w:val="41D2755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0" w15:restartNumberingAfterBreak="0">
    <w:nsid w:val="63416F03"/>
    <w:multiLevelType w:val="hybridMultilevel"/>
    <w:tmpl w:val="129687D8"/>
    <w:lvl w:ilvl="0" w:tplc="2568484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1" w15:restartNumberingAfterBreak="0">
    <w:nsid w:val="654B30A0"/>
    <w:multiLevelType w:val="hybridMultilevel"/>
    <w:tmpl w:val="89223D9C"/>
    <w:lvl w:ilvl="0" w:tplc="3A040F7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2" w15:restartNumberingAfterBreak="0">
    <w:nsid w:val="669B0665"/>
    <w:multiLevelType w:val="hybridMultilevel"/>
    <w:tmpl w:val="DA98A302"/>
    <w:lvl w:ilvl="0" w:tplc="9446E67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3" w15:restartNumberingAfterBreak="0">
    <w:nsid w:val="66E5351D"/>
    <w:multiLevelType w:val="hybridMultilevel"/>
    <w:tmpl w:val="5D70F1CE"/>
    <w:lvl w:ilvl="0" w:tplc="EDAA33C4">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4" w15:restartNumberingAfterBreak="0">
    <w:nsid w:val="69C448A6"/>
    <w:multiLevelType w:val="hybridMultilevel"/>
    <w:tmpl w:val="B8C26788"/>
    <w:lvl w:ilvl="0" w:tplc="EDAA33C4">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367" w:hanging="360"/>
      </w:pPr>
      <w:rPr>
        <w:rFonts w:ascii="Courier New" w:hAnsi="Courier New" w:cs="Courier New" w:hint="default"/>
      </w:rPr>
    </w:lvl>
    <w:lvl w:ilvl="2" w:tplc="04070005" w:tentative="1">
      <w:start w:val="1"/>
      <w:numFmt w:val="bullet"/>
      <w:lvlText w:val=""/>
      <w:lvlJc w:val="left"/>
      <w:pPr>
        <w:ind w:left="3087" w:hanging="360"/>
      </w:pPr>
      <w:rPr>
        <w:rFonts w:ascii="Wingdings" w:hAnsi="Wingdings" w:hint="default"/>
      </w:rPr>
    </w:lvl>
    <w:lvl w:ilvl="3" w:tplc="04070001" w:tentative="1">
      <w:start w:val="1"/>
      <w:numFmt w:val="bullet"/>
      <w:lvlText w:val=""/>
      <w:lvlJc w:val="left"/>
      <w:pPr>
        <w:ind w:left="3807" w:hanging="360"/>
      </w:pPr>
      <w:rPr>
        <w:rFonts w:ascii="Symbol" w:hAnsi="Symbol" w:hint="default"/>
      </w:rPr>
    </w:lvl>
    <w:lvl w:ilvl="4" w:tplc="04070003" w:tentative="1">
      <w:start w:val="1"/>
      <w:numFmt w:val="bullet"/>
      <w:lvlText w:val="o"/>
      <w:lvlJc w:val="left"/>
      <w:pPr>
        <w:ind w:left="4527" w:hanging="360"/>
      </w:pPr>
      <w:rPr>
        <w:rFonts w:ascii="Courier New" w:hAnsi="Courier New" w:cs="Courier New" w:hint="default"/>
      </w:rPr>
    </w:lvl>
    <w:lvl w:ilvl="5" w:tplc="04070005" w:tentative="1">
      <w:start w:val="1"/>
      <w:numFmt w:val="bullet"/>
      <w:lvlText w:val=""/>
      <w:lvlJc w:val="left"/>
      <w:pPr>
        <w:ind w:left="5247" w:hanging="360"/>
      </w:pPr>
      <w:rPr>
        <w:rFonts w:ascii="Wingdings" w:hAnsi="Wingdings" w:hint="default"/>
      </w:rPr>
    </w:lvl>
    <w:lvl w:ilvl="6" w:tplc="04070001" w:tentative="1">
      <w:start w:val="1"/>
      <w:numFmt w:val="bullet"/>
      <w:lvlText w:val=""/>
      <w:lvlJc w:val="left"/>
      <w:pPr>
        <w:ind w:left="5967" w:hanging="360"/>
      </w:pPr>
      <w:rPr>
        <w:rFonts w:ascii="Symbol" w:hAnsi="Symbol" w:hint="default"/>
      </w:rPr>
    </w:lvl>
    <w:lvl w:ilvl="7" w:tplc="04070003" w:tentative="1">
      <w:start w:val="1"/>
      <w:numFmt w:val="bullet"/>
      <w:lvlText w:val="o"/>
      <w:lvlJc w:val="left"/>
      <w:pPr>
        <w:ind w:left="6687" w:hanging="360"/>
      </w:pPr>
      <w:rPr>
        <w:rFonts w:ascii="Courier New" w:hAnsi="Courier New" w:cs="Courier New" w:hint="default"/>
      </w:rPr>
    </w:lvl>
    <w:lvl w:ilvl="8" w:tplc="04070005" w:tentative="1">
      <w:start w:val="1"/>
      <w:numFmt w:val="bullet"/>
      <w:lvlText w:val=""/>
      <w:lvlJc w:val="left"/>
      <w:pPr>
        <w:ind w:left="7407" w:hanging="360"/>
      </w:pPr>
      <w:rPr>
        <w:rFonts w:ascii="Wingdings" w:hAnsi="Wingdings" w:hint="default"/>
      </w:rPr>
    </w:lvl>
  </w:abstractNum>
  <w:abstractNum w:abstractNumId="35" w15:restartNumberingAfterBreak="0">
    <w:nsid w:val="6A743C47"/>
    <w:multiLevelType w:val="hybridMultilevel"/>
    <w:tmpl w:val="ADFADE4C"/>
    <w:lvl w:ilvl="0" w:tplc="26CAA02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6" w15:restartNumberingAfterBreak="0">
    <w:nsid w:val="72794DD7"/>
    <w:multiLevelType w:val="hybridMultilevel"/>
    <w:tmpl w:val="135E3AF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7" w15:restartNumberingAfterBreak="0">
    <w:nsid w:val="75602253"/>
    <w:multiLevelType w:val="hybridMultilevel"/>
    <w:tmpl w:val="045A2DB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8" w15:restartNumberingAfterBreak="0">
    <w:nsid w:val="7A7953F9"/>
    <w:multiLevelType w:val="hybridMultilevel"/>
    <w:tmpl w:val="61846EDA"/>
    <w:lvl w:ilvl="0" w:tplc="C98A6758">
      <w:numFmt w:val="bullet"/>
      <w:lvlText w:val="•"/>
      <w:lvlJc w:val="left"/>
      <w:pPr>
        <w:ind w:left="927" w:hanging="360"/>
      </w:pPr>
      <w:rPr>
        <w:rFonts w:ascii="Arial" w:eastAsia="Arial" w:hAnsi="Arial" w:cs="Arial" w:hint="default"/>
      </w:rPr>
    </w:lvl>
    <w:lvl w:ilvl="1" w:tplc="2FAA1B28">
      <w:numFmt w:val="bullet"/>
      <w:lvlText w:val="–"/>
      <w:lvlJc w:val="left"/>
      <w:pPr>
        <w:ind w:left="1647" w:hanging="360"/>
      </w:pPr>
      <w:rPr>
        <w:rFonts w:ascii="Arial" w:eastAsia="Arial" w:hAnsi="Arial" w:cs="Arial"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9" w15:restartNumberingAfterBreak="0">
    <w:nsid w:val="7D212C95"/>
    <w:multiLevelType w:val="hybridMultilevel"/>
    <w:tmpl w:val="38604DD2"/>
    <w:lvl w:ilvl="0" w:tplc="04070001">
      <w:start w:val="1"/>
      <w:numFmt w:val="bullet"/>
      <w:lvlText w:val=""/>
      <w:lvlJc w:val="left"/>
      <w:pPr>
        <w:ind w:left="2367" w:hanging="360"/>
      </w:pPr>
      <w:rPr>
        <w:rFonts w:ascii="Symbol" w:hAnsi="Symbol" w:hint="default"/>
      </w:rPr>
    </w:lvl>
    <w:lvl w:ilvl="1" w:tplc="04070003" w:tentative="1">
      <w:start w:val="1"/>
      <w:numFmt w:val="bullet"/>
      <w:lvlText w:val="o"/>
      <w:lvlJc w:val="left"/>
      <w:pPr>
        <w:ind w:left="3087" w:hanging="360"/>
      </w:pPr>
      <w:rPr>
        <w:rFonts w:ascii="Courier New" w:hAnsi="Courier New" w:cs="Courier New" w:hint="default"/>
      </w:rPr>
    </w:lvl>
    <w:lvl w:ilvl="2" w:tplc="04070005" w:tentative="1">
      <w:start w:val="1"/>
      <w:numFmt w:val="bullet"/>
      <w:lvlText w:val=""/>
      <w:lvlJc w:val="left"/>
      <w:pPr>
        <w:ind w:left="3807" w:hanging="360"/>
      </w:pPr>
      <w:rPr>
        <w:rFonts w:ascii="Wingdings" w:hAnsi="Wingdings" w:hint="default"/>
      </w:rPr>
    </w:lvl>
    <w:lvl w:ilvl="3" w:tplc="04070001" w:tentative="1">
      <w:start w:val="1"/>
      <w:numFmt w:val="bullet"/>
      <w:lvlText w:val=""/>
      <w:lvlJc w:val="left"/>
      <w:pPr>
        <w:ind w:left="4527" w:hanging="360"/>
      </w:pPr>
      <w:rPr>
        <w:rFonts w:ascii="Symbol" w:hAnsi="Symbol" w:hint="default"/>
      </w:rPr>
    </w:lvl>
    <w:lvl w:ilvl="4" w:tplc="04070003" w:tentative="1">
      <w:start w:val="1"/>
      <w:numFmt w:val="bullet"/>
      <w:lvlText w:val="o"/>
      <w:lvlJc w:val="left"/>
      <w:pPr>
        <w:ind w:left="5247" w:hanging="360"/>
      </w:pPr>
      <w:rPr>
        <w:rFonts w:ascii="Courier New" w:hAnsi="Courier New" w:cs="Courier New" w:hint="default"/>
      </w:rPr>
    </w:lvl>
    <w:lvl w:ilvl="5" w:tplc="04070005" w:tentative="1">
      <w:start w:val="1"/>
      <w:numFmt w:val="bullet"/>
      <w:lvlText w:val=""/>
      <w:lvlJc w:val="left"/>
      <w:pPr>
        <w:ind w:left="5967" w:hanging="360"/>
      </w:pPr>
      <w:rPr>
        <w:rFonts w:ascii="Wingdings" w:hAnsi="Wingdings" w:hint="default"/>
      </w:rPr>
    </w:lvl>
    <w:lvl w:ilvl="6" w:tplc="04070001" w:tentative="1">
      <w:start w:val="1"/>
      <w:numFmt w:val="bullet"/>
      <w:lvlText w:val=""/>
      <w:lvlJc w:val="left"/>
      <w:pPr>
        <w:ind w:left="6687" w:hanging="360"/>
      </w:pPr>
      <w:rPr>
        <w:rFonts w:ascii="Symbol" w:hAnsi="Symbol" w:hint="default"/>
      </w:rPr>
    </w:lvl>
    <w:lvl w:ilvl="7" w:tplc="04070003" w:tentative="1">
      <w:start w:val="1"/>
      <w:numFmt w:val="bullet"/>
      <w:lvlText w:val="o"/>
      <w:lvlJc w:val="left"/>
      <w:pPr>
        <w:ind w:left="7407" w:hanging="360"/>
      </w:pPr>
      <w:rPr>
        <w:rFonts w:ascii="Courier New" w:hAnsi="Courier New" w:cs="Courier New" w:hint="default"/>
      </w:rPr>
    </w:lvl>
    <w:lvl w:ilvl="8" w:tplc="04070005" w:tentative="1">
      <w:start w:val="1"/>
      <w:numFmt w:val="bullet"/>
      <w:lvlText w:val=""/>
      <w:lvlJc w:val="left"/>
      <w:pPr>
        <w:ind w:left="8127" w:hanging="360"/>
      </w:pPr>
      <w:rPr>
        <w:rFonts w:ascii="Wingdings" w:hAnsi="Wingdings" w:hint="default"/>
      </w:rPr>
    </w:lvl>
  </w:abstractNum>
  <w:num w:numId="1" w16cid:durableId="556358491">
    <w:abstractNumId w:val="14"/>
  </w:num>
  <w:num w:numId="2" w16cid:durableId="1510219160">
    <w:abstractNumId w:val="1"/>
  </w:num>
  <w:num w:numId="3" w16cid:durableId="613364659">
    <w:abstractNumId w:val="7"/>
  </w:num>
  <w:num w:numId="4" w16cid:durableId="1043675452">
    <w:abstractNumId w:val="9"/>
  </w:num>
  <w:num w:numId="5" w16cid:durableId="2011105495">
    <w:abstractNumId w:val="4"/>
  </w:num>
  <w:num w:numId="6" w16cid:durableId="240917465">
    <w:abstractNumId w:val="2"/>
  </w:num>
  <w:num w:numId="7" w16cid:durableId="750658751">
    <w:abstractNumId w:val="27"/>
  </w:num>
  <w:num w:numId="8" w16cid:durableId="294531490">
    <w:abstractNumId w:val="23"/>
  </w:num>
  <w:num w:numId="9" w16cid:durableId="2071071478">
    <w:abstractNumId w:val="6"/>
  </w:num>
  <w:num w:numId="10" w16cid:durableId="136532471">
    <w:abstractNumId w:val="16"/>
  </w:num>
  <w:num w:numId="11" w16cid:durableId="2055814173">
    <w:abstractNumId w:val="22"/>
  </w:num>
  <w:num w:numId="12" w16cid:durableId="636498599">
    <w:abstractNumId w:val="28"/>
  </w:num>
  <w:num w:numId="13" w16cid:durableId="118423553">
    <w:abstractNumId w:val="38"/>
  </w:num>
  <w:num w:numId="14" w16cid:durableId="1499079657">
    <w:abstractNumId w:val="29"/>
  </w:num>
  <w:num w:numId="15" w16cid:durableId="556353878">
    <w:abstractNumId w:val="31"/>
  </w:num>
  <w:num w:numId="16" w16cid:durableId="1202472297">
    <w:abstractNumId w:val="5"/>
  </w:num>
  <w:num w:numId="17" w16cid:durableId="50662991">
    <w:abstractNumId w:val="30"/>
  </w:num>
  <w:num w:numId="18" w16cid:durableId="57364874">
    <w:abstractNumId w:val="36"/>
  </w:num>
  <w:num w:numId="19" w16cid:durableId="270091963">
    <w:abstractNumId w:val="12"/>
  </w:num>
  <w:num w:numId="20" w16cid:durableId="518081582">
    <w:abstractNumId w:val="17"/>
  </w:num>
  <w:num w:numId="21" w16cid:durableId="756825060">
    <w:abstractNumId w:val="18"/>
  </w:num>
  <w:num w:numId="22" w16cid:durableId="2112163992">
    <w:abstractNumId w:val="21"/>
  </w:num>
  <w:num w:numId="23" w16cid:durableId="2081441875">
    <w:abstractNumId w:val="24"/>
  </w:num>
  <w:num w:numId="24" w16cid:durableId="592130352">
    <w:abstractNumId w:val="20"/>
  </w:num>
  <w:num w:numId="25" w16cid:durableId="1626614287">
    <w:abstractNumId w:val="15"/>
  </w:num>
  <w:num w:numId="26" w16cid:durableId="1359969215">
    <w:abstractNumId w:val="11"/>
  </w:num>
  <w:num w:numId="27" w16cid:durableId="1731995061">
    <w:abstractNumId w:val="32"/>
  </w:num>
  <w:num w:numId="28" w16cid:durableId="2005433713">
    <w:abstractNumId w:val="13"/>
  </w:num>
  <w:num w:numId="29" w16cid:durableId="1023476041">
    <w:abstractNumId w:val="33"/>
  </w:num>
  <w:num w:numId="30" w16cid:durableId="1410611730">
    <w:abstractNumId w:val="3"/>
  </w:num>
  <w:num w:numId="31" w16cid:durableId="1756586239">
    <w:abstractNumId w:val="34"/>
  </w:num>
  <w:num w:numId="32" w16cid:durableId="1712730855">
    <w:abstractNumId w:val="37"/>
  </w:num>
  <w:num w:numId="33" w16cid:durableId="655963705">
    <w:abstractNumId w:val="25"/>
  </w:num>
  <w:num w:numId="34" w16cid:durableId="1585602824">
    <w:abstractNumId w:val="35"/>
  </w:num>
  <w:num w:numId="35" w16cid:durableId="1778133553">
    <w:abstractNumId w:val="26"/>
  </w:num>
  <w:num w:numId="36" w16cid:durableId="893661469">
    <w:abstractNumId w:val="19"/>
  </w:num>
  <w:num w:numId="37" w16cid:durableId="1260330820">
    <w:abstractNumId w:val="10"/>
  </w:num>
  <w:num w:numId="38" w16cid:durableId="52513549">
    <w:abstractNumId w:val="39"/>
  </w:num>
  <w:num w:numId="39" w16cid:durableId="1097941082">
    <w:abstractNumId w:val="0"/>
  </w:num>
  <w:num w:numId="40" w16cid:durableId="39998347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40D0"/>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4F8C"/>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329"/>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171F"/>
    <w:rsid w:val="001926C2"/>
    <w:rsid w:val="00194AE4"/>
    <w:rsid w:val="0019571A"/>
    <w:rsid w:val="001A0746"/>
    <w:rsid w:val="001A09C4"/>
    <w:rsid w:val="001A3703"/>
    <w:rsid w:val="001A4CDA"/>
    <w:rsid w:val="001A588C"/>
    <w:rsid w:val="001A5E5D"/>
    <w:rsid w:val="001A6A59"/>
    <w:rsid w:val="001A7DC4"/>
    <w:rsid w:val="001B0125"/>
    <w:rsid w:val="001B0C18"/>
    <w:rsid w:val="001B0F65"/>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A7EAA"/>
    <w:rsid w:val="002B48D1"/>
    <w:rsid w:val="002B600B"/>
    <w:rsid w:val="002B6601"/>
    <w:rsid w:val="002B6C23"/>
    <w:rsid w:val="002B7690"/>
    <w:rsid w:val="002B7843"/>
    <w:rsid w:val="002B7E60"/>
    <w:rsid w:val="002C1CA3"/>
    <w:rsid w:val="002C29BD"/>
    <w:rsid w:val="002C3B05"/>
    <w:rsid w:val="002C625E"/>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123"/>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2AB4"/>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0C2E"/>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488"/>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19FA"/>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8BF"/>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77DC1"/>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109F"/>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32F"/>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3834"/>
    <w:rsid w:val="00744A7E"/>
    <w:rsid w:val="00744D82"/>
    <w:rsid w:val="00750690"/>
    <w:rsid w:val="007510DD"/>
    <w:rsid w:val="007523C4"/>
    <w:rsid w:val="0075365E"/>
    <w:rsid w:val="00754A48"/>
    <w:rsid w:val="00756992"/>
    <w:rsid w:val="0075772B"/>
    <w:rsid w:val="00757E8C"/>
    <w:rsid w:val="00760BD7"/>
    <w:rsid w:val="00760ECB"/>
    <w:rsid w:val="00761764"/>
    <w:rsid w:val="007671EC"/>
    <w:rsid w:val="00770F01"/>
    <w:rsid w:val="00771DA9"/>
    <w:rsid w:val="00776D54"/>
    <w:rsid w:val="0078043A"/>
    <w:rsid w:val="00780B70"/>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9FD"/>
    <w:rsid w:val="00871C57"/>
    <w:rsid w:val="00871FC3"/>
    <w:rsid w:val="008739C9"/>
    <w:rsid w:val="00873EA7"/>
    <w:rsid w:val="00874555"/>
    <w:rsid w:val="008773C5"/>
    <w:rsid w:val="0088211C"/>
    <w:rsid w:val="00882549"/>
    <w:rsid w:val="00883D42"/>
    <w:rsid w:val="00884996"/>
    <w:rsid w:val="00885B7D"/>
    <w:rsid w:val="00887231"/>
    <w:rsid w:val="00887686"/>
    <w:rsid w:val="008914EF"/>
    <w:rsid w:val="00891CD0"/>
    <w:rsid w:val="008921D5"/>
    <w:rsid w:val="0089279D"/>
    <w:rsid w:val="0089297E"/>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851"/>
    <w:rsid w:val="008E4FBE"/>
    <w:rsid w:val="008E4FE2"/>
    <w:rsid w:val="008E605B"/>
    <w:rsid w:val="008E7382"/>
    <w:rsid w:val="008F17E1"/>
    <w:rsid w:val="008F2038"/>
    <w:rsid w:val="008F3BCA"/>
    <w:rsid w:val="008F5D70"/>
    <w:rsid w:val="008F62CB"/>
    <w:rsid w:val="008F7B54"/>
    <w:rsid w:val="0090278E"/>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BF6"/>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0644D"/>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4DC"/>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3DE3"/>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3033"/>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9" Type="http://schemas.openxmlformats.org/officeDocument/2006/relationships/theme" Target="theme/theme1.xml"/><Relationship Id="rId21" Type="http://schemas.openxmlformats.org/officeDocument/2006/relationships/image" Target="media/image10.jpe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header" Target="header2.xm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amazone.net"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37"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36" Type="http://schemas.openxmlformats.org/officeDocument/2006/relationships/header" Target="header3.xm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footer" Target="footer2.xml"/><Relationship Id="rId8" Type="http://schemas.openxmlformats.org/officeDocument/2006/relationships/image" Target="media/image1.jpeg"/><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1484</Words>
  <Characters>9351</Characters>
  <Application>Microsoft Office Word</Application>
  <DocSecurity>0</DocSecurity>
  <Lines>77</Lines>
  <Paragraphs>21</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10814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2023-09-07T06:32:00Z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