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8CB80" w14:textId="742EEDE6" w:rsidR="0063238C" w:rsidRDefault="009C03AC" w:rsidP="00555881">
      <w:pPr>
        <w:spacing w:after="120" w:line="360" w:lineRule="auto"/>
        <w:ind w:left="567" w:right="777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AMAZONE </w:t>
      </w:r>
      <w:r w:rsidR="0063238C">
        <w:rPr>
          <w:rFonts w:ascii="Arial" w:eastAsia="Arial" w:hAnsi="Arial" w:cs="Arial"/>
          <w:b/>
          <w:bCs/>
          <w:sz w:val="28"/>
          <w:szCs w:val="28"/>
        </w:rPr>
        <w:t xml:space="preserve">Neuheit </w:t>
      </w:r>
      <w:r>
        <w:rPr>
          <w:rFonts w:ascii="Arial" w:eastAsia="Arial" w:hAnsi="Arial" w:cs="Arial"/>
          <w:b/>
          <w:bCs/>
          <w:sz w:val="28"/>
          <w:szCs w:val="28"/>
        </w:rPr>
        <w:t>auf der</w:t>
      </w:r>
      <w:r w:rsidR="0063238C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proofErr w:type="spellStart"/>
      <w:r w:rsidR="0063238C">
        <w:rPr>
          <w:rFonts w:ascii="Arial" w:eastAsia="Arial" w:hAnsi="Arial" w:cs="Arial"/>
          <w:b/>
          <w:bCs/>
          <w:sz w:val="28"/>
          <w:szCs w:val="28"/>
        </w:rPr>
        <w:t>Demopark</w:t>
      </w:r>
      <w:proofErr w:type="spellEnd"/>
      <w:r w:rsidR="0063238C">
        <w:rPr>
          <w:rFonts w:ascii="Arial" w:eastAsia="Arial" w:hAnsi="Arial" w:cs="Arial"/>
          <w:b/>
          <w:bCs/>
          <w:sz w:val="28"/>
          <w:szCs w:val="28"/>
        </w:rPr>
        <w:t xml:space="preserve"> 2025: </w:t>
      </w:r>
    </w:p>
    <w:p w14:paraId="73FA9F56" w14:textId="47698D63" w:rsidR="00261CC5" w:rsidRDefault="00261CC5" w:rsidP="00555881">
      <w:pPr>
        <w:spacing w:after="120" w:line="360" w:lineRule="auto"/>
        <w:ind w:left="567" w:right="777"/>
        <w:rPr>
          <w:rFonts w:ascii="Arial" w:eastAsia="Arial" w:hAnsi="Arial" w:cs="Arial"/>
          <w:b/>
          <w:bCs/>
          <w:sz w:val="28"/>
          <w:szCs w:val="28"/>
        </w:rPr>
      </w:pPr>
      <w:proofErr w:type="spellStart"/>
      <w:r>
        <w:rPr>
          <w:rFonts w:ascii="Arial" w:eastAsia="Arial" w:hAnsi="Arial" w:cs="Arial"/>
          <w:b/>
          <w:bCs/>
          <w:sz w:val="28"/>
          <w:szCs w:val="28"/>
        </w:rPr>
        <w:t>BladeCut</w:t>
      </w:r>
      <w:proofErr w:type="spellEnd"/>
      <w:r>
        <w:rPr>
          <w:rFonts w:ascii="Arial" w:eastAsia="Arial" w:hAnsi="Arial" w:cs="Arial"/>
          <w:b/>
          <w:bCs/>
          <w:sz w:val="28"/>
          <w:szCs w:val="28"/>
        </w:rPr>
        <w:t xml:space="preserve"> für professionelle</w:t>
      </w:r>
      <w:r w:rsidR="00555881">
        <w:rPr>
          <w:rFonts w:ascii="Arial" w:eastAsia="Arial" w:hAnsi="Arial" w:cs="Arial"/>
          <w:b/>
          <w:bCs/>
          <w:sz w:val="28"/>
          <w:szCs w:val="28"/>
        </w:rPr>
        <w:t>s</w:t>
      </w:r>
      <w:r w:rsidR="00FB4CA4">
        <w:rPr>
          <w:rFonts w:ascii="Arial" w:eastAsia="Arial" w:hAnsi="Arial" w:cs="Arial"/>
          <w:b/>
          <w:bCs/>
          <w:sz w:val="28"/>
          <w:szCs w:val="28"/>
        </w:rPr>
        <w:t xml:space="preserve"> Grünflächen</w:t>
      </w:r>
      <w:r w:rsidR="00555881">
        <w:rPr>
          <w:rFonts w:ascii="Arial" w:eastAsia="Arial" w:hAnsi="Arial" w:cs="Arial"/>
          <w:b/>
          <w:bCs/>
          <w:sz w:val="28"/>
          <w:szCs w:val="28"/>
        </w:rPr>
        <w:t>management</w:t>
      </w:r>
    </w:p>
    <w:p w14:paraId="2EF6E61E" w14:textId="77777777" w:rsidR="00875C39" w:rsidRDefault="00875C39" w:rsidP="00555881">
      <w:pPr>
        <w:spacing w:after="120" w:line="360" w:lineRule="auto"/>
        <w:ind w:left="567" w:right="867"/>
        <w:rPr>
          <w:rFonts w:ascii="Arial" w:hAnsi="Arial" w:cs="Arial"/>
        </w:rPr>
      </w:pPr>
    </w:p>
    <w:p w14:paraId="4CF9E67E" w14:textId="3F4E4FBE" w:rsidR="00A317CF" w:rsidRDefault="00D617FF" w:rsidP="00D617FF">
      <w:pPr>
        <w:spacing w:after="120" w:line="360" w:lineRule="auto"/>
        <w:ind w:left="567" w:right="1695"/>
        <w:rPr>
          <w:rFonts w:ascii="Arial" w:hAnsi="Arial" w:cs="Arial"/>
        </w:rPr>
      </w:pPr>
      <w:r w:rsidRPr="00D617FF">
        <w:rPr>
          <w:rFonts w:ascii="Arial" w:hAnsi="Arial" w:cs="Arial"/>
        </w:rPr>
        <w:t>AMAZONE erweitert das Sortiment für</w:t>
      </w:r>
      <w:r w:rsidR="0023765D">
        <w:rPr>
          <w:rFonts w:ascii="Arial" w:hAnsi="Arial" w:cs="Arial"/>
        </w:rPr>
        <w:t xml:space="preserve"> die</w:t>
      </w:r>
      <w:r w:rsidRPr="00D617FF">
        <w:rPr>
          <w:rFonts w:ascii="Arial" w:hAnsi="Arial" w:cs="Arial"/>
        </w:rPr>
        <w:t xml:space="preserve"> professionelle Grünflächenpflege </w:t>
      </w:r>
      <w:r w:rsidR="003C6E7D">
        <w:rPr>
          <w:rFonts w:ascii="Arial" w:hAnsi="Arial" w:cs="Arial"/>
        </w:rPr>
        <w:t xml:space="preserve">mit dem </w:t>
      </w:r>
      <w:r w:rsidRPr="00D617FF">
        <w:rPr>
          <w:rFonts w:ascii="Arial" w:hAnsi="Arial" w:cs="Arial"/>
        </w:rPr>
        <w:t xml:space="preserve">Sichelmähwerk </w:t>
      </w:r>
      <w:proofErr w:type="spellStart"/>
      <w:r w:rsidRPr="00D617FF">
        <w:rPr>
          <w:rFonts w:ascii="Arial" w:hAnsi="Arial" w:cs="Arial"/>
        </w:rPr>
        <w:t>BladeCut</w:t>
      </w:r>
      <w:proofErr w:type="spellEnd"/>
      <w:r w:rsidRPr="00D617FF">
        <w:rPr>
          <w:rFonts w:ascii="Arial" w:hAnsi="Arial" w:cs="Arial"/>
        </w:rPr>
        <w:t xml:space="preserve"> 1800.</w:t>
      </w:r>
      <w:r w:rsidR="00875C39">
        <w:rPr>
          <w:rFonts w:ascii="Arial" w:hAnsi="Arial" w:cs="Arial"/>
        </w:rPr>
        <w:t xml:space="preserve"> </w:t>
      </w:r>
      <w:r w:rsidR="001978E0">
        <w:rPr>
          <w:rFonts w:ascii="Arial" w:hAnsi="Arial" w:cs="Arial"/>
        </w:rPr>
        <w:t>Das</w:t>
      </w:r>
      <w:r w:rsidR="00025717">
        <w:rPr>
          <w:rFonts w:ascii="Arial" w:hAnsi="Arial" w:cs="Arial"/>
        </w:rPr>
        <w:t xml:space="preserve"> </w:t>
      </w:r>
      <w:r w:rsidR="001978E0">
        <w:rPr>
          <w:rFonts w:ascii="Arial" w:hAnsi="Arial" w:cs="Arial"/>
        </w:rPr>
        <w:t>neue</w:t>
      </w:r>
      <w:r w:rsidR="001978E0" w:rsidRPr="00D617FF">
        <w:rPr>
          <w:rFonts w:ascii="Arial" w:hAnsi="Arial" w:cs="Arial"/>
        </w:rPr>
        <w:t xml:space="preserve"> </w:t>
      </w:r>
      <w:r w:rsidR="00025717" w:rsidRPr="00D95526">
        <w:rPr>
          <w:rFonts w:ascii="Arial" w:hAnsi="Arial" w:cs="Arial"/>
        </w:rPr>
        <w:t>Mähwerk</w:t>
      </w:r>
      <w:r w:rsidR="00025717">
        <w:rPr>
          <w:rFonts w:ascii="Arial" w:hAnsi="Arial" w:cs="Arial"/>
        </w:rPr>
        <w:t xml:space="preserve"> </w:t>
      </w:r>
      <w:r w:rsidR="00300488">
        <w:rPr>
          <w:rFonts w:ascii="Arial" w:hAnsi="Arial" w:cs="Arial"/>
        </w:rPr>
        <w:t xml:space="preserve">kann als Austauschoption </w:t>
      </w:r>
      <w:r w:rsidR="00A317CF">
        <w:rPr>
          <w:rFonts w:ascii="Arial" w:hAnsi="Arial" w:cs="Arial"/>
        </w:rPr>
        <w:t>für den</w:t>
      </w:r>
      <w:r w:rsidR="00300488" w:rsidRPr="00875C39">
        <w:rPr>
          <w:rFonts w:ascii="Arial" w:hAnsi="Arial" w:cs="Arial"/>
        </w:rPr>
        <w:t xml:space="preserve"> selbstfahrenden </w:t>
      </w:r>
      <w:r w:rsidR="00300488">
        <w:rPr>
          <w:rFonts w:ascii="Arial" w:hAnsi="Arial" w:cs="Arial"/>
        </w:rPr>
        <w:t xml:space="preserve">Mäher </w:t>
      </w:r>
      <w:proofErr w:type="spellStart"/>
      <w:r w:rsidR="00300488" w:rsidRPr="00875C39">
        <w:rPr>
          <w:rFonts w:ascii="Arial" w:hAnsi="Arial" w:cs="Arial"/>
        </w:rPr>
        <w:t>Profihopper</w:t>
      </w:r>
      <w:proofErr w:type="spellEnd"/>
      <w:r w:rsidR="00300488" w:rsidRPr="00025717">
        <w:rPr>
          <w:rFonts w:ascii="Arial" w:hAnsi="Arial" w:cs="Arial"/>
        </w:rPr>
        <w:t xml:space="preserve"> </w:t>
      </w:r>
      <w:r w:rsidR="00C73829">
        <w:rPr>
          <w:rFonts w:ascii="Arial" w:hAnsi="Arial" w:cs="Arial"/>
        </w:rPr>
        <w:t xml:space="preserve">1500 </w:t>
      </w:r>
      <w:r w:rsidR="00A317CF">
        <w:rPr>
          <w:rFonts w:ascii="Arial" w:hAnsi="Arial" w:cs="Arial"/>
        </w:rPr>
        <w:t xml:space="preserve">leicht </w:t>
      </w:r>
      <w:r w:rsidR="00300488">
        <w:rPr>
          <w:rFonts w:ascii="Arial" w:hAnsi="Arial" w:cs="Arial"/>
        </w:rPr>
        <w:t xml:space="preserve">umgerüstet werden. </w:t>
      </w:r>
      <w:r w:rsidR="003C6E7D">
        <w:rPr>
          <w:rFonts w:ascii="Arial" w:hAnsi="Arial" w:cs="Arial"/>
        </w:rPr>
        <w:t>Dank seiner</w:t>
      </w:r>
      <w:r w:rsidR="00A317CF">
        <w:rPr>
          <w:rFonts w:ascii="Arial" w:hAnsi="Arial" w:cs="Arial"/>
        </w:rPr>
        <w:t xml:space="preserve"> robusten Bauweise und </w:t>
      </w:r>
      <w:r w:rsidR="003C6E7D">
        <w:rPr>
          <w:rFonts w:ascii="Arial" w:hAnsi="Arial" w:cs="Arial"/>
        </w:rPr>
        <w:t>einer</w:t>
      </w:r>
      <w:r w:rsidR="00300488">
        <w:rPr>
          <w:rFonts w:ascii="Arial" w:hAnsi="Arial" w:cs="Arial"/>
        </w:rPr>
        <w:t xml:space="preserve"> </w:t>
      </w:r>
      <w:r w:rsidR="00025717">
        <w:rPr>
          <w:rFonts w:ascii="Arial" w:hAnsi="Arial" w:cs="Arial"/>
        </w:rPr>
        <w:t>Schnittbreite von 1,80 m</w:t>
      </w:r>
      <w:r w:rsidR="00300488">
        <w:rPr>
          <w:rFonts w:ascii="Arial" w:hAnsi="Arial" w:cs="Arial"/>
        </w:rPr>
        <w:t xml:space="preserve"> </w:t>
      </w:r>
      <w:r w:rsidR="00F05CC0">
        <w:rPr>
          <w:rFonts w:ascii="Arial" w:hAnsi="Arial" w:cs="Arial"/>
        </w:rPr>
        <w:t>werden</w:t>
      </w:r>
      <w:r w:rsidR="00A317CF">
        <w:rPr>
          <w:rFonts w:ascii="Arial" w:hAnsi="Arial" w:cs="Arial"/>
        </w:rPr>
        <w:t xml:space="preserve"> </w:t>
      </w:r>
      <w:r w:rsidR="003C6E7D">
        <w:rPr>
          <w:rFonts w:ascii="Arial" w:hAnsi="Arial" w:cs="Arial"/>
        </w:rPr>
        <w:t>hohe</w:t>
      </w:r>
      <w:r w:rsidR="00BA5536">
        <w:rPr>
          <w:rFonts w:ascii="Arial" w:hAnsi="Arial" w:cs="Arial"/>
        </w:rPr>
        <w:t xml:space="preserve"> Flächenleistungen</w:t>
      </w:r>
      <w:r w:rsidR="00F05CC0" w:rsidRPr="00F05CC0">
        <w:rPr>
          <w:rFonts w:ascii="Arial" w:hAnsi="Arial" w:cs="Arial"/>
        </w:rPr>
        <w:t xml:space="preserve"> </w:t>
      </w:r>
      <w:r w:rsidR="00F05CC0">
        <w:rPr>
          <w:rFonts w:ascii="Arial" w:hAnsi="Arial" w:cs="Arial"/>
        </w:rPr>
        <w:t>erreicht</w:t>
      </w:r>
      <w:r w:rsidR="00875C39" w:rsidRPr="00875C39">
        <w:rPr>
          <w:rFonts w:ascii="Arial" w:hAnsi="Arial" w:cs="Arial"/>
        </w:rPr>
        <w:t>.</w:t>
      </w:r>
    </w:p>
    <w:p w14:paraId="0F6685A6" w14:textId="69FF9661" w:rsidR="00922133" w:rsidRPr="00875C39" w:rsidRDefault="00922133" w:rsidP="00286F7C">
      <w:pPr>
        <w:spacing w:after="120" w:line="360" w:lineRule="auto"/>
        <w:ind w:left="567" w:right="1695"/>
        <w:rPr>
          <w:rFonts w:ascii="Arial" w:hAnsi="Arial" w:cs="Arial"/>
        </w:rPr>
      </w:pPr>
    </w:p>
    <w:p w14:paraId="001FDA17" w14:textId="2947949E" w:rsidR="00922133" w:rsidRPr="00922133" w:rsidRDefault="00922133" w:rsidP="00D95526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 w:rsidRPr="00922133">
        <w:rPr>
          <w:rFonts w:ascii="Arial" w:hAnsi="Arial" w:cs="Arial"/>
          <w:b/>
          <w:bCs/>
        </w:rPr>
        <w:t>Hervorragende Schnittergebnisse bei geringer Geräuschemission</w:t>
      </w:r>
    </w:p>
    <w:p w14:paraId="24980103" w14:textId="35FE8510" w:rsidR="00B732D5" w:rsidRPr="00D95526" w:rsidRDefault="00FA3C6B" w:rsidP="00B732D5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D95526" w:rsidRPr="00D95526">
        <w:rPr>
          <w:rFonts w:ascii="Arial" w:hAnsi="Arial" w:cs="Arial"/>
        </w:rPr>
        <w:t>ahlreiche technische Vorteile</w:t>
      </w:r>
      <w:r>
        <w:rPr>
          <w:rFonts w:ascii="Arial" w:hAnsi="Arial" w:cs="Arial"/>
        </w:rPr>
        <w:t xml:space="preserve"> mach</w:t>
      </w:r>
      <w:r w:rsidR="00555881">
        <w:rPr>
          <w:rFonts w:ascii="Arial" w:hAnsi="Arial" w:cs="Arial"/>
        </w:rPr>
        <w:t>en</w:t>
      </w:r>
      <w:r>
        <w:rPr>
          <w:rFonts w:ascii="Arial" w:hAnsi="Arial" w:cs="Arial"/>
        </w:rPr>
        <w:t xml:space="preserve"> </w:t>
      </w:r>
      <w:r w:rsidR="00A44FF9">
        <w:rPr>
          <w:rFonts w:ascii="Arial" w:hAnsi="Arial" w:cs="Arial"/>
        </w:rPr>
        <w:t xml:space="preserve">das Mähwerk </w:t>
      </w:r>
      <w:proofErr w:type="spellStart"/>
      <w:r w:rsidR="005673E2">
        <w:rPr>
          <w:rFonts w:ascii="Arial" w:hAnsi="Arial" w:cs="Arial"/>
        </w:rPr>
        <w:t>BladeCut</w:t>
      </w:r>
      <w:proofErr w:type="spellEnd"/>
      <w:r w:rsidR="00D95526" w:rsidRPr="00D95526">
        <w:rPr>
          <w:rFonts w:ascii="Arial" w:hAnsi="Arial" w:cs="Arial"/>
        </w:rPr>
        <w:t xml:space="preserve"> zu einer </w:t>
      </w:r>
      <w:r w:rsidR="00F46BF7">
        <w:rPr>
          <w:rFonts w:ascii="Arial" w:hAnsi="Arial" w:cs="Arial"/>
        </w:rPr>
        <w:t>guten</w:t>
      </w:r>
      <w:r w:rsidR="00D95526" w:rsidRPr="00D95526">
        <w:rPr>
          <w:rFonts w:ascii="Arial" w:hAnsi="Arial" w:cs="Arial"/>
        </w:rPr>
        <w:t xml:space="preserve"> Wahl für </w:t>
      </w:r>
      <w:r w:rsidR="00555881">
        <w:rPr>
          <w:rFonts w:ascii="Arial" w:hAnsi="Arial" w:cs="Arial"/>
        </w:rPr>
        <w:t>den</w:t>
      </w:r>
      <w:r>
        <w:rPr>
          <w:rFonts w:ascii="Arial" w:hAnsi="Arial" w:cs="Arial"/>
        </w:rPr>
        <w:t xml:space="preserve"> </w:t>
      </w:r>
      <w:r w:rsidR="004779E4">
        <w:rPr>
          <w:rFonts w:ascii="Arial" w:hAnsi="Arial" w:cs="Arial"/>
        </w:rPr>
        <w:t>präzisen</w:t>
      </w:r>
      <w:r w:rsidR="00470012">
        <w:rPr>
          <w:rFonts w:ascii="Arial" w:hAnsi="Arial" w:cs="Arial"/>
        </w:rPr>
        <w:t xml:space="preserve"> und</w:t>
      </w:r>
      <w:r w:rsidR="008D0625">
        <w:rPr>
          <w:rFonts w:ascii="Arial" w:hAnsi="Arial" w:cs="Arial"/>
        </w:rPr>
        <w:t xml:space="preserve"> intensiven</w:t>
      </w:r>
      <w:r>
        <w:rPr>
          <w:rFonts w:ascii="Arial" w:hAnsi="Arial" w:cs="Arial"/>
        </w:rPr>
        <w:t xml:space="preserve"> Dauereinsatz</w:t>
      </w:r>
      <w:r w:rsidR="00D95526" w:rsidRPr="00D95526">
        <w:rPr>
          <w:rFonts w:ascii="Arial" w:hAnsi="Arial" w:cs="Arial"/>
        </w:rPr>
        <w:t xml:space="preserve">. </w:t>
      </w:r>
      <w:r w:rsidR="00B732D5">
        <w:rPr>
          <w:rFonts w:ascii="Arial" w:hAnsi="Arial" w:cs="Arial"/>
        </w:rPr>
        <w:t>Über das</w:t>
      </w:r>
      <w:r w:rsidR="00B732D5" w:rsidRPr="00D95526">
        <w:rPr>
          <w:rFonts w:ascii="Arial" w:hAnsi="Arial" w:cs="Arial"/>
        </w:rPr>
        <w:t xml:space="preserve"> </w:t>
      </w:r>
      <w:proofErr w:type="spellStart"/>
      <w:r w:rsidR="00B732D5" w:rsidRPr="00D95526">
        <w:rPr>
          <w:rFonts w:ascii="Arial" w:hAnsi="Arial" w:cs="Arial"/>
        </w:rPr>
        <w:t>QuickLink</w:t>
      </w:r>
      <w:proofErr w:type="spellEnd"/>
      <w:r w:rsidR="00B732D5" w:rsidRPr="00D95526">
        <w:rPr>
          <w:rFonts w:ascii="Arial" w:hAnsi="Arial" w:cs="Arial"/>
        </w:rPr>
        <w:t xml:space="preserve"> Wechselsystem </w:t>
      </w:r>
      <w:r w:rsidR="001F7BB8">
        <w:rPr>
          <w:rFonts w:ascii="Arial" w:hAnsi="Arial" w:cs="Arial"/>
        </w:rPr>
        <w:t>lässt sich</w:t>
      </w:r>
      <w:r w:rsidR="004779E4">
        <w:rPr>
          <w:rFonts w:ascii="Arial" w:hAnsi="Arial" w:cs="Arial"/>
        </w:rPr>
        <w:t xml:space="preserve"> das </w:t>
      </w:r>
      <w:r w:rsidR="00E63A0B">
        <w:rPr>
          <w:rFonts w:ascii="Arial" w:hAnsi="Arial" w:cs="Arial"/>
        </w:rPr>
        <w:t xml:space="preserve">serienmäßige </w:t>
      </w:r>
      <w:r w:rsidR="004779E4">
        <w:rPr>
          <w:rFonts w:ascii="Arial" w:hAnsi="Arial" w:cs="Arial"/>
        </w:rPr>
        <w:t xml:space="preserve">Schlegelmähwerk </w:t>
      </w:r>
      <w:r w:rsidR="00E63A0B">
        <w:rPr>
          <w:rFonts w:ascii="Arial" w:hAnsi="Arial" w:cs="Arial"/>
        </w:rPr>
        <w:t>des</w:t>
      </w:r>
      <w:r w:rsidR="004779E4">
        <w:rPr>
          <w:rFonts w:ascii="Arial" w:hAnsi="Arial" w:cs="Arial"/>
        </w:rPr>
        <w:t xml:space="preserve"> </w:t>
      </w:r>
      <w:proofErr w:type="spellStart"/>
      <w:r w:rsidR="004779E4">
        <w:rPr>
          <w:rFonts w:ascii="Arial" w:hAnsi="Arial" w:cs="Arial"/>
        </w:rPr>
        <w:t>Profihopper</w:t>
      </w:r>
      <w:r w:rsidR="00E63A0B">
        <w:rPr>
          <w:rFonts w:ascii="Arial" w:hAnsi="Arial" w:cs="Arial"/>
        </w:rPr>
        <w:t>s</w:t>
      </w:r>
      <w:proofErr w:type="spellEnd"/>
      <w:r w:rsidR="004779E4">
        <w:rPr>
          <w:rFonts w:ascii="Arial" w:hAnsi="Arial" w:cs="Arial"/>
        </w:rPr>
        <w:t xml:space="preserve"> schnell und einfach gegen das neue Sichelmähwerk </w:t>
      </w:r>
      <w:r w:rsidR="001F7BB8">
        <w:rPr>
          <w:rFonts w:ascii="Arial" w:hAnsi="Arial" w:cs="Arial"/>
        </w:rPr>
        <w:t>tauschen</w:t>
      </w:r>
      <w:r w:rsidR="00E63A0B">
        <w:rPr>
          <w:rFonts w:ascii="Arial" w:hAnsi="Arial" w:cs="Arial"/>
        </w:rPr>
        <w:t>. A</w:t>
      </w:r>
      <w:r w:rsidR="00B732D5" w:rsidRPr="00D95526">
        <w:rPr>
          <w:rFonts w:ascii="Arial" w:hAnsi="Arial" w:cs="Arial"/>
        </w:rPr>
        <w:t>nwender</w:t>
      </w:r>
      <w:r w:rsidR="00E63A0B">
        <w:rPr>
          <w:rFonts w:ascii="Arial" w:hAnsi="Arial" w:cs="Arial"/>
        </w:rPr>
        <w:t xml:space="preserve"> können somit</w:t>
      </w:r>
      <w:r w:rsidR="00B732D5" w:rsidRPr="00D95526">
        <w:rPr>
          <w:rFonts w:ascii="Arial" w:hAnsi="Arial" w:cs="Arial"/>
        </w:rPr>
        <w:t xml:space="preserve"> flexibel auf unterschiedliche Anforderungen reagieren.</w:t>
      </w:r>
    </w:p>
    <w:p w14:paraId="3FDFEF2C" w14:textId="54AC9959" w:rsidR="0065075D" w:rsidRDefault="008D0625" w:rsidP="002D5B24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 w:cs="Arial"/>
        </w:rPr>
        <w:t xml:space="preserve">Die </w:t>
      </w:r>
      <w:r w:rsidR="00BD3B01">
        <w:rPr>
          <w:rFonts w:ascii="Arial" w:hAnsi="Arial" w:cs="Arial"/>
        </w:rPr>
        <w:t xml:space="preserve">moderne Mähdeckgeometrie </w:t>
      </w:r>
      <w:r w:rsidR="006150DD">
        <w:rPr>
          <w:rFonts w:ascii="Arial" w:hAnsi="Arial" w:cs="Arial"/>
        </w:rPr>
        <w:t xml:space="preserve">des </w:t>
      </w:r>
      <w:proofErr w:type="spellStart"/>
      <w:r w:rsidR="006150DD">
        <w:rPr>
          <w:rFonts w:ascii="Arial" w:hAnsi="Arial" w:cs="Arial"/>
        </w:rPr>
        <w:t>BladeCut</w:t>
      </w:r>
      <w:proofErr w:type="spellEnd"/>
      <w:r w:rsidR="006150DD">
        <w:rPr>
          <w:rFonts w:ascii="Arial" w:hAnsi="Arial" w:cs="Arial"/>
        </w:rPr>
        <w:t xml:space="preserve"> 1800 </w:t>
      </w:r>
      <w:r w:rsidR="00315B37">
        <w:rPr>
          <w:rFonts w:ascii="Arial" w:hAnsi="Arial" w:cs="Arial"/>
        </w:rPr>
        <w:t xml:space="preserve">ermöglicht </w:t>
      </w:r>
      <w:r w:rsidR="00EB4A06">
        <w:rPr>
          <w:rFonts w:ascii="Arial" w:hAnsi="Arial" w:cs="Arial"/>
        </w:rPr>
        <w:t>einen</w:t>
      </w:r>
      <w:r w:rsidR="00315B37">
        <w:rPr>
          <w:rFonts w:ascii="Arial" w:hAnsi="Arial" w:cs="Arial"/>
        </w:rPr>
        <w:t xml:space="preserve"> hohen Messerüberschnitt</w:t>
      </w:r>
      <w:r w:rsidR="00AF3F95">
        <w:rPr>
          <w:rFonts w:ascii="Arial" w:hAnsi="Arial" w:cs="Arial"/>
        </w:rPr>
        <w:t xml:space="preserve">. </w:t>
      </w:r>
      <w:r w:rsidR="002D5B24" w:rsidRPr="002D5B24">
        <w:rPr>
          <w:rFonts w:ascii="Arial" w:hAnsi="Arial" w:cs="Arial"/>
        </w:rPr>
        <w:t xml:space="preserve">Dies sorgt sowohl für einen sauberen Grasschnitt, auch bei Kurvenfahrten, als auch für eine gleichmäßige </w:t>
      </w:r>
      <w:r w:rsidR="00ED0DD7">
        <w:rPr>
          <w:rFonts w:ascii="Arial" w:hAnsi="Arial" w:cs="Arial"/>
        </w:rPr>
        <w:t>Querv</w:t>
      </w:r>
      <w:r w:rsidR="002D5B24" w:rsidRPr="002D5B24">
        <w:rPr>
          <w:rFonts w:ascii="Arial" w:hAnsi="Arial" w:cs="Arial"/>
        </w:rPr>
        <w:t xml:space="preserve">erteilung des Schnittguts. </w:t>
      </w:r>
      <w:r w:rsidR="00205594">
        <w:rPr>
          <w:rFonts w:ascii="Arial" w:hAnsi="Arial" w:cs="Arial"/>
        </w:rPr>
        <w:t>Der</w:t>
      </w:r>
      <w:r w:rsidR="002D5B24" w:rsidRPr="002D5B24">
        <w:rPr>
          <w:rFonts w:ascii="Arial" w:hAnsi="Arial" w:cs="Arial"/>
        </w:rPr>
        <w:t xml:space="preserve"> Einsatz des </w:t>
      </w:r>
      <w:proofErr w:type="spellStart"/>
      <w:r w:rsidR="002D5B24" w:rsidRPr="002D5B24">
        <w:rPr>
          <w:rFonts w:ascii="Arial" w:hAnsi="Arial" w:cs="Arial"/>
        </w:rPr>
        <w:t>BladeCut</w:t>
      </w:r>
      <w:proofErr w:type="spellEnd"/>
      <w:r w:rsidR="00205594">
        <w:rPr>
          <w:rFonts w:ascii="Arial" w:hAnsi="Arial" w:cs="Arial"/>
        </w:rPr>
        <w:t xml:space="preserve"> erfolgt</w:t>
      </w:r>
      <w:r w:rsidR="002D5B24" w:rsidRPr="002D5B24">
        <w:rPr>
          <w:rFonts w:ascii="Arial" w:hAnsi="Arial" w:cs="Arial"/>
        </w:rPr>
        <w:t xml:space="preserve"> </w:t>
      </w:r>
      <w:r w:rsidR="0065075D">
        <w:rPr>
          <w:rFonts w:ascii="Arial" w:hAnsi="Arial" w:cs="Arial"/>
        </w:rPr>
        <w:t xml:space="preserve">mit </w:t>
      </w:r>
      <w:r w:rsidR="00205594">
        <w:rPr>
          <w:rFonts w:ascii="Arial" w:hAnsi="Arial" w:cs="Arial"/>
        </w:rPr>
        <w:t xml:space="preserve">direktem </w:t>
      </w:r>
      <w:r w:rsidR="0065075D">
        <w:rPr>
          <w:rFonts w:ascii="Arial" w:hAnsi="Arial" w:cs="Arial"/>
        </w:rPr>
        <w:t>Heckauswurf</w:t>
      </w:r>
      <w:r w:rsidR="00205594">
        <w:rPr>
          <w:rFonts w:ascii="Arial" w:hAnsi="Arial" w:cs="Arial"/>
        </w:rPr>
        <w:t xml:space="preserve">, wobei </w:t>
      </w:r>
      <w:r w:rsidR="002D5B24" w:rsidRPr="002D5B24">
        <w:rPr>
          <w:rFonts w:ascii="Arial" w:hAnsi="Arial" w:cs="Arial"/>
        </w:rPr>
        <w:t xml:space="preserve">die Sammelfunktion des </w:t>
      </w:r>
      <w:proofErr w:type="spellStart"/>
      <w:r w:rsidR="002D5B24" w:rsidRPr="002D5B24">
        <w:rPr>
          <w:rFonts w:ascii="Arial" w:hAnsi="Arial" w:cs="Arial"/>
        </w:rPr>
        <w:t>Profihoppers</w:t>
      </w:r>
      <w:proofErr w:type="spellEnd"/>
      <w:r w:rsidR="002D5B24" w:rsidRPr="002D5B24">
        <w:rPr>
          <w:rFonts w:ascii="Arial" w:hAnsi="Arial" w:cs="Arial"/>
        </w:rPr>
        <w:t xml:space="preserve"> deaktiviert</w:t>
      </w:r>
      <w:r w:rsidR="00205594" w:rsidRPr="00205594">
        <w:rPr>
          <w:rFonts w:ascii="Arial" w:hAnsi="Arial" w:cs="Arial"/>
        </w:rPr>
        <w:t xml:space="preserve"> </w:t>
      </w:r>
      <w:r w:rsidR="00205594" w:rsidRPr="002D5B24">
        <w:rPr>
          <w:rFonts w:ascii="Arial" w:hAnsi="Arial" w:cs="Arial"/>
        </w:rPr>
        <w:t>wird</w:t>
      </w:r>
      <w:r w:rsidR="002D5B24" w:rsidRPr="002D5B24">
        <w:rPr>
          <w:rFonts w:ascii="Arial" w:hAnsi="Arial" w:cs="Arial"/>
        </w:rPr>
        <w:t>.</w:t>
      </w:r>
      <w:r w:rsidR="00F05CC0">
        <w:rPr>
          <w:rFonts w:ascii="Arial" w:hAnsi="Arial" w:cs="Arial"/>
        </w:rPr>
        <w:t xml:space="preserve"> </w:t>
      </w:r>
      <w:r w:rsidR="0065075D">
        <w:rPr>
          <w:rFonts w:ascii="Arial" w:hAnsi="Arial" w:cs="Arial"/>
        </w:rPr>
        <w:t xml:space="preserve">Optional ist ein </w:t>
      </w:r>
      <w:proofErr w:type="spellStart"/>
      <w:r w:rsidR="0065075D">
        <w:rPr>
          <w:rFonts w:ascii="Arial" w:hAnsi="Arial" w:cs="Arial"/>
        </w:rPr>
        <w:t>Mulchkit</w:t>
      </w:r>
      <w:proofErr w:type="spellEnd"/>
      <w:r w:rsidR="0065075D">
        <w:rPr>
          <w:rFonts w:ascii="Arial" w:hAnsi="Arial" w:cs="Arial"/>
        </w:rPr>
        <w:t xml:space="preserve"> mit besonders geformten </w:t>
      </w:r>
      <w:proofErr w:type="spellStart"/>
      <w:r w:rsidR="0065075D">
        <w:rPr>
          <w:rFonts w:ascii="Arial" w:hAnsi="Arial" w:cs="Arial"/>
        </w:rPr>
        <w:t>Mulchmessern</w:t>
      </w:r>
      <w:proofErr w:type="spellEnd"/>
      <w:r w:rsidR="0065075D">
        <w:rPr>
          <w:rFonts w:ascii="Arial" w:hAnsi="Arial" w:cs="Arial"/>
        </w:rPr>
        <w:t xml:space="preserve"> erhältlich.</w:t>
      </w:r>
    </w:p>
    <w:p w14:paraId="355AABA2" w14:textId="0C76AD38" w:rsidR="00D617FF" w:rsidRDefault="00F05CC0" w:rsidP="002D5B24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687912">
        <w:rPr>
          <w:rFonts w:ascii="Arial" w:hAnsi="Arial" w:cs="Arial"/>
        </w:rPr>
        <w:t>ine durch</w:t>
      </w:r>
      <w:r w:rsidR="004D34FB">
        <w:rPr>
          <w:rFonts w:ascii="Arial" w:hAnsi="Arial" w:cs="Arial"/>
        </w:rPr>
        <w:t>lässige</w:t>
      </w:r>
      <w:r w:rsidR="00687912">
        <w:rPr>
          <w:rFonts w:ascii="Arial" w:hAnsi="Arial" w:cs="Arial"/>
        </w:rPr>
        <w:t xml:space="preserve"> Grasführung verhindert</w:t>
      </w:r>
      <w:r w:rsidRPr="00F05C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effektiv Verstopfungen</w:t>
      </w:r>
      <w:r w:rsidR="00687912">
        <w:rPr>
          <w:rFonts w:ascii="Arial" w:hAnsi="Arial" w:cs="Arial"/>
        </w:rPr>
        <w:t xml:space="preserve">. Dabei arbeitet das Mähwerk leise und eignet sich daher </w:t>
      </w:r>
      <w:r>
        <w:rPr>
          <w:rFonts w:ascii="Arial" w:hAnsi="Arial" w:cs="Arial"/>
        </w:rPr>
        <w:t xml:space="preserve">auch </w:t>
      </w:r>
      <w:r w:rsidR="00687912">
        <w:rPr>
          <w:rFonts w:ascii="Arial" w:hAnsi="Arial" w:cs="Arial"/>
        </w:rPr>
        <w:t xml:space="preserve">ideal für Einsätze in lärmsensiblen </w:t>
      </w:r>
      <w:r w:rsidR="008D0625">
        <w:rPr>
          <w:rFonts w:ascii="Arial" w:hAnsi="Arial" w:cs="Arial"/>
        </w:rPr>
        <w:t>Umgebungen</w:t>
      </w:r>
      <w:r w:rsidR="00687912">
        <w:rPr>
          <w:rFonts w:ascii="Arial" w:hAnsi="Arial" w:cs="Arial"/>
        </w:rPr>
        <w:t xml:space="preserve">. </w:t>
      </w:r>
    </w:p>
    <w:p w14:paraId="629CC8F0" w14:textId="0EA4A034" w:rsidR="00D617FF" w:rsidRDefault="00D617FF" w:rsidP="00D95526">
      <w:pPr>
        <w:spacing w:after="120" w:line="360" w:lineRule="auto"/>
        <w:ind w:left="567" w:right="1695"/>
        <w:rPr>
          <w:rFonts w:ascii="Arial" w:hAnsi="Arial" w:cs="Arial"/>
        </w:rPr>
      </w:pPr>
    </w:p>
    <w:p w14:paraId="22FAABE7" w14:textId="01970647" w:rsidR="00D617FF" w:rsidRPr="00D617FF" w:rsidRDefault="00FF237A" w:rsidP="00D95526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Sehr r</w:t>
      </w:r>
      <w:r w:rsidR="00D617FF" w:rsidRPr="00D617FF">
        <w:rPr>
          <w:rFonts w:ascii="Arial" w:hAnsi="Arial" w:cs="Arial"/>
          <w:b/>
          <w:bCs/>
        </w:rPr>
        <w:t xml:space="preserve">obuste Bauweise für den </w:t>
      </w:r>
      <w:r w:rsidR="00F05CC0">
        <w:rPr>
          <w:rFonts w:ascii="Arial" w:hAnsi="Arial" w:cs="Arial"/>
          <w:b/>
          <w:bCs/>
        </w:rPr>
        <w:t xml:space="preserve">harten </w:t>
      </w:r>
      <w:r w:rsidR="00D617FF" w:rsidRPr="00D617FF">
        <w:rPr>
          <w:rFonts w:ascii="Arial" w:hAnsi="Arial" w:cs="Arial"/>
          <w:b/>
          <w:bCs/>
        </w:rPr>
        <w:t>Dauereinsatz</w:t>
      </w:r>
    </w:p>
    <w:p w14:paraId="0D9ED7D1" w14:textId="049B7450" w:rsidR="001248DF" w:rsidRDefault="00F05CC0" w:rsidP="00D95526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 w:cs="Arial"/>
        </w:rPr>
        <w:t>Durch die stabile Konstruktion mit hochwertigen Komponenten ist</w:t>
      </w:r>
      <w:r w:rsidR="00687912">
        <w:rPr>
          <w:rFonts w:ascii="Arial" w:hAnsi="Arial" w:cs="Arial"/>
        </w:rPr>
        <w:t xml:space="preserve"> das Sichelmähwerk eine </w:t>
      </w:r>
      <w:r w:rsidR="00A96B53">
        <w:rPr>
          <w:rFonts w:ascii="Arial" w:hAnsi="Arial" w:cs="Arial"/>
        </w:rPr>
        <w:t xml:space="preserve">widerstandsfähige </w:t>
      </w:r>
      <w:r w:rsidR="006F684B">
        <w:rPr>
          <w:rFonts w:ascii="Arial" w:hAnsi="Arial" w:cs="Arial"/>
        </w:rPr>
        <w:t xml:space="preserve">und langlebige </w:t>
      </w:r>
      <w:r w:rsidR="00737D0D">
        <w:rPr>
          <w:rFonts w:ascii="Arial" w:hAnsi="Arial" w:cs="Arial"/>
        </w:rPr>
        <w:t>L</w:t>
      </w:r>
      <w:r>
        <w:rPr>
          <w:rFonts w:ascii="Arial" w:hAnsi="Arial" w:cs="Arial"/>
        </w:rPr>
        <w:t>ösung</w:t>
      </w:r>
      <w:r w:rsidR="00470012">
        <w:rPr>
          <w:rFonts w:ascii="Arial" w:hAnsi="Arial" w:cs="Arial"/>
        </w:rPr>
        <w:t xml:space="preserve"> für intensive </w:t>
      </w:r>
      <w:r w:rsidR="00470012">
        <w:rPr>
          <w:rFonts w:ascii="Arial" w:hAnsi="Arial" w:cs="Arial"/>
        </w:rPr>
        <w:lastRenderedPageBreak/>
        <w:t>Beanspruchung</w:t>
      </w:r>
      <w:r w:rsidR="00687912">
        <w:rPr>
          <w:rFonts w:ascii="Arial" w:hAnsi="Arial" w:cs="Arial"/>
        </w:rPr>
        <w:t xml:space="preserve">. </w:t>
      </w:r>
      <w:r w:rsidR="00470012">
        <w:rPr>
          <w:rFonts w:ascii="Arial" w:hAnsi="Arial" w:cs="Arial"/>
        </w:rPr>
        <w:t xml:space="preserve">Die Verwendung von </w:t>
      </w:r>
      <w:r w:rsidR="00D83B87">
        <w:rPr>
          <w:rFonts w:ascii="Arial" w:hAnsi="Arial" w:cs="Arial"/>
        </w:rPr>
        <w:t>Qualitätsmesser</w:t>
      </w:r>
      <w:r w:rsidR="00470012">
        <w:rPr>
          <w:rFonts w:ascii="Arial" w:hAnsi="Arial" w:cs="Arial"/>
        </w:rPr>
        <w:t xml:space="preserve">n und </w:t>
      </w:r>
      <w:r w:rsidR="00D83B87">
        <w:rPr>
          <w:rFonts w:ascii="Arial" w:hAnsi="Arial" w:cs="Arial"/>
        </w:rPr>
        <w:t>große</w:t>
      </w:r>
      <w:r w:rsidR="004D34FB">
        <w:rPr>
          <w:rFonts w:ascii="Arial" w:hAnsi="Arial" w:cs="Arial"/>
        </w:rPr>
        <w:t>n Messerlagern</w:t>
      </w:r>
      <w:r w:rsidR="00D83B87">
        <w:rPr>
          <w:rFonts w:ascii="Arial" w:hAnsi="Arial" w:cs="Arial"/>
        </w:rPr>
        <w:t xml:space="preserve"> </w:t>
      </w:r>
      <w:r w:rsidR="004D34FB">
        <w:rPr>
          <w:rFonts w:ascii="Arial" w:hAnsi="Arial" w:cs="Arial"/>
        </w:rPr>
        <w:t xml:space="preserve">erhöht die Standzeit </w:t>
      </w:r>
      <w:r w:rsidR="006F684B">
        <w:rPr>
          <w:rFonts w:ascii="Arial" w:hAnsi="Arial" w:cs="Arial"/>
        </w:rPr>
        <w:t>des Geräts</w:t>
      </w:r>
      <w:r w:rsidR="004D34FB">
        <w:rPr>
          <w:rFonts w:ascii="Arial" w:hAnsi="Arial" w:cs="Arial"/>
        </w:rPr>
        <w:t xml:space="preserve">. </w:t>
      </w:r>
      <w:r w:rsidR="006F684B">
        <w:rPr>
          <w:rFonts w:ascii="Arial" w:hAnsi="Arial" w:cs="Arial"/>
        </w:rPr>
        <w:t>Standardmäßige</w:t>
      </w:r>
      <w:r w:rsidR="006F684B" w:rsidRPr="001248DF">
        <w:rPr>
          <w:rFonts w:ascii="Arial" w:hAnsi="Arial" w:cs="Arial"/>
        </w:rPr>
        <w:t xml:space="preserve"> Schutzfunktionen wie</w:t>
      </w:r>
      <w:r w:rsidR="006F684B" w:rsidRPr="006F684B">
        <w:rPr>
          <w:rFonts w:ascii="Arial" w:hAnsi="Arial" w:cs="Arial"/>
        </w:rPr>
        <w:t xml:space="preserve"> </w:t>
      </w:r>
      <w:proofErr w:type="spellStart"/>
      <w:r w:rsidR="006F684B">
        <w:rPr>
          <w:rFonts w:ascii="Arial" w:hAnsi="Arial" w:cs="Arial"/>
        </w:rPr>
        <w:t>F</w:t>
      </w:r>
      <w:r w:rsidR="006F684B" w:rsidRPr="001248DF">
        <w:rPr>
          <w:rFonts w:ascii="Arial" w:hAnsi="Arial" w:cs="Arial"/>
        </w:rPr>
        <w:t>riction</w:t>
      </w:r>
      <w:proofErr w:type="spellEnd"/>
      <w:r w:rsidR="006F684B" w:rsidRPr="001248DF">
        <w:rPr>
          <w:rFonts w:ascii="Arial" w:hAnsi="Arial" w:cs="Arial"/>
        </w:rPr>
        <w:t xml:space="preserve"> Discs </w:t>
      </w:r>
      <w:r w:rsidR="006F684B">
        <w:rPr>
          <w:rFonts w:ascii="Arial" w:hAnsi="Arial" w:cs="Arial"/>
        </w:rPr>
        <w:t xml:space="preserve">verhindern Messerbeschädigungen bei Kontakt mit Fremdkörpern und die </w:t>
      </w:r>
      <w:r w:rsidR="006F684B" w:rsidRPr="001248DF">
        <w:rPr>
          <w:rFonts w:ascii="Arial" w:hAnsi="Arial" w:cs="Arial"/>
        </w:rPr>
        <w:t xml:space="preserve">spezielle Messerkröpfung </w:t>
      </w:r>
      <w:r w:rsidR="006F684B">
        <w:rPr>
          <w:rFonts w:ascii="Arial" w:hAnsi="Arial" w:cs="Arial"/>
        </w:rPr>
        <w:t xml:space="preserve">schützt die Messerlagerung vor Abnutzung. </w:t>
      </w:r>
      <w:r w:rsidR="004D34FB">
        <w:rPr>
          <w:rFonts w:ascii="Arial" w:hAnsi="Arial" w:cs="Arial"/>
        </w:rPr>
        <w:t>E</w:t>
      </w:r>
      <w:r w:rsidR="00D83B87">
        <w:rPr>
          <w:rFonts w:ascii="Arial" w:hAnsi="Arial" w:cs="Arial"/>
        </w:rPr>
        <w:t xml:space="preserve">in durchdachtes Trägersystem zwischen </w:t>
      </w:r>
      <w:r w:rsidR="00470012">
        <w:rPr>
          <w:rFonts w:ascii="Arial" w:hAnsi="Arial" w:cs="Arial"/>
        </w:rPr>
        <w:t>zwei großen</w:t>
      </w:r>
      <w:r w:rsidR="004D34FB">
        <w:rPr>
          <w:rFonts w:ascii="Arial" w:hAnsi="Arial" w:cs="Arial"/>
        </w:rPr>
        <w:t xml:space="preserve"> </w:t>
      </w:r>
      <w:r w:rsidR="00D83B87">
        <w:rPr>
          <w:rFonts w:ascii="Arial" w:hAnsi="Arial" w:cs="Arial"/>
        </w:rPr>
        <w:t>Tasträdern</w:t>
      </w:r>
      <w:r w:rsidR="00470012">
        <w:rPr>
          <w:rFonts w:ascii="Arial" w:hAnsi="Arial" w:cs="Arial"/>
        </w:rPr>
        <w:t xml:space="preserve"> vorne und den Vorderrädern des </w:t>
      </w:r>
      <w:r w:rsidR="00D83B87">
        <w:rPr>
          <w:rFonts w:ascii="Arial" w:hAnsi="Arial" w:cs="Arial"/>
        </w:rPr>
        <w:t>Frontmäher</w:t>
      </w:r>
      <w:r w:rsidR="00470012">
        <w:rPr>
          <w:rFonts w:ascii="Arial" w:hAnsi="Arial" w:cs="Arial"/>
        </w:rPr>
        <w:t xml:space="preserve">s sorgen für eine </w:t>
      </w:r>
      <w:r w:rsidR="00A44FF9">
        <w:rPr>
          <w:rFonts w:ascii="Arial" w:hAnsi="Arial" w:cs="Arial"/>
        </w:rPr>
        <w:t>große</w:t>
      </w:r>
      <w:r w:rsidR="00470012">
        <w:rPr>
          <w:rFonts w:ascii="Arial" w:hAnsi="Arial" w:cs="Arial"/>
        </w:rPr>
        <w:t xml:space="preserve"> Laufruhe.</w:t>
      </w:r>
      <w:r w:rsidR="00D83B87">
        <w:rPr>
          <w:rFonts w:ascii="Arial" w:hAnsi="Arial" w:cs="Arial"/>
        </w:rPr>
        <w:t xml:space="preserve"> </w:t>
      </w:r>
    </w:p>
    <w:p w14:paraId="0F7926AF" w14:textId="77777777" w:rsidR="001248DF" w:rsidRDefault="001248DF" w:rsidP="00D95526">
      <w:pPr>
        <w:spacing w:after="120" w:line="360" w:lineRule="auto"/>
        <w:ind w:left="567" w:right="1695"/>
        <w:rPr>
          <w:rFonts w:ascii="Arial" w:hAnsi="Arial" w:cs="Arial"/>
        </w:rPr>
      </w:pPr>
    </w:p>
    <w:p w14:paraId="586917B1" w14:textId="76181AE9" w:rsidR="001248DF" w:rsidRPr="001248DF" w:rsidRDefault="001248DF" w:rsidP="00D95526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 w:rsidRPr="001248DF">
        <w:rPr>
          <w:rFonts w:ascii="Arial" w:hAnsi="Arial" w:cs="Arial"/>
          <w:b/>
          <w:bCs/>
        </w:rPr>
        <w:t>Optimale Anpassung an unterschiedliche Geländebedingungen</w:t>
      </w:r>
    </w:p>
    <w:p w14:paraId="7CBE74F5" w14:textId="1352C89B" w:rsidR="006F684B" w:rsidRDefault="00FC3CDD" w:rsidP="006F684B">
      <w:pPr>
        <w:spacing w:after="120" w:line="360" w:lineRule="auto"/>
        <w:ind w:left="567" w:right="1695"/>
        <w:rPr>
          <w:rFonts w:ascii="Arial" w:hAnsi="Arial" w:cs="Arial"/>
        </w:rPr>
      </w:pPr>
      <w:r w:rsidRPr="00D95526">
        <w:rPr>
          <w:rFonts w:ascii="Arial" w:hAnsi="Arial" w:cs="Arial"/>
        </w:rPr>
        <w:t xml:space="preserve">Die Schnitthöhe kann </w:t>
      </w:r>
      <w:r w:rsidRPr="00F479E4">
        <w:rPr>
          <w:rFonts w:ascii="Arial" w:hAnsi="Arial" w:cs="Arial"/>
        </w:rPr>
        <w:t xml:space="preserve">stufenlos zwischen 20 mm und 110 mm </w:t>
      </w:r>
      <w:r w:rsidRPr="00D95526">
        <w:rPr>
          <w:rFonts w:ascii="Arial" w:hAnsi="Arial" w:cs="Arial"/>
        </w:rPr>
        <w:t>eingestellt werden, sodass eine Anpassung an unterschiedliche Anforderungen möglich ist.</w:t>
      </w:r>
      <w:r>
        <w:rPr>
          <w:rFonts w:ascii="Arial" w:hAnsi="Arial" w:cs="Arial"/>
        </w:rPr>
        <w:t xml:space="preserve"> Auf</w:t>
      </w:r>
      <w:r w:rsidR="00D83B87">
        <w:rPr>
          <w:rFonts w:ascii="Arial" w:hAnsi="Arial" w:cs="Arial"/>
        </w:rPr>
        <w:t xml:space="preserve"> schwierige</w:t>
      </w:r>
      <w:r>
        <w:rPr>
          <w:rFonts w:ascii="Arial" w:hAnsi="Arial" w:cs="Arial"/>
        </w:rPr>
        <w:t>m</w:t>
      </w:r>
      <w:r w:rsidR="00D83B87">
        <w:rPr>
          <w:rFonts w:ascii="Arial" w:hAnsi="Arial" w:cs="Arial"/>
        </w:rPr>
        <w:t xml:space="preserve"> Gelände </w:t>
      </w:r>
      <w:r>
        <w:rPr>
          <w:rFonts w:ascii="Arial" w:hAnsi="Arial" w:cs="Arial"/>
        </w:rPr>
        <w:t>sorgen</w:t>
      </w:r>
      <w:r w:rsidR="00FB74D0">
        <w:rPr>
          <w:rFonts w:ascii="Arial" w:hAnsi="Arial" w:cs="Arial"/>
        </w:rPr>
        <w:t xml:space="preserve"> die</w:t>
      </w:r>
      <w:r w:rsidR="00D83B87">
        <w:rPr>
          <w:rFonts w:ascii="Arial" w:hAnsi="Arial" w:cs="Arial"/>
        </w:rPr>
        <w:t xml:space="preserve"> flexible Aufhängung und großen Tasträder</w:t>
      </w:r>
      <w:r>
        <w:rPr>
          <w:rFonts w:ascii="Arial" w:hAnsi="Arial" w:cs="Arial"/>
        </w:rPr>
        <w:t xml:space="preserve"> für eine</w:t>
      </w:r>
      <w:r w:rsidR="009E25D4">
        <w:rPr>
          <w:rFonts w:ascii="Arial" w:hAnsi="Arial" w:cs="Arial"/>
        </w:rPr>
        <w:t xml:space="preserve"> sehr</w:t>
      </w:r>
      <w:r>
        <w:rPr>
          <w:rFonts w:ascii="Arial" w:hAnsi="Arial" w:cs="Arial"/>
        </w:rPr>
        <w:t xml:space="preserve"> konstante</w:t>
      </w:r>
      <w:r w:rsidR="00FB74D0">
        <w:rPr>
          <w:rFonts w:ascii="Arial" w:hAnsi="Arial" w:cs="Arial"/>
        </w:rPr>
        <w:t xml:space="preserve"> </w:t>
      </w:r>
      <w:r w:rsidR="00D83B87">
        <w:rPr>
          <w:rFonts w:ascii="Arial" w:hAnsi="Arial" w:cs="Arial"/>
        </w:rPr>
        <w:t>Schnitthöhe</w:t>
      </w:r>
      <w:r w:rsidR="00FB74D0">
        <w:rPr>
          <w:rFonts w:ascii="Arial" w:hAnsi="Arial" w:cs="Arial"/>
        </w:rPr>
        <w:t>.</w:t>
      </w:r>
      <w:r w:rsidR="00D83B87">
        <w:rPr>
          <w:rFonts w:ascii="Arial" w:hAnsi="Arial" w:cs="Arial"/>
        </w:rPr>
        <w:t xml:space="preserve"> </w:t>
      </w:r>
      <w:r w:rsidR="006F684B" w:rsidRPr="001248DF">
        <w:rPr>
          <w:rFonts w:ascii="Arial" w:hAnsi="Arial" w:cs="Arial"/>
        </w:rPr>
        <w:t>Anti-</w:t>
      </w:r>
      <w:proofErr w:type="spellStart"/>
      <w:r w:rsidR="006F684B" w:rsidRPr="001248DF">
        <w:rPr>
          <w:rFonts w:ascii="Arial" w:hAnsi="Arial" w:cs="Arial"/>
        </w:rPr>
        <w:t>Scalp</w:t>
      </w:r>
      <w:proofErr w:type="spellEnd"/>
      <w:r w:rsidR="006F684B" w:rsidRPr="001248DF">
        <w:rPr>
          <w:rFonts w:ascii="Arial" w:hAnsi="Arial" w:cs="Arial"/>
        </w:rPr>
        <w:t>-Rollen</w:t>
      </w:r>
      <w:r w:rsidR="006F684B">
        <w:rPr>
          <w:rFonts w:ascii="Arial" w:hAnsi="Arial" w:cs="Arial"/>
        </w:rPr>
        <w:t xml:space="preserve"> schützen den Rasen vor Schäden auf unebenem Gelände</w:t>
      </w:r>
      <w:r w:rsidR="00714C2F">
        <w:rPr>
          <w:rFonts w:ascii="Arial" w:hAnsi="Arial" w:cs="Arial"/>
        </w:rPr>
        <w:t>.</w:t>
      </w:r>
      <w:r w:rsidR="00D83B87">
        <w:rPr>
          <w:rFonts w:ascii="Arial" w:hAnsi="Arial" w:cs="Arial"/>
        </w:rPr>
        <w:t xml:space="preserve"> </w:t>
      </w:r>
      <w:r w:rsidR="00714C2F">
        <w:rPr>
          <w:rFonts w:ascii="Arial" w:hAnsi="Arial" w:cs="Arial"/>
        </w:rPr>
        <w:t>E</w:t>
      </w:r>
      <w:r w:rsidR="00D83B87">
        <w:rPr>
          <w:rFonts w:ascii="Arial" w:hAnsi="Arial" w:cs="Arial"/>
        </w:rPr>
        <w:t xml:space="preserve">in </w:t>
      </w:r>
      <w:r w:rsidR="00505AEF">
        <w:rPr>
          <w:rFonts w:ascii="Arial" w:hAnsi="Arial" w:cs="Arial"/>
        </w:rPr>
        <w:t>sauberes, professionelles</w:t>
      </w:r>
      <w:r w:rsidR="00D83B87">
        <w:rPr>
          <w:rFonts w:ascii="Arial" w:hAnsi="Arial" w:cs="Arial"/>
        </w:rPr>
        <w:t xml:space="preserve"> Schnittbild</w:t>
      </w:r>
      <w:r w:rsidR="00714C2F">
        <w:rPr>
          <w:rFonts w:ascii="Arial" w:hAnsi="Arial" w:cs="Arial"/>
        </w:rPr>
        <w:t xml:space="preserve"> ist somit gesichert</w:t>
      </w:r>
      <w:r w:rsidR="00D83B87">
        <w:rPr>
          <w:rFonts w:ascii="Arial" w:hAnsi="Arial" w:cs="Arial"/>
        </w:rPr>
        <w:t>.</w:t>
      </w:r>
      <w:r w:rsidR="006F684B" w:rsidRPr="006F684B">
        <w:rPr>
          <w:rFonts w:ascii="Arial" w:hAnsi="Arial" w:cs="Arial"/>
        </w:rPr>
        <w:t xml:space="preserve"> </w:t>
      </w:r>
    </w:p>
    <w:p w14:paraId="1ACA2683" w14:textId="6ADF175E" w:rsidR="00D95526" w:rsidRDefault="00D95526" w:rsidP="00D95526">
      <w:pPr>
        <w:spacing w:after="120" w:line="360" w:lineRule="auto"/>
        <w:ind w:left="567" w:right="1695"/>
        <w:rPr>
          <w:rFonts w:ascii="Arial" w:hAnsi="Arial" w:cs="Arial"/>
        </w:rPr>
      </w:pPr>
    </w:p>
    <w:p w14:paraId="121A6F6B" w14:textId="4F0BFAA3" w:rsidR="00FB74D0" w:rsidRPr="00FB74D0" w:rsidRDefault="00FB74D0" w:rsidP="00D95526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 w:rsidRPr="00FB74D0">
        <w:rPr>
          <w:rFonts w:ascii="Arial" w:hAnsi="Arial" w:cs="Arial"/>
          <w:b/>
          <w:bCs/>
        </w:rPr>
        <w:t xml:space="preserve">Einfache </w:t>
      </w:r>
      <w:r w:rsidR="00A96B53" w:rsidRPr="00FB74D0">
        <w:rPr>
          <w:rFonts w:ascii="Arial" w:hAnsi="Arial" w:cs="Arial"/>
          <w:b/>
          <w:bCs/>
        </w:rPr>
        <w:t xml:space="preserve">Handhabung und </w:t>
      </w:r>
      <w:r w:rsidRPr="00FB74D0">
        <w:rPr>
          <w:rFonts w:ascii="Arial" w:hAnsi="Arial" w:cs="Arial"/>
          <w:b/>
          <w:bCs/>
        </w:rPr>
        <w:t xml:space="preserve">Wartung </w:t>
      </w:r>
    </w:p>
    <w:p w14:paraId="762A0C72" w14:textId="4ABA29D9" w:rsidR="00C029AD" w:rsidRPr="00C029AD" w:rsidRDefault="00714C2F" w:rsidP="00C029AD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 w:cs="Arial"/>
        </w:rPr>
        <w:t xml:space="preserve">Die </w:t>
      </w:r>
      <w:r w:rsidR="00A96B53" w:rsidRPr="00C029AD">
        <w:rPr>
          <w:rFonts w:ascii="Arial" w:hAnsi="Arial" w:cs="Arial"/>
        </w:rPr>
        <w:t xml:space="preserve">Handhabung </w:t>
      </w:r>
      <w:r w:rsidR="00C029AD" w:rsidRPr="00C029AD">
        <w:rPr>
          <w:rFonts w:ascii="Arial" w:hAnsi="Arial" w:cs="Arial"/>
        </w:rPr>
        <w:t xml:space="preserve">und </w:t>
      </w:r>
      <w:r w:rsidR="00A96B53" w:rsidRPr="00C029AD">
        <w:rPr>
          <w:rFonts w:ascii="Arial" w:hAnsi="Arial" w:cs="Arial"/>
        </w:rPr>
        <w:t xml:space="preserve">Wartung </w:t>
      </w:r>
      <w:r w:rsidR="00C029AD" w:rsidRPr="00C029AD">
        <w:rPr>
          <w:rFonts w:ascii="Arial" w:hAnsi="Arial" w:cs="Arial"/>
        </w:rPr>
        <w:t>gestalten sich besonders nutzerfreundlich:</w:t>
      </w:r>
      <w:r w:rsidR="00A96B53">
        <w:rPr>
          <w:rFonts w:ascii="Arial" w:hAnsi="Arial" w:cs="Arial"/>
        </w:rPr>
        <w:t xml:space="preserve"> Durch seine</w:t>
      </w:r>
      <w:r w:rsidR="00A96B53" w:rsidRPr="00C029AD">
        <w:rPr>
          <w:rFonts w:ascii="Arial" w:hAnsi="Arial" w:cs="Arial"/>
        </w:rPr>
        <w:t xml:space="preserve"> ausgewogene Gewichtsverteilung </w:t>
      </w:r>
      <w:r w:rsidR="00A96B53">
        <w:rPr>
          <w:rFonts w:ascii="Arial" w:hAnsi="Arial" w:cs="Arial"/>
        </w:rPr>
        <w:t xml:space="preserve">sorgt das </w:t>
      </w:r>
      <w:proofErr w:type="spellStart"/>
      <w:r w:rsidR="00A96B53">
        <w:rPr>
          <w:rFonts w:ascii="Arial" w:hAnsi="Arial" w:cs="Arial"/>
        </w:rPr>
        <w:t>Mähdeck</w:t>
      </w:r>
      <w:proofErr w:type="spellEnd"/>
      <w:r w:rsidR="00A96B53">
        <w:rPr>
          <w:rFonts w:ascii="Arial" w:hAnsi="Arial" w:cs="Arial"/>
        </w:rPr>
        <w:t xml:space="preserve"> </w:t>
      </w:r>
      <w:r w:rsidR="00A96B53" w:rsidRPr="00C029AD">
        <w:rPr>
          <w:rFonts w:ascii="Arial" w:hAnsi="Arial" w:cs="Arial"/>
        </w:rPr>
        <w:t xml:space="preserve">für komfortables Arbeiten </w:t>
      </w:r>
      <w:r w:rsidR="00A96B53">
        <w:rPr>
          <w:rFonts w:ascii="Arial" w:hAnsi="Arial" w:cs="Arial"/>
        </w:rPr>
        <w:t>und</w:t>
      </w:r>
      <w:r w:rsidR="00C029AD" w:rsidRPr="00C029AD">
        <w:rPr>
          <w:rFonts w:ascii="Arial" w:hAnsi="Arial" w:cs="Arial"/>
        </w:rPr>
        <w:t xml:space="preserve"> lässt sich </w:t>
      </w:r>
      <w:r w:rsidR="00A96B53">
        <w:rPr>
          <w:rFonts w:ascii="Arial" w:hAnsi="Arial" w:cs="Arial"/>
        </w:rPr>
        <w:t xml:space="preserve">für Wartungsarbeiten </w:t>
      </w:r>
      <w:r w:rsidR="00C029AD" w:rsidRPr="00C029AD">
        <w:rPr>
          <w:rFonts w:ascii="Arial" w:hAnsi="Arial" w:cs="Arial"/>
        </w:rPr>
        <w:t xml:space="preserve">einfach </w:t>
      </w:r>
      <w:r w:rsidR="00A96B53">
        <w:rPr>
          <w:rFonts w:ascii="Arial" w:hAnsi="Arial" w:cs="Arial"/>
        </w:rPr>
        <w:t>hochklappen.</w:t>
      </w:r>
    </w:p>
    <w:p w14:paraId="4D6F5398" w14:textId="77777777" w:rsidR="00C029AD" w:rsidRDefault="00C029AD" w:rsidP="00D95526">
      <w:pPr>
        <w:spacing w:after="120" w:line="360" w:lineRule="auto"/>
        <w:ind w:left="567" w:right="1695"/>
        <w:rPr>
          <w:rFonts w:ascii="Arial" w:hAnsi="Arial" w:cs="Arial"/>
        </w:rPr>
      </w:pPr>
    </w:p>
    <w:p w14:paraId="190575EA" w14:textId="77777777" w:rsidR="00A96B53" w:rsidRDefault="00A96B53" w:rsidP="00D95526">
      <w:pPr>
        <w:spacing w:after="120" w:line="360" w:lineRule="auto"/>
        <w:ind w:left="567" w:right="1695"/>
        <w:rPr>
          <w:rFonts w:ascii="Arial" w:hAnsi="Arial" w:cs="Arial"/>
        </w:rPr>
      </w:pPr>
    </w:p>
    <w:p w14:paraId="0B2F337E" w14:textId="422F5A40" w:rsidR="006634B7" w:rsidRPr="00A96B53" w:rsidRDefault="00BC5CA5" w:rsidP="00E36279">
      <w:pPr>
        <w:spacing w:after="120" w:line="360" w:lineRule="auto"/>
        <w:ind w:left="567" w:right="1695"/>
        <w:rPr>
          <w:rFonts w:ascii="Arial" w:eastAsia="Arial" w:hAnsi="Arial" w:cs="Arial"/>
          <w:color w:val="FF0000"/>
        </w:rPr>
      </w:pPr>
      <w:r>
        <w:rPr>
          <w:rFonts w:ascii="Arial" w:hAnsi="Arial"/>
          <w:noProof/>
          <w:color w:val="FF0000"/>
        </w:rPr>
        <w:lastRenderedPageBreak/>
        <w:drawing>
          <wp:inline distT="0" distB="0" distL="0" distR="0" wp14:anchorId="66BBE030" wp14:editId="2A17C620">
            <wp:extent cx="5986829" cy="4852670"/>
            <wp:effectExtent l="0" t="0" r="0" b="5080"/>
            <wp:docPr id="966822605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0"/>
                    <a:stretch/>
                  </pic:blipFill>
                  <pic:spPr bwMode="auto">
                    <a:xfrm>
                      <a:off x="0" y="0"/>
                      <a:ext cx="5987299" cy="4853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4C3FD3" w14:textId="067E87F4" w:rsidR="006634B7" w:rsidRPr="00F479E4" w:rsidRDefault="00F479E4" w:rsidP="006634B7">
      <w:pPr>
        <w:spacing w:after="120" w:line="360" w:lineRule="auto"/>
        <w:ind w:left="567" w:right="1695"/>
        <w:rPr>
          <w:rFonts w:ascii="Arial" w:eastAsia="Arial" w:hAnsi="Arial" w:cs="Arial"/>
          <w:i/>
          <w:iCs/>
        </w:rPr>
      </w:pPr>
      <w:r w:rsidRPr="00F479E4">
        <w:rPr>
          <w:rFonts w:ascii="Arial" w:eastAsia="Arial" w:hAnsi="Arial" w:cs="Arial"/>
          <w:i/>
          <w:iCs/>
        </w:rPr>
        <w:t xml:space="preserve">AMAZONE bietet für den selbstfahrenden </w:t>
      </w:r>
      <w:proofErr w:type="spellStart"/>
      <w:r w:rsidRPr="00F479E4">
        <w:rPr>
          <w:rFonts w:ascii="Arial" w:eastAsia="Arial" w:hAnsi="Arial" w:cs="Arial"/>
          <w:i/>
          <w:iCs/>
        </w:rPr>
        <w:t>Profihopper</w:t>
      </w:r>
      <w:proofErr w:type="spellEnd"/>
      <w:r w:rsidRPr="00F479E4">
        <w:rPr>
          <w:rFonts w:ascii="Arial" w:eastAsia="Arial" w:hAnsi="Arial" w:cs="Arial"/>
          <w:i/>
          <w:iCs/>
        </w:rPr>
        <w:t xml:space="preserve"> 1500 jetzt das Sichelmähwerk </w:t>
      </w:r>
      <w:proofErr w:type="spellStart"/>
      <w:r w:rsidRPr="00F479E4">
        <w:rPr>
          <w:rFonts w:ascii="Arial" w:eastAsia="Arial" w:hAnsi="Arial" w:cs="Arial"/>
          <w:i/>
          <w:iCs/>
        </w:rPr>
        <w:t>BladeCut</w:t>
      </w:r>
      <w:proofErr w:type="spellEnd"/>
      <w:r w:rsidRPr="00F479E4">
        <w:rPr>
          <w:rFonts w:ascii="Arial" w:eastAsia="Arial" w:hAnsi="Arial" w:cs="Arial"/>
          <w:i/>
          <w:iCs/>
        </w:rPr>
        <w:t xml:space="preserve"> an. </w:t>
      </w:r>
    </w:p>
    <w:p w14:paraId="6F1DC892" w14:textId="131D66F6" w:rsidR="00002EA4" w:rsidRDefault="00002EA4" w:rsidP="00E3627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8E8F2CD" w14:textId="24FD6007" w:rsidR="00A96B53" w:rsidRDefault="00A96B5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2759A03F" w14:textId="77777777" w:rsidR="004A4E71" w:rsidRDefault="004A4E71">
      <w:pPr>
        <w:rPr>
          <w:rFonts w:ascii="Arial" w:hAnsi="Arial" w:cs="Arial"/>
          <w:bCs/>
        </w:rPr>
      </w:pPr>
    </w:p>
    <w:p w14:paraId="5BB76ED3" w14:textId="0A733AF5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D27732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Abbildungen, Inhalt und Angaben über technische Daten sind unverbindlich und können ausstattungsbedingt abweichen. Die gültigen Bestimmungen von länderspezifischen Straßenverkehrsvorschriften sind einzuhalten, sodass eine besondere Genehmigungspflicht entstehen kann. </w:t>
      </w:r>
    </w:p>
    <w:p w14:paraId="27237204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5D9C35F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 w:rsidRPr="00E12CE4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t>Über AMAZONE</w:t>
      </w:r>
    </w:p>
    <w:p w14:paraId="5E28C4AA" w14:textId="77777777" w:rsidR="002B1673" w:rsidRDefault="00A42ED2" w:rsidP="002B1673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Die AMAZONEN-WERKE H. Dreyer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SE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&amp; Co.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KG mit Hauptsitz in 49205 Hasbergen-Gaste stellen Land- und Kommunalmaschinen her. Das inhabergeführte Unternehmen beschäftigt an neun verschiedenen Produktionsstandorten </w:t>
      </w:r>
      <w:r w:rsidR="00212FC9">
        <w:rPr>
          <w:rFonts w:ascii="Arial" w:hAnsi="Arial" w:cs="Arial"/>
          <w:bCs/>
          <w:color w:val="808080" w:themeColor="background1" w:themeShade="80"/>
          <w:sz w:val="20"/>
          <w:szCs w:val="20"/>
        </w:rPr>
        <w:t>über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2.</w:t>
      </w:r>
      <w:r w:rsidR="00212FC9">
        <w:rPr>
          <w:rFonts w:ascii="Arial" w:hAnsi="Arial" w:cs="Arial"/>
          <w:bCs/>
          <w:color w:val="808080" w:themeColor="background1" w:themeShade="80"/>
          <w:sz w:val="20"/>
          <w:szCs w:val="20"/>
        </w:rPr>
        <w:t>5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00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Mitarbeite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nde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. Zum Landmaschinenprogramm zählen Bodenbearbeitungsgeräte, Sämaschinen, Düngerstreuer</w:t>
      </w:r>
      <w:r w:rsidR="005F12CA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,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Pflanzenschutzgeräte</w:t>
      </w:r>
      <w:r w:rsidR="005F12CA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und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Hacktechnik.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Auf Basis dieser Kernkompetenzen ist AMAZONE heute der Spezialist für den „Intelligenten Pflanzenbau“ in der Landwirtschaft. </w:t>
      </w:r>
      <w:r w:rsidR="002B1673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Darüber hinaus bietet AMAZONE vielseitig einsetzbare </w:t>
      </w:r>
      <w:r w:rsidR="002B1673" w:rsidRPr="002B22D4">
        <w:rPr>
          <w:rFonts w:ascii="Arial" w:hAnsi="Arial" w:cs="Arial"/>
          <w:bCs/>
          <w:color w:val="808080" w:themeColor="background1" w:themeShade="80"/>
          <w:sz w:val="20"/>
          <w:szCs w:val="20"/>
        </w:rPr>
        <w:t>Kommunalmaschinen für die Park- und Grünflächenpflege sowie den Winterdienst</w:t>
      </w:r>
      <w:r w:rsidR="002B1673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an.</w:t>
      </w:r>
    </w:p>
    <w:p w14:paraId="5D0D8D97" w14:textId="77777777" w:rsidR="00A42ED2" w:rsidRPr="00E12CE4" w:rsidRDefault="00A42ED2" w:rsidP="002B1673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Weitere Informationen: </w:t>
      </w:r>
      <w:hyperlink r:id="rId9" w:history="1">
        <w:r w:rsidRPr="00047000">
          <w:rPr>
            <w:rStyle w:val="Hyperlink"/>
            <w:rFonts w:ascii="Arial" w:hAnsi="Arial" w:cs="Arial"/>
            <w:bCs/>
            <w:sz w:val="20"/>
            <w:szCs w:val="20"/>
          </w:rPr>
          <w:t>www.amazone.de</w:t>
        </w:r>
      </w:hyperlink>
    </w:p>
    <w:p w14:paraId="6BFDBFE8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12CE4">
        <w:rPr>
          <w:noProof/>
          <w:color w:val="0563C1"/>
        </w:rPr>
        <w:drawing>
          <wp:inline distT="0" distB="0" distL="0" distR="0" wp14:anchorId="00B81043" wp14:editId="305479E3">
            <wp:extent cx="241300" cy="241300"/>
            <wp:effectExtent l="0" t="0" r="6350" b="6350"/>
            <wp:docPr id="13" name="Grafik 1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33D4BF00" wp14:editId="03B03790">
            <wp:extent cx="241300" cy="241300"/>
            <wp:effectExtent l="0" t="0" r="6350" b="6350"/>
            <wp:docPr id="12" name="Grafik 1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1A502EE6" wp14:editId="1123E365">
            <wp:extent cx="241300" cy="241300"/>
            <wp:effectExtent l="0" t="0" r="6350" b="6350"/>
            <wp:docPr id="11" name="Grafik 1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28D74D82" wp14:editId="66C52BB5">
            <wp:extent cx="241300" cy="241300"/>
            <wp:effectExtent l="0" t="0" r="6350" b="6350"/>
            <wp:docPr id="10" name="Grafik 10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352ABF25" wp14:editId="43F3BE51">
            <wp:extent cx="241300" cy="241300"/>
            <wp:effectExtent l="0" t="0" r="6350" b="6350"/>
            <wp:docPr id="7" name="Grafik 7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</w:p>
    <w:sectPr w:rsidR="00A46482" w:rsidSect="00FB74D0">
      <w:headerReference w:type="default" r:id="rId25"/>
      <w:footerReference w:type="default" r:id="rId26"/>
      <w:pgSz w:w="11901" w:h="16840" w:code="9"/>
      <w:pgMar w:top="1843" w:right="567" w:bottom="180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C42BC" w14:textId="77777777" w:rsidR="003D6979" w:rsidRDefault="003D6979">
      <w:r>
        <w:separator/>
      </w:r>
    </w:p>
  </w:endnote>
  <w:endnote w:type="continuationSeparator" w:id="0">
    <w:p w14:paraId="0C1D1699" w14:textId="77777777" w:rsidR="003D6979" w:rsidRDefault="003D6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3DE5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482AA4B" wp14:editId="53CBED04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D811D22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Seite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 von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82AA4B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5D811D22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t xml:space="preserve">Seite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Pr="0093254A">
                      <w:rPr>
                        <w:rFonts w:ascii="Arial" w:hAnsi="Arial"/>
                        <w:sz w:val="20"/>
                      </w:rPr>
                      <w:t xml:space="preserve"> von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1509056" wp14:editId="1ABE23F0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F03A67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0B7568DC" wp14:editId="32447C04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4D2604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085672DC" wp14:editId="7781076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A145B0E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AMAZONEN-WERKE H. D</w:t>
                          </w:r>
                          <w:r w:rsidR="00D211D5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REYER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</w:t>
                          </w:r>
                          <w:r w:rsidR="002E51C1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SE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&amp; Co. KG ∙ Am Amazonenwerk 9–13 ∙ D-49205 Hasbergen-Gaste</w:t>
                          </w:r>
                        </w:p>
                        <w:p w14:paraId="79F62D88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</w:pPr>
                          <w:r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 xml:space="preserve">Telefon +49 (0)5405 501-0 ∙ </w:t>
                          </w:r>
                          <w:r w:rsidR="00B15CE5"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>amazone@amazone.de</w:t>
                          </w:r>
                          <w:r w:rsidR="00A46482"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 xml:space="preserve"> ∙ www.amazone.</w:t>
                          </w:r>
                          <w:r w:rsidR="00306BA2"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>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5672DC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7A145B0E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>AMAZONEN-WERKE H. D</w:t>
                    </w:r>
                    <w:r w:rsidR="00D211D5">
                      <w:rPr>
                        <w:rFonts w:ascii="Arial" w:hAnsi="Arial"/>
                        <w:spacing w:val="2"/>
                        <w:sz w:val="20"/>
                      </w:rPr>
                      <w:t>REYER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</w:t>
                    </w:r>
                    <w:r w:rsidR="002E51C1">
                      <w:rPr>
                        <w:rFonts w:ascii="Arial" w:hAnsi="Arial"/>
                        <w:spacing w:val="2"/>
                        <w:sz w:val="20"/>
                      </w:rPr>
                      <w:t>SE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&amp; Co. KG ∙ Am Amazonenwerk 9–13 ∙ D-49205 Hasbergen-Gaste</w:t>
                    </w:r>
                  </w:p>
                  <w:p w14:paraId="79F62D88" w14:textId="7777777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</w:pPr>
                    <w:r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 xml:space="preserve">Telefon +49 (0)5405 501-0 ∙ </w:t>
                    </w:r>
                    <w:r w:rsidR="00B15CE5"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>amazone@amazone.de</w:t>
                    </w:r>
                    <w:r w:rsidR="00A46482"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 xml:space="preserve"> ∙ www.amazone.</w:t>
                    </w:r>
                    <w:r w:rsidR="00306BA2"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>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CF1F3" w14:textId="77777777" w:rsidR="003D6979" w:rsidRDefault="003D6979">
      <w:r>
        <w:separator/>
      </w:r>
    </w:p>
  </w:footnote>
  <w:footnote w:type="continuationSeparator" w:id="0">
    <w:p w14:paraId="2B5FE567" w14:textId="77777777" w:rsidR="003D6979" w:rsidRDefault="003D6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F8A8E" w14:textId="77777777" w:rsidR="005E0980" w:rsidRDefault="004A4E71">
    <w:pPr>
      <w:pStyle w:val="Kopfzeile"/>
    </w:pPr>
    <w:r w:rsidRPr="00BC65EA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2242C02" wp14:editId="70B940D5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DF82FFD" w14:textId="0555AC32" w:rsidR="003D6979" w:rsidRPr="003D6979" w:rsidRDefault="004A4E71" w:rsidP="003D6979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</w:pPr>
                          <w:r w:rsidRPr="00E50E51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Presseinformation </w:t>
                          </w:r>
                          <w:r w:rsidR="003D6979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>Juni 2025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2242C02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0DF82FFD" w14:textId="0555AC32" w:rsidR="003D6979" w:rsidRPr="003D6979" w:rsidRDefault="004A4E71" w:rsidP="003D6979">
                    <w:pPr>
                      <w:pStyle w:val="StandardWeb"/>
                      <w:spacing w:after="0" w:afterAutospacing="0"/>
                      <w:jc w:val="right"/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</w:pPr>
                    <w:r w:rsidRPr="00E50E51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Presseinformation </w:t>
                    </w:r>
                    <w:r w:rsidR="003D6979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>Juni 2025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E81D17" w:rsidRPr="00E81D17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0DF9322E" wp14:editId="2C06B97F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AEBA786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 w:rsidR="00E81D17" w:rsidRPr="00E81D17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9070C1D" wp14:editId="3E68793F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81E94A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9002F04" wp14:editId="27189115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6C0A08D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002F0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06C0A08D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979"/>
    <w:rsid w:val="000008BF"/>
    <w:rsid w:val="0000280B"/>
    <w:rsid w:val="00002EA4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5E3"/>
    <w:rsid w:val="000247F3"/>
    <w:rsid w:val="0002485F"/>
    <w:rsid w:val="00024BCC"/>
    <w:rsid w:val="00025378"/>
    <w:rsid w:val="00025717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69BD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8679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2DC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07F4D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447"/>
    <w:rsid w:val="001238CB"/>
    <w:rsid w:val="00123BBE"/>
    <w:rsid w:val="001248DF"/>
    <w:rsid w:val="00125E67"/>
    <w:rsid w:val="0012682A"/>
    <w:rsid w:val="00126BDB"/>
    <w:rsid w:val="00126F6D"/>
    <w:rsid w:val="0012731C"/>
    <w:rsid w:val="00127C44"/>
    <w:rsid w:val="00127D12"/>
    <w:rsid w:val="00131235"/>
    <w:rsid w:val="00131E90"/>
    <w:rsid w:val="00134061"/>
    <w:rsid w:val="001351D0"/>
    <w:rsid w:val="00136F8F"/>
    <w:rsid w:val="001418C0"/>
    <w:rsid w:val="001427B1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B34"/>
    <w:rsid w:val="00187DF2"/>
    <w:rsid w:val="001926C2"/>
    <w:rsid w:val="00194AE4"/>
    <w:rsid w:val="0019571A"/>
    <w:rsid w:val="001978E0"/>
    <w:rsid w:val="001A0746"/>
    <w:rsid w:val="001A09C4"/>
    <w:rsid w:val="001A3703"/>
    <w:rsid w:val="001A4CDA"/>
    <w:rsid w:val="001A588C"/>
    <w:rsid w:val="001A5E5D"/>
    <w:rsid w:val="001A6A59"/>
    <w:rsid w:val="001A7A24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5B0F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1F7BB8"/>
    <w:rsid w:val="00205594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5D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0FE1"/>
    <w:rsid w:val="002613D7"/>
    <w:rsid w:val="00261B3B"/>
    <w:rsid w:val="00261CC5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86F7C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1673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05DF"/>
    <w:rsid w:val="002D3B27"/>
    <w:rsid w:val="002D3FE0"/>
    <w:rsid w:val="002D4245"/>
    <w:rsid w:val="002D4394"/>
    <w:rsid w:val="002D5251"/>
    <w:rsid w:val="002D542A"/>
    <w:rsid w:val="002D5B24"/>
    <w:rsid w:val="002E0264"/>
    <w:rsid w:val="002E08E7"/>
    <w:rsid w:val="002E0C5D"/>
    <w:rsid w:val="002E0F6F"/>
    <w:rsid w:val="002E2407"/>
    <w:rsid w:val="002E26C9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488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5B37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696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4AA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6E7D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6979"/>
    <w:rsid w:val="003D729F"/>
    <w:rsid w:val="003D7A31"/>
    <w:rsid w:val="003E0137"/>
    <w:rsid w:val="003E041D"/>
    <w:rsid w:val="003E77E7"/>
    <w:rsid w:val="003E7BA9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C7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13D9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012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779E4"/>
    <w:rsid w:val="00482C7E"/>
    <w:rsid w:val="004841F0"/>
    <w:rsid w:val="00484219"/>
    <w:rsid w:val="00484610"/>
    <w:rsid w:val="00490CF7"/>
    <w:rsid w:val="00490EDF"/>
    <w:rsid w:val="00491596"/>
    <w:rsid w:val="00492DF9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6E57"/>
    <w:rsid w:val="004B7F70"/>
    <w:rsid w:val="004C35A6"/>
    <w:rsid w:val="004C422B"/>
    <w:rsid w:val="004C549D"/>
    <w:rsid w:val="004C61E9"/>
    <w:rsid w:val="004C7E4E"/>
    <w:rsid w:val="004D01DE"/>
    <w:rsid w:val="004D0790"/>
    <w:rsid w:val="004D1DB1"/>
    <w:rsid w:val="004D34FB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AEF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BDF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0DC6"/>
    <w:rsid w:val="00552A6F"/>
    <w:rsid w:val="005543C9"/>
    <w:rsid w:val="00554D0D"/>
    <w:rsid w:val="00555280"/>
    <w:rsid w:val="00555881"/>
    <w:rsid w:val="00556983"/>
    <w:rsid w:val="00556D16"/>
    <w:rsid w:val="00557A9A"/>
    <w:rsid w:val="00557C11"/>
    <w:rsid w:val="005606E2"/>
    <w:rsid w:val="005628F1"/>
    <w:rsid w:val="005640EC"/>
    <w:rsid w:val="00565E15"/>
    <w:rsid w:val="005673E2"/>
    <w:rsid w:val="005708EB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4FA3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09C6"/>
    <w:rsid w:val="00601972"/>
    <w:rsid w:val="0060233C"/>
    <w:rsid w:val="00604D9C"/>
    <w:rsid w:val="00604DA3"/>
    <w:rsid w:val="006113A9"/>
    <w:rsid w:val="006123F0"/>
    <w:rsid w:val="0061248F"/>
    <w:rsid w:val="00612E9F"/>
    <w:rsid w:val="006150DD"/>
    <w:rsid w:val="00615634"/>
    <w:rsid w:val="006173F2"/>
    <w:rsid w:val="006208D6"/>
    <w:rsid w:val="00620B88"/>
    <w:rsid w:val="00621088"/>
    <w:rsid w:val="00621AC8"/>
    <w:rsid w:val="00621C29"/>
    <w:rsid w:val="00623CB7"/>
    <w:rsid w:val="006276C3"/>
    <w:rsid w:val="00627F1D"/>
    <w:rsid w:val="00630959"/>
    <w:rsid w:val="00630F4C"/>
    <w:rsid w:val="00631089"/>
    <w:rsid w:val="0063238C"/>
    <w:rsid w:val="00632B65"/>
    <w:rsid w:val="00633078"/>
    <w:rsid w:val="006358EA"/>
    <w:rsid w:val="00636202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47A44"/>
    <w:rsid w:val="006504D5"/>
    <w:rsid w:val="0065075D"/>
    <w:rsid w:val="0065335F"/>
    <w:rsid w:val="00653C7C"/>
    <w:rsid w:val="00653D8F"/>
    <w:rsid w:val="006540FC"/>
    <w:rsid w:val="006558D8"/>
    <w:rsid w:val="00655FC8"/>
    <w:rsid w:val="00656B40"/>
    <w:rsid w:val="00657E58"/>
    <w:rsid w:val="00660479"/>
    <w:rsid w:val="00660687"/>
    <w:rsid w:val="00661694"/>
    <w:rsid w:val="006634B7"/>
    <w:rsid w:val="0066441E"/>
    <w:rsid w:val="00664F29"/>
    <w:rsid w:val="00665E14"/>
    <w:rsid w:val="00667531"/>
    <w:rsid w:val="00667546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1EA6"/>
    <w:rsid w:val="00682DA3"/>
    <w:rsid w:val="00683B17"/>
    <w:rsid w:val="00687912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61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41AD"/>
    <w:rsid w:val="006E596F"/>
    <w:rsid w:val="006E6C7E"/>
    <w:rsid w:val="006E7669"/>
    <w:rsid w:val="006E7A0C"/>
    <w:rsid w:val="006F1451"/>
    <w:rsid w:val="006F1538"/>
    <w:rsid w:val="006F684B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7CB"/>
    <w:rsid w:val="00714C2F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37D0D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0B5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7F2"/>
    <w:rsid w:val="007C2A54"/>
    <w:rsid w:val="007C48C4"/>
    <w:rsid w:val="007C5770"/>
    <w:rsid w:val="007C73D8"/>
    <w:rsid w:val="007C7D2A"/>
    <w:rsid w:val="007D0428"/>
    <w:rsid w:val="007D19B6"/>
    <w:rsid w:val="007D4268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4B8C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5B40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26DF1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313"/>
    <w:rsid w:val="008437E6"/>
    <w:rsid w:val="00843D17"/>
    <w:rsid w:val="00844F2A"/>
    <w:rsid w:val="008453C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5C39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373"/>
    <w:rsid w:val="008B7980"/>
    <w:rsid w:val="008C0371"/>
    <w:rsid w:val="008C2317"/>
    <w:rsid w:val="008C3736"/>
    <w:rsid w:val="008C3A7A"/>
    <w:rsid w:val="008C50E7"/>
    <w:rsid w:val="008C5427"/>
    <w:rsid w:val="008C610C"/>
    <w:rsid w:val="008C648E"/>
    <w:rsid w:val="008C6DC7"/>
    <w:rsid w:val="008D0625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213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3F8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3ACB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1E73"/>
    <w:rsid w:val="009B28E5"/>
    <w:rsid w:val="009B2950"/>
    <w:rsid w:val="009B392B"/>
    <w:rsid w:val="009B4103"/>
    <w:rsid w:val="009B797F"/>
    <w:rsid w:val="009C03AC"/>
    <w:rsid w:val="009C0A7D"/>
    <w:rsid w:val="009C0DF6"/>
    <w:rsid w:val="009C0FA3"/>
    <w:rsid w:val="009C1465"/>
    <w:rsid w:val="009C427A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D6F5D"/>
    <w:rsid w:val="009E01A0"/>
    <w:rsid w:val="009E059C"/>
    <w:rsid w:val="009E25D4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0570C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17CF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4FF9"/>
    <w:rsid w:val="00A45CC9"/>
    <w:rsid w:val="00A462E9"/>
    <w:rsid w:val="00A46482"/>
    <w:rsid w:val="00A476EC"/>
    <w:rsid w:val="00A47E31"/>
    <w:rsid w:val="00A50C6B"/>
    <w:rsid w:val="00A51944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1300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10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96B53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AB6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4"/>
    <w:rsid w:val="00AE2247"/>
    <w:rsid w:val="00AE2E57"/>
    <w:rsid w:val="00AE5352"/>
    <w:rsid w:val="00AE63B9"/>
    <w:rsid w:val="00AF0DDC"/>
    <w:rsid w:val="00AF26DC"/>
    <w:rsid w:val="00AF313B"/>
    <w:rsid w:val="00AF3F95"/>
    <w:rsid w:val="00AF53BE"/>
    <w:rsid w:val="00AF55DB"/>
    <w:rsid w:val="00AF5BA8"/>
    <w:rsid w:val="00AF62BE"/>
    <w:rsid w:val="00AF640C"/>
    <w:rsid w:val="00AF7DDA"/>
    <w:rsid w:val="00B0041F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2E6B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2D5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5536"/>
    <w:rsid w:val="00BA5618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CA5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3B01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9AD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8F9"/>
    <w:rsid w:val="00C36C13"/>
    <w:rsid w:val="00C372C7"/>
    <w:rsid w:val="00C37BD5"/>
    <w:rsid w:val="00C4258E"/>
    <w:rsid w:val="00C42AC0"/>
    <w:rsid w:val="00C43705"/>
    <w:rsid w:val="00C448D9"/>
    <w:rsid w:val="00C44ECA"/>
    <w:rsid w:val="00C451A2"/>
    <w:rsid w:val="00C45CCE"/>
    <w:rsid w:val="00C46998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829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A7A94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5775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4960"/>
    <w:rsid w:val="00D46166"/>
    <w:rsid w:val="00D46DCA"/>
    <w:rsid w:val="00D47C69"/>
    <w:rsid w:val="00D51EA2"/>
    <w:rsid w:val="00D52ABC"/>
    <w:rsid w:val="00D617FF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B87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52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4D9"/>
    <w:rsid w:val="00DD0A86"/>
    <w:rsid w:val="00DD2B4D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04C"/>
    <w:rsid w:val="00E27DFB"/>
    <w:rsid w:val="00E30156"/>
    <w:rsid w:val="00E3043E"/>
    <w:rsid w:val="00E32A90"/>
    <w:rsid w:val="00E32E07"/>
    <w:rsid w:val="00E33527"/>
    <w:rsid w:val="00E353FA"/>
    <w:rsid w:val="00E36279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3D6A"/>
    <w:rsid w:val="00E547F7"/>
    <w:rsid w:val="00E54C4B"/>
    <w:rsid w:val="00E56EEA"/>
    <w:rsid w:val="00E60959"/>
    <w:rsid w:val="00E609E8"/>
    <w:rsid w:val="00E62546"/>
    <w:rsid w:val="00E63A0B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6E2E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B4A06"/>
    <w:rsid w:val="00EC21BE"/>
    <w:rsid w:val="00EC38EB"/>
    <w:rsid w:val="00EC635D"/>
    <w:rsid w:val="00EC648D"/>
    <w:rsid w:val="00EC6551"/>
    <w:rsid w:val="00ED00C4"/>
    <w:rsid w:val="00ED0DD7"/>
    <w:rsid w:val="00ED1240"/>
    <w:rsid w:val="00ED13CA"/>
    <w:rsid w:val="00ED14F1"/>
    <w:rsid w:val="00ED35DE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05CC0"/>
    <w:rsid w:val="00F0606E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46BF7"/>
    <w:rsid w:val="00F479E4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4CD0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5DF5"/>
    <w:rsid w:val="00F96279"/>
    <w:rsid w:val="00F968EE"/>
    <w:rsid w:val="00F9691A"/>
    <w:rsid w:val="00FA0A20"/>
    <w:rsid w:val="00FA19B2"/>
    <w:rsid w:val="00FA3C6B"/>
    <w:rsid w:val="00FA7542"/>
    <w:rsid w:val="00FA75B7"/>
    <w:rsid w:val="00FB05BB"/>
    <w:rsid w:val="00FB1A11"/>
    <w:rsid w:val="00FB330E"/>
    <w:rsid w:val="00FB38CE"/>
    <w:rsid w:val="00FB4C88"/>
    <w:rsid w:val="00FB4CA4"/>
    <w:rsid w:val="00FB55E1"/>
    <w:rsid w:val="00FB5C7B"/>
    <w:rsid w:val="00FB62E1"/>
    <w:rsid w:val="00FB6F9E"/>
    <w:rsid w:val="00FB7341"/>
    <w:rsid w:val="00FB74D0"/>
    <w:rsid w:val="00FC043A"/>
    <w:rsid w:val="00FC0DBD"/>
    <w:rsid w:val="00FC3CDD"/>
    <w:rsid w:val="00FC3F1E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237A"/>
    <w:rsid w:val="00FF4130"/>
    <w:rsid w:val="00FF544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1C5176FC"/>
  <w15:docId w15:val="{D391E982-3954-4A8D-ADB8-05C72F4C2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2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66602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344477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0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39661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  <w:div w:id="14341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89792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stagram.com/amazone_group" TargetMode="External"/><Relationship Id="rId18" Type="http://schemas.openxmlformats.org/officeDocument/2006/relationships/image" Target="cid:YT_e9180d16-5a2b-4618-92e9-22a015f9cafb.jpg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cid:LinkedIn_80de4e9c-c7a3-41e3-8e11-063f7eace13d.jpg" TargetMode="External"/><Relationship Id="rId7" Type="http://schemas.openxmlformats.org/officeDocument/2006/relationships/endnotes" Target="endnotes.xml"/><Relationship Id="rId12" Type="http://schemas.openxmlformats.org/officeDocument/2006/relationships/image" Target="cid:FB_70d43fd1-a841-4de4-bbaa-3e1f495f95d3.jpg" TargetMode="External"/><Relationship Id="rId17" Type="http://schemas.openxmlformats.org/officeDocument/2006/relationships/image" Target="media/image4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user/amazonede" TargetMode="External"/><Relationship Id="rId20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cid:Xing1_e3730686-2953-47a9-9c47-dbaa518a9207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G_efb650a7-31e4-4674-98db-f2d2d5c58dce.jpg" TargetMode="External"/><Relationship Id="rId23" Type="http://schemas.openxmlformats.org/officeDocument/2006/relationships/image" Target="media/image6.jpeg"/><Relationship Id="rId28" Type="http://schemas.openxmlformats.org/officeDocument/2006/relationships/theme" Target="theme/theme1.xml"/><Relationship Id="rId10" Type="http://schemas.openxmlformats.org/officeDocument/2006/relationships/hyperlink" Target="https://www.facebook.com/amazone.group" TargetMode="External"/><Relationship Id="rId19" Type="http://schemas.openxmlformats.org/officeDocument/2006/relationships/hyperlink" Target="https://www.linkedin.com/company/amazone-group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mazone.de" TargetMode="External"/><Relationship Id="rId14" Type="http://schemas.openxmlformats.org/officeDocument/2006/relationships/image" Target="media/image3.jpeg"/><Relationship Id="rId22" Type="http://schemas.openxmlformats.org/officeDocument/2006/relationships/hyperlink" Target="https://www.xing.com/company/amazone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Kommunaltechnik_2025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Vorlage_PI_Kommunaltechnik_2025.dotx</Template>
  <TotalTime>0</TotalTime>
  <Pages>4</Pages>
  <Words>449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3842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Presseinfo</dc:title>
  <dc:subject/>
  <dc:creator>Berelsmann Nadine</dc:creator>
  <cp:keywords/>
  <dc:description/>
  <cp:lastModifiedBy>Berelsmann Nadine</cp:lastModifiedBy>
  <cp:revision>42</cp:revision>
  <cp:lastPrinted>2010-02-24T09:10:00Z</cp:lastPrinted>
  <dcterms:created xsi:type="dcterms:W3CDTF">2025-05-15T08:22:00Z</dcterms:created>
  <dcterms:modified xsi:type="dcterms:W3CDTF">2025-06-19T11:12:00Z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