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8CB80" w14:textId="77777777" w:rsidR="0063238C" w:rsidRDefault="006323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Újdonság a Demopark 2025 kiállításra: </w:t>
      </w:r>
    </w:p>
    <w:p w14:paraId="73FA9F56" w14:textId="6BC9C49E" w:rsidR="00261CC5" w:rsidRDefault="007F4B8C" w:rsidP="00555881">
      <w:pPr>
        <w:spacing w:after="120" w:line="360" w:lineRule="auto"/>
        <w:ind w:left="567" w:right="77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 BladeCut zöldterületek profi gondozásához</w:t>
      </w:r>
    </w:p>
    <w:p w14:paraId="2EF6E61E" w14:textId="77777777" w:rsidR="00875C39" w:rsidRDefault="00875C39" w:rsidP="00555881">
      <w:pPr>
        <w:spacing w:after="120" w:line="360" w:lineRule="auto"/>
        <w:ind w:left="567" w:right="867"/>
        <w:rPr>
          <w:rFonts w:ascii="Arial" w:hAnsi="Arial" w:cs="Arial"/>
        </w:rPr>
      </w:pPr>
    </w:p>
    <w:p w14:paraId="4CF9E67E" w14:textId="3F4E4FBE" w:rsidR="00A317CF" w:rsidRDefault="00D617FF" w:rsidP="00D617FF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Az AMAZONE a BladeCut 1800 forgókéses kaszaegységgel bővíti a professzionális zöldterület-gondozásra való gépeinek választékát. Az új kaszaegység egy opcionális kiegészítő, amellyel a Profihopper 1500 önjáró kaszálógép könnyen átszerelhető. Robusztus kialakításának és 1,80 m fogásszélességének köszönhetően nagy területteljesítményre képes.</w:t>
      </w:r>
    </w:p>
    <w:p w14:paraId="0F6685A6" w14:textId="69FF9661" w:rsidR="00922133" w:rsidRPr="00875C39" w:rsidRDefault="00922133" w:rsidP="00286F7C">
      <w:pPr>
        <w:spacing w:after="120" w:line="360" w:lineRule="auto"/>
        <w:ind w:left="567" w:right="1695"/>
        <w:rPr>
          <w:rFonts w:ascii="Arial" w:hAnsi="Arial" w:cs="Arial"/>
        </w:rPr>
      </w:pPr>
    </w:p>
    <w:p w14:paraId="001FDA17" w14:textId="2947949E" w:rsidR="00922133" w:rsidRPr="00922133" w:rsidRDefault="00922133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Kiváló vágási eredmények alacsony zajkibocsátás mellett</w:t>
      </w:r>
    </w:p>
    <w:p w14:paraId="24980103" w14:textId="35FE8510" w:rsidR="00B732D5" w:rsidRPr="00D95526" w:rsidRDefault="00FA3C6B" w:rsidP="00B732D5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Számos műszaki előny teszi a BladeCut kaszaegységet jó választássá a precíz és intenzív folyamatos munkavégzéshez. A QuickLink cserélőrendszernek hála a Profihopper szériafelszereltségű kaszáló berendezése gyorsan és egyszerűen lecserélhető az új forgókéses kaszaegységre. A felhasználók így rugalmasan reagálhatnak a különböző igényekre.</w:t>
      </w:r>
    </w:p>
    <w:p w14:paraId="3FDFEF2C" w14:textId="54AC9959" w:rsidR="0065075D" w:rsidRDefault="008D0625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 BladeCut 1800 modern kaszafedél-geometriája nagy átfedést tesz lehetővé a kések között. Ez biztosítja a tiszta fűnyírást, még kanyarodáskor is, valamint a levágott anyag egyenletes keresztirányú eloszlását. A BladeCut közvetlen hátsó kidobással használható, amelynél a Profihopper gyűjtőfunkciója ki van kapcsolva. Opcióként speciális kialakítású mulcsozókésekkel ellátott mulcsozó készlet is rendelhető.</w:t>
      </w:r>
    </w:p>
    <w:p w14:paraId="355AABA2" w14:textId="0C76AD38" w:rsidR="00D617FF" w:rsidRDefault="00F05CC0" w:rsidP="002D5B24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A fű elvezetése olyan, hogy megakadályozza az eltömődést. A kaszaegység csendesen működik, ezért ideális zajérzékeny környezetben való használatra. </w:t>
      </w:r>
    </w:p>
    <w:p w14:paraId="629CC8F0" w14:textId="0EA4A034" w:rsidR="00D617FF" w:rsidRDefault="00D617F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22FAABE7" w14:textId="01970647" w:rsidR="00D617FF" w:rsidRPr="00D617FF" w:rsidRDefault="00FF237A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Különösen masszív kialakítás nagy igénybevételű folyamatos használathoz</w:t>
      </w:r>
    </w:p>
    <w:p w14:paraId="0D9ED7D1" w14:textId="049B7450" w:rsidR="001248DF" w:rsidRDefault="00F05CC0" w:rsidP="00D95526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A kiváló minőségű alkatrészekből álló stabil konstrukciónak köszönhetően a forgókéses kaszaegység robusztus és tartós megoldás az intenzív </w:t>
      </w:r>
      <w:r>
        <w:rPr>
          <w:rFonts w:ascii="Arial" w:hAnsi="Arial"/>
        </w:rPr>
        <w:lastRenderedPageBreak/>
        <w:t xml:space="preserve">igénybevételhez. A kiváló minőségű kések és a nagyméretű késcsapágyak megnöveli a készülék élettartamát. A standard védőfunkciók - például a dörzstárcsák - megakadályozzák a kések sérülését idegen tárgyakkal való érintkezés esetén, a kések speciális kialakítása pedig óvja a késcsapágyazást a kopástól. Az elülső két nagyméretű támasztókerék és a frontkasza első kerekei között egy átgondolt hordozórendszer garantálja a sima járást. </w:t>
      </w:r>
    </w:p>
    <w:p w14:paraId="0F7926AF" w14:textId="77777777" w:rsidR="001248DF" w:rsidRDefault="001248DF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586917B1" w14:textId="76181AE9" w:rsidR="001248DF" w:rsidRPr="001248DF" w:rsidRDefault="001248DF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Optimális igazodás a különböző terepviszonyokhoz</w:t>
      </w:r>
    </w:p>
    <w:p w14:paraId="7CBE74F5" w14:textId="1352C89B" w:rsidR="006F684B" w:rsidRDefault="00FC3CDD" w:rsidP="006F684B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 xml:space="preserve">A vágási magasság 20 mm és 110 mm között fokozatmentesen állítható és a különböző igényekhez igazítható. Nehéz terepen a rugalmas felfüggesztés és a nagyméretű támasztókerekek messzemenően állandó vágási magasságot szavatolnak. A túlvágásgátló görgők megvédik a gyepet a terep egyenetlensége miatti sérülésektől. Ez tiszta, professzionális fűnyírási képet garantál. </w:t>
      </w:r>
    </w:p>
    <w:p w14:paraId="1ACA2683" w14:textId="6ADF175E" w:rsidR="00D95526" w:rsidRDefault="00D95526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21A6F6B" w14:textId="4F0BFAA3" w:rsidR="00FB74D0" w:rsidRPr="00FB74D0" w:rsidRDefault="00FB74D0" w:rsidP="00D95526">
      <w:pPr>
        <w:spacing w:after="120"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 xml:space="preserve">Könnyű kezelés és karbantartás </w:t>
      </w:r>
    </w:p>
    <w:p w14:paraId="762A0C72" w14:textId="4ABA29D9" w:rsidR="00C029AD" w:rsidRPr="00C029AD" w:rsidRDefault="00714C2F" w:rsidP="00C029AD">
      <w:pPr>
        <w:spacing w:after="120" w:line="360" w:lineRule="auto"/>
        <w:ind w:left="567" w:right="1695"/>
        <w:rPr>
          <w:rFonts w:ascii="Arial" w:hAnsi="Arial" w:cs="Arial"/>
        </w:rPr>
      </w:pPr>
      <w:r>
        <w:rPr>
          <w:rFonts w:ascii="Arial" w:hAnsi="Arial"/>
        </w:rPr>
        <w:t>A kezelés és a karbantartás különösen felhasználóbarát: Kiegyensúlyozott súlyelosztásának köszönhetően a kasazfedél kényelmes munkavégzést biztosít, a karbantartási munkákhoz pedig egyszerűen felhatható.</w:t>
      </w:r>
    </w:p>
    <w:p w14:paraId="4D6F5398" w14:textId="77777777" w:rsidR="00C029AD" w:rsidRDefault="00C029AD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90575EA" w14:textId="77777777" w:rsidR="00A96B53" w:rsidRDefault="00A96B53" w:rsidP="00D95526">
      <w:pPr>
        <w:spacing w:after="120" w:line="360" w:lineRule="auto"/>
        <w:ind w:left="567" w:right="1695"/>
        <w:rPr>
          <w:rFonts w:ascii="Arial" w:hAnsi="Arial" w:cs="Arial"/>
        </w:rPr>
      </w:pPr>
    </w:p>
    <w:p w14:paraId="1B2B549C" w14:textId="7AF5C8B8" w:rsidR="006634B7" w:rsidRPr="00A96B53" w:rsidRDefault="006634B7" w:rsidP="00F479E4">
      <w:pPr>
        <w:spacing w:after="120" w:line="360" w:lineRule="auto"/>
        <w:ind w:right="1695"/>
        <w:rPr>
          <w:rFonts w:ascii="Arial" w:eastAsia="Arial" w:hAnsi="Arial" w:cs="Arial"/>
          <w:color w:val="FF0000"/>
        </w:rPr>
      </w:pPr>
    </w:p>
    <w:p w14:paraId="0B2F337E" w14:textId="7886ECFC" w:rsidR="006634B7" w:rsidRPr="00A96B53" w:rsidRDefault="00A57D62" w:rsidP="00E36279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  <w:noProof/>
          <w:color w:val="FF0000"/>
        </w:rPr>
        <w:lastRenderedPageBreak/>
        <w:drawing>
          <wp:inline distT="0" distB="0" distL="0" distR="0" wp14:anchorId="6B3E6778" wp14:editId="1FE13A09">
            <wp:extent cx="5986829" cy="4852670"/>
            <wp:effectExtent l="0" t="0" r="0" b="5080"/>
            <wp:docPr id="966822605" name="Grafik 3" descr="Ein Bild, das Rad, Transport, Reifen, 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822605" name="Grafik 3" descr="Ein Bild, das Rad, Transport, Reifen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0"/>
                    <a:stretch/>
                  </pic:blipFill>
                  <pic:spPr bwMode="auto">
                    <a:xfrm>
                      <a:off x="0" y="0"/>
                      <a:ext cx="5987299" cy="485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4C3FD3" w14:textId="067E87F4" w:rsidR="006634B7" w:rsidRPr="00F479E4" w:rsidRDefault="00F479E4" w:rsidP="006634B7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Az AMAZONE mostantól a BladeCut forgókéses kaszaegységet kínálja a Profihopper 1500 önjáró géphez. </w:t>
      </w:r>
    </w:p>
    <w:p w14:paraId="6F1DC892" w14:textId="131D66F6" w:rsidR="00002EA4" w:rsidRDefault="00002EA4" w:rsidP="00E36279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E8F2CD" w14:textId="24FD6007" w:rsidR="00A96B53" w:rsidRDefault="00A96B53">
      <w:pPr>
        <w:rPr>
          <w:rFonts w:ascii="Arial" w:hAnsi="Arial" w:cs="Arial"/>
          <w:bCs/>
        </w:rPr>
      </w:pPr>
      <w:r>
        <w:br w:type="page"/>
      </w:r>
    </w:p>
    <w:p w14:paraId="2759A03F" w14:textId="77777777" w:rsidR="004A4E71" w:rsidRDefault="004A4E71">
      <w:pPr>
        <w:rPr>
          <w:rFonts w:ascii="Arial" w:hAnsi="Arial" w:cs="Arial"/>
          <w:bCs/>
        </w:rPr>
      </w:pPr>
    </w:p>
    <w:p w14:paraId="5BB76ED3" w14:textId="0A733AF5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</w:t>
      </w:r>
    </w:p>
    <w:p w14:paraId="27237204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5D9C35F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5E28C4AA" w14:textId="77777777" w:rsidR="002B1673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</w:t>
      </w:r>
    </w:p>
    <w:p w14:paraId="5D0D8D97" w14:textId="302B2E6D" w:rsidR="00A42ED2" w:rsidRPr="00E12CE4" w:rsidRDefault="00A42ED2" w:rsidP="002B1673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További információk: </w:t>
      </w:r>
      <w:hyperlink r:id="rId9" w:history="1">
        <w:r w:rsidR="0016151A" w:rsidRPr="00596767">
          <w:rPr>
            <w:rStyle w:val="Hyperlink"/>
            <w:rFonts w:ascii="Arial" w:hAnsi="Arial"/>
            <w:sz w:val="20"/>
          </w:rPr>
          <w:t>www.amazone.hu</w:t>
        </w:r>
      </w:hyperlink>
    </w:p>
    <w:p w14:paraId="6BFDBFE8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00B81043" wp14:editId="305479E3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3D4BF00" wp14:editId="03B03790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A502EE6" wp14:editId="1123E365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8D74D82" wp14:editId="66C52BB5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52ABF25" wp14:editId="43F3BE51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FB74D0">
      <w:headerReference w:type="default" r:id="rId25"/>
      <w:footerReference w:type="default" r:id="rId26"/>
      <w:pgSz w:w="11901" w:h="16840" w:code="9"/>
      <w:pgMar w:top="1843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42BC" w14:textId="77777777" w:rsidR="003D6979" w:rsidRDefault="003D6979">
      <w:r>
        <w:separator/>
      </w:r>
    </w:p>
  </w:endnote>
  <w:endnote w:type="continuationSeparator" w:id="0">
    <w:p w14:paraId="0C1D1699" w14:textId="77777777" w:rsidR="003D6979" w:rsidRDefault="003D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3DE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82AA4B" wp14:editId="53CBED04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811D2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2AA4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D811D2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/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1509056" wp14:editId="1ABE23F0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F03A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0B7568DC" wp14:editId="32447C04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4D2604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85672DC" wp14:editId="7781076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A145B0E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79F62D8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85672DC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A145B0E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79F62D88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Telefon +49 (0)5405 501-0 ∙ amazone@amazone.de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F1F3" w14:textId="77777777" w:rsidR="003D6979" w:rsidRDefault="003D6979">
      <w:r>
        <w:separator/>
      </w:r>
    </w:p>
  </w:footnote>
  <w:footnote w:type="continuationSeparator" w:id="0">
    <w:p w14:paraId="2B5FE567" w14:textId="77777777" w:rsidR="003D6979" w:rsidRDefault="003D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F8A8E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242C02" wp14:editId="70B940D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F82FFD" w14:textId="0555AC32" w:rsidR="003D6979" w:rsidRPr="003D6979" w:rsidRDefault="004A4E71" w:rsidP="003D6979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2025. júniusi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242C02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F82FFD" w14:textId="0555AC32" w:rsidR="003D6979" w:rsidRPr="003D6979" w:rsidRDefault="004A4E71" w:rsidP="003D6979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  <w:kern w:val="24"/>
                        <w:sz w:val="28"/>
                        <w:szCs w:val="28"/>
                        <w:rFonts w:ascii="Arial" w:hAnsi="Arial" w:cs="Arial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2025. júniusi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DF9322E" wp14:editId="2C06B97F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EBA786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9070C1D" wp14:editId="3E68793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81E94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9002F04" wp14:editId="27189115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6C0A08D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002F0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6C0A08D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79"/>
    <w:rsid w:val="000008BF"/>
    <w:rsid w:val="0000280B"/>
    <w:rsid w:val="00002EA4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5E3"/>
    <w:rsid w:val="000247F3"/>
    <w:rsid w:val="0002485F"/>
    <w:rsid w:val="00024BCC"/>
    <w:rsid w:val="00025378"/>
    <w:rsid w:val="00025717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69BD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79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2DC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07F4D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447"/>
    <w:rsid w:val="001238CB"/>
    <w:rsid w:val="00123BBE"/>
    <w:rsid w:val="001248DF"/>
    <w:rsid w:val="00125E67"/>
    <w:rsid w:val="0012682A"/>
    <w:rsid w:val="00126BDB"/>
    <w:rsid w:val="00126F6D"/>
    <w:rsid w:val="0012731C"/>
    <w:rsid w:val="00127C44"/>
    <w:rsid w:val="00127D12"/>
    <w:rsid w:val="00131235"/>
    <w:rsid w:val="00131E90"/>
    <w:rsid w:val="00134061"/>
    <w:rsid w:val="001351D0"/>
    <w:rsid w:val="00136F8F"/>
    <w:rsid w:val="001418C0"/>
    <w:rsid w:val="001427B1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51A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B34"/>
    <w:rsid w:val="00187DF2"/>
    <w:rsid w:val="001926C2"/>
    <w:rsid w:val="00194AE4"/>
    <w:rsid w:val="0019571A"/>
    <w:rsid w:val="001978E0"/>
    <w:rsid w:val="001A0746"/>
    <w:rsid w:val="001A09C4"/>
    <w:rsid w:val="001A3703"/>
    <w:rsid w:val="001A4CDA"/>
    <w:rsid w:val="001A588C"/>
    <w:rsid w:val="001A5E5D"/>
    <w:rsid w:val="001A6A59"/>
    <w:rsid w:val="001A7A24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5B0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1F7BB8"/>
    <w:rsid w:val="0020559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5D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0FE1"/>
    <w:rsid w:val="002613D7"/>
    <w:rsid w:val="00261B3B"/>
    <w:rsid w:val="00261CC5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6F7C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1673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05DF"/>
    <w:rsid w:val="002D3B27"/>
    <w:rsid w:val="002D3FE0"/>
    <w:rsid w:val="002D4245"/>
    <w:rsid w:val="002D4394"/>
    <w:rsid w:val="002D5251"/>
    <w:rsid w:val="002D542A"/>
    <w:rsid w:val="002D5B24"/>
    <w:rsid w:val="002E0264"/>
    <w:rsid w:val="002E08E7"/>
    <w:rsid w:val="002E0C5D"/>
    <w:rsid w:val="002E0F6F"/>
    <w:rsid w:val="002E2407"/>
    <w:rsid w:val="002E26C9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488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5B37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696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4AA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6E7D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6979"/>
    <w:rsid w:val="003D729F"/>
    <w:rsid w:val="003D7A31"/>
    <w:rsid w:val="003E0137"/>
    <w:rsid w:val="003E041D"/>
    <w:rsid w:val="003E77E7"/>
    <w:rsid w:val="003E7BA9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C7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13D9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012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779E4"/>
    <w:rsid w:val="00482C7E"/>
    <w:rsid w:val="004841F0"/>
    <w:rsid w:val="00484219"/>
    <w:rsid w:val="00484610"/>
    <w:rsid w:val="00490CF7"/>
    <w:rsid w:val="00490EDF"/>
    <w:rsid w:val="00491596"/>
    <w:rsid w:val="00492DF9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6E57"/>
    <w:rsid w:val="004B7F70"/>
    <w:rsid w:val="004C35A6"/>
    <w:rsid w:val="004C422B"/>
    <w:rsid w:val="004C549D"/>
    <w:rsid w:val="004C61E9"/>
    <w:rsid w:val="004C7E4E"/>
    <w:rsid w:val="004D01DE"/>
    <w:rsid w:val="004D0790"/>
    <w:rsid w:val="004D1DB1"/>
    <w:rsid w:val="004D34FB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AEF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BDF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0DC6"/>
    <w:rsid w:val="00552A6F"/>
    <w:rsid w:val="005543C9"/>
    <w:rsid w:val="00554D0D"/>
    <w:rsid w:val="00555280"/>
    <w:rsid w:val="00555881"/>
    <w:rsid w:val="00556983"/>
    <w:rsid w:val="00556D16"/>
    <w:rsid w:val="00557A9A"/>
    <w:rsid w:val="00557C11"/>
    <w:rsid w:val="005606E2"/>
    <w:rsid w:val="005628F1"/>
    <w:rsid w:val="005640EC"/>
    <w:rsid w:val="00565E15"/>
    <w:rsid w:val="005673E2"/>
    <w:rsid w:val="005708EB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4FA3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09C6"/>
    <w:rsid w:val="00601972"/>
    <w:rsid w:val="0060233C"/>
    <w:rsid w:val="00604D9C"/>
    <w:rsid w:val="00604DA3"/>
    <w:rsid w:val="006113A9"/>
    <w:rsid w:val="006123F0"/>
    <w:rsid w:val="0061248F"/>
    <w:rsid w:val="00612E9F"/>
    <w:rsid w:val="006150DD"/>
    <w:rsid w:val="00615634"/>
    <w:rsid w:val="006173F2"/>
    <w:rsid w:val="006208D6"/>
    <w:rsid w:val="00620B88"/>
    <w:rsid w:val="00621088"/>
    <w:rsid w:val="00621AC8"/>
    <w:rsid w:val="00621C29"/>
    <w:rsid w:val="00623CB7"/>
    <w:rsid w:val="006276C3"/>
    <w:rsid w:val="00627F1D"/>
    <w:rsid w:val="00630959"/>
    <w:rsid w:val="00630F4C"/>
    <w:rsid w:val="00631089"/>
    <w:rsid w:val="0063238C"/>
    <w:rsid w:val="00632B65"/>
    <w:rsid w:val="00633078"/>
    <w:rsid w:val="006358EA"/>
    <w:rsid w:val="00636202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47A44"/>
    <w:rsid w:val="006504D5"/>
    <w:rsid w:val="0065075D"/>
    <w:rsid w:val="0065335F"/>
    <w:rsid w:val="00653C7C"/>
    <w:rsid w:val="00653D8F"/>
    <w:rsid w:val="006540FC"/>
    <w:rsid w:val="006558D8"/>
    <w:rsid w:val="00655FC8"/>
    <w:rsid w:val="00656B40"/>
    <w:rsid w:val="00657E58"/>
    <w:rsid w:val="00660479"/>
    <w:rsid w:val="00660687"/>
    <w:rsid w:val="00661694"/>
    <w:rsid w:val="006634B7"/>
    <w:rsid w:val="0066441E"/>
    <w:rsid w:val="00664F29"/>
    <w:rsid w:val="00665E14"/>
    <w:rsid w:val="00667531"/>
    <w:rsid w:val="00667546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1EA6"/>
    <w:rsid w:val="00682DA3"/>
    <w:rsid w:val="00683B17"/>
    <w:rsid w:val="00687912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61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41AD"/>
    <w:rsid w:val="006E596F"/>
    <w:rsid w:val="006E6C7E"/>
    <w:rsid w:val="006E7669"/>
    <w:rsid w:val="006E7A0C"/>
    <w:rsid w:val="006F1451"/>
    <w:rsid w:val="006F1538"/>
    <w:rsid w:val="006F684B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7CB"/>
    <w:rsid w:val="00714C2F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D0D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0B5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7F2"/>
    <w:rsid w:val="007C2A54"/>
    <w:rsid w:val="007C48C4"/>
    <w:rsid w:val="007C5770"/>
    <w:rsid w:val="007C73D8"/>
    <w:rsid w:val="007C7D2A"/>
    <w:rsid w:val="007D0428"/>
    <w:rsid w:val="007D19B6"/>
    <w:rsid w:val="007D4268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4B8C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5B40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26DF1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313"/>
    <w:rsid w:val="008437E6"/>
    <w:rsid w:val="00843D17"/>
    <w:rsid w:val="00844F2A"/>
    <w:rsid w:val="008453C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C39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373"/>
    <w:rsid w:val="008B7980"/>
    <w:rsid w:val="008C0371"/>
    <w:rsid w:val="008C2317"/>
    <w:rsid w:val="008C3736"/>
    <w:rsid w:val="008C3A7A"/>
    <w:rsid w:val="008C50E7"/>
    <w:rsid w:val="008C5427"/>
    <w:rsid w:val="008C610C"/>
    <w:rsid w:val="008C648E"/>
    <w:rsid w:val="008C6DC7"/>
    <w:rsid w:val="008D0625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24A0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213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3F8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ACB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1E73"/>
    <w:rsid w:val="009B28E5"/>
    <w:rsid w:val="009B2950"/>
    <w:rsid w:val="009B392B"/>
    <w:rsid w:val="009B4103"/>
    <w:rsid w:val="009B797F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D6F5D"/>
    <w:rsid w:val="009E01A0"/>
    <w:rsid w:val="009E059C"/>
    <w:rsid w:val="009E25D4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570C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7CF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4FF9"/>
    <w:rsid w:val="00A45CC9"/>
    <w:rsid w:val="00A462E9"/>
    <w:rsid w:val="00A46482"/>
    <w:rsid w:val="00A476EC"/>
    <w:rsid w:val="00A47E31"/>
    <w:rsid w:val="00A50C6B"/>
    <w:rsid w:val="00A51944"/>
    <w:rsid w:val="00A52AFA"/>
    <w:rsid w:val="00A52C38"/>
    <w:rsid w:val="00A54C97"/>
    <w:rsid w:val="00A55A28"/>
    <w:rsid w:val="00A57A2A"/>
    <w:rsid w:val="00A57D62"/>
    <w:rsid w:val="00A60193"/>
    <w:rsid w:val="00A62065"/>
    <w:rsid w:val="00A638A2"/>
    <w:rsid w:val="00A70034"/>
    <w:rsid w:val="00A71300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10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96B53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AB6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4"/>
    <w:rsid w:val="00AE2247"/>
    <w:rsid w:val="00AE2E57"/>
    <w:rsid w:val="00AE5352"/>
    <w:rsid w:val="00AE63B9"/>
    <w:rsid w:val="00AF0DDC"/>
    <w:rsid w:val="00AF26DC"/>
    <w:rsid w:val="00AF313B"/>
    <w:rsid w:val="00AF3F95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2E6B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2D5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5536"/>
    <w:rsid w:val="00BA5618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3B01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9AD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8F9"/>
    <w:rsid w:val="00C36C13"/>
    <w:rsid w:val="00C372C7"/>
    <w:rsid w:val="00C37BD5"/>
    <w:rsid w:val="00C4258E"/>
    <w:rsid w:val="00C42AC0"/>
    <w:rsid w:val="00C43705"/>
    <w:rsid w:val="00C448D9"/>
    <w:rsid w:val="00C44ECA"/>
    <w:rsid w:val="00C451A2"/>
    <w:rsid w:val="00C45CCE"/>
    <w:rsid w:val="00C46998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829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A7A94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775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4960"/>
    <w:rsid w:val="00D46166"/>
    <w:rsid w:val="00D46DCA"/>
    <w:rsid w:val="00D47C69"/>
    <w:rsid w:val="00D51EA2"/>
    <w:rsid w:val="00D52ABC"/>
    <w:rsid w:val="00D617FF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B87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52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4D9"/>
    <w:rsid w:val="00DD0A86"/>
    <w:rsid w:val="00DD2B4D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04C"/>
    <w:rsid w:val="00E27DFB"/>
    <w:rsid w:val="00E30156"/>
    <w:rsid w:val="00E3043E"/>
    <w:rsid w:val="00E32A90"/>
    <w:rsid w:val="00E32E07"/>
    <w:rsid w:val="00E33527"/>
    <w:rsid w:val="00E353FA"/>
    <w:rsid w:val="00E36279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3D6A"/>
    <w:rsid w:val="00E547F7"/>
    <w:rsid w:val="00E54C4B"/>
    <w:rsid w:val="00E60959"/>
    <w:rsid w:val="00E609E8"/>
    <w:rsid w:val="00E62546"/>
    <w:rsid w:val="00E63A0B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E2E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B4A06"/>
    <w:rsid w:val="00EC21BE"/>
    <w:rsid w:val="00EC38EB"/>
    <w:rsid w:val="00EC635D"/>
    <w:rsid w:val="00EC648D"/>
    <w:rsid w:val="00EC6551"/>
    <w:rsid w:val="00ED00C4"/>
    <w:rsid w:val="00ED0DD7"/>
    <w:rsid w:val="00ED1240"/>
    <w:rsid w:val="00ED13CA"/>
    <w:rsid w:val="00ED14F1"/>
    <w:rsid w:val="00ED35DE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05CC0"/>
    <w:rsid w:val="00F0606E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46BF7"/>
    <w:rsid w:val="00F479E4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4CD0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5DF5"/>
    <w:rsid w:val="00F96279"/>
    <w:rsid w:val="00F968EE"/>
    <w:rsid w:val="00F9691A"/>
    <w:rsid w:val="00FA0A20"/>
    <w:rsid w:val="00FA19B2"/>
    <w:rsid w:val="00FA3C6B"/>
    <w:rsid w:val="00FA7542"/>
    <w:rsid w:val="00FA75B7"/>
    <w:rsid w:val="00FB05BB"/>
    <w:rsid w:val="00FB1A11"/>
    <w:rsid w:val="00FB330E"/>
    <w:rsid w:val="00FB38CE"/>
    <w:rsid w:val="00FB4C88"/>
    <w:rsid w:val="00FB4CA4"/>
    <w:rsid w:val="00FB55E1"/>
    <w:rsid w:val="00FB5C7B"/>
    <w:rsid w:val="00FB62E1"/>
    <w:rsid w:val="00FB6F9E"/>
    <w:rsid w:val="00FB7341"/>
    <w:rsid w:val="00FB74D0"/>
    <w:rsid w:val="00FC043A"/>
    <w:rsid w:val="00FC0DBD"/>
    <w:rsid w:val="00FC3CDD"/>
    <w:rsid w:val="00FC3F1E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237A"/>
    <w:rsid w:val="00FF4130"/>
    <w:rsid w:val="00FF544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5176FC"/>
  <w15:docId w15:val="{D391E982-3954-4A8D-ADB8-05C72F4C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61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2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660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447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39661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434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89792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hu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Kommunaltechnik_2025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Vorlage_PI_Kommunaltechnik_2025.dotx</Template>
  <TotalTime>0</TotalTime>
  <Pages>4</Pages>
  <Words>442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Sajtóközlemény -sablon</vt:lpstr>
      <vt:lpstr>PI Amazone Jahresbericht 2008</vt:lpstr>
    </vt:vector>
  </TitlesOfParts>
  <Manager/>
  <Company/>
  <LinksUpToDate>false</LinksUpToDate>
  <CharactersWithSpaces>3783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42</cp:revision>
  <cp:lastPrinted>2010-02-24T09:10:00Z</cp:lastPrinted>
  <dcterms:created xsi:type="dcterms:W3CDTF">2025-05-15T08:22:00Z</dcterms:created>
  <dcterms:modified xsi:type="dcterms:W3CDTF">2025-06-19T11:12:00Z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