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8CB80" w14:textId="77777777" w:rsidR="0063238C" w:rsidRDefault="0063238C" w:rsidP="00555881">
      <w:pPr>
        <w:spacing w:after="120" w:line="360" w:lineRule="auto"/>
        <w:ind w:left="567" w:right="777"/>
        <w:rPr>
          <w:rFonts w:ascii="Arial" w:eastAsia="Arial" w:hAnsi="Arial" w:cs="Arial"/>
          <w:b/>
          <w:bCs/>
          <w:sz w:val="28"/>
          <w:szCs w:val="28"/>
        </w:rPr>
      </w:pPr>
      <w:r>
        <w:rPr>
          <w:rFonts w:ascii="Arial" w:hAnsi="Arial"/>
          <w:b/>
          <w:sz w:val="28"/>
        </w:rPr>
        <w:t xml:space="preserve">Inovație la Demopark 2025: </w:t>
      </w:r>
    </w:p>
    <w:p w14:paraId="73FA9F56" w14:textId="6BC9C49E" w:rsidR="00261CC5" w:rsidRDefault="007F4B8C" w:rsidP="00555881">
      <w:pPr>
        <w:spacing w:after="120" w:line="360" w:lineRule="auto"/>
        <w:ind w:left="567" w:right="777"/>
        <w:rPr>
          <w:rFonts w:ascii="Arial" w:eastAsia="Arial" w:hAnsi="Arial" w:cs="Arial"/>
          <w:b/>
          <w:bCs/>
          <w:sz w:val="28"/>
          <w:szCs w:val="28"/>
        </w:rPr>
      </w:pPr>
      <w:r>
        <w:rPr>
          <w:rFonts w:ascii="Arial" w:hAnsi="Arial"/>
          <w:b/>
          <w:sz w:val="28"/>
        </w:rPr>
        <w:t>AMAZONE BladeCut pentru gestionarea profesională a spațiilor verzi</w:t>
      </w:r>
    </w:p>
    <w:p w14:paraId="2EF6E61E" w14:textId="77777777" w:rsidR="00875C39" w:rsidRDefault="00875C39" w:rsidP="00555881">
      <w:pPr>
        <w:spacing w:after="120" w:line="360" w:lineRule="auto"/>
        <w:ind w:left="567" w:right="867"/>
        <w:rPr>
          <w:rFonts w:ascii="Arial" w:hAnsi="Arial" w:cs="Arial"/>
        </w:rPr>
      </w:pPr>
    </w:p>
    <w:p w14:paraId="4CF9E67E" w14:textId="3F4E4FBE" w:rsidR="00A317CF" w:rsidRDefault="00D617FF" w:rsidP="00D617FF">
      <w:pPr>
        <w:spacing w:after="120" w:line="360" w:lineRule="auto"/>
        <w:ind w:left="567" w:right="1695"/>
        <w:rPr>
          <w:rFonts w:ascii="Arial" w:hAnsi="Arial" w:cs="Arial"/>
        </w:rPr>
      </w:pPr>
      <w:r>
        <w:rPr>
          <w:rFonts w:ascii="Arial" w:hAnsi="Arial"/>
        </w:rPr>
        <w:t>AMAZONE își extinde gama de produse profesionale pentru întreținerea spațiilor verzi cu cositoarea rotativă BladeCut 1800. Noua platformă de cosire poate fi ușor adaptată opțional la cositoarea autopropulsată Profihopper 1500. Datorită designului său robust și lățimii de tăiere de 1,80 m, se pot obține randamente ridicate.</w:t>
      </w:r>
    </w:p>
    <w:p w14:paraId="0F6685A6" w14:textId="69FF9661" w:rsidR="00922133" w:rsidRPr="00875C39" w:rsidRDefault="00922133" w:rsidP="00286F7C">
      <w:pPr>
        <w:spacing w:after="120" w:line="360" w:lineRule="auto"/>
        <w:ind w:left="567" w:right="1695"/>
        <w:rPr>
          <w:rFonts w:ascii="Arial" w:hAnsi="Arial" w:cs="Arial"/>
        </w:rPr>
      </w:pPr>
    </w:p>
    <w:p w14:paraId="001FDA17" w14:textId="2947949E" w:rsidR="00922133" w:rsidRPr="00922133" w:rsidRDefault="00922133" w:rsidP="00D95526">
      <w:pPr>
        <w:spacing w:after="120" w:line="360" w:lineRule="auto"/>
        <w:ind w:left="567" w:right="1695"/>
        <w:rPr>
          <w:rFonts w:ascii="Arial" w:hAnsi="Arial" w:cs="Arial"/>
          <w:b/>
          <w:bCs/>
        </w:rPr>
      </w:pPr>
      <w:r>
        <w:rPr>
          <w:rFonts w:ascii="Arial" w:hAnsi="Arial"/>
          <w:b/>
        </w:rPr>
        <w:t>Rezultate excelente de tăiere cu emisii reduse de zgomot</w:t>
      </w:r>
    </w:p>
    <w:p w14:paraId="24980103" w14:textId="35FE8510" w:rsidR="00B732D5" w:rsidRPr="00D95526" w:rsidRDefault="00FA3C6B" w:rsidP="00B732D5">
      <w:pPr>
        <w:spacing w:after="120" w:line="360" w:lineRule="auto"/>
        <w:ind w:left="567" w:right="1695"/>
        <w:rPr>
          <w:rFonts w:ascii="Arial" w:hAnsi="Arial" w:cs="Arial"/>
        </w:rPr>
      </w:pPr>
      <w:r>
        <w:rPr>
          <w:rFonts w:ascii="Arial" w:hAnsi="Arial"/>
        </w:rPr>
        <w:t>Numeroasele avantaje tehnice fac din platforma de cosire BladeCut o alegere bună atunci când vine vorba de precizie și pentru funcționarea continuă intensivă. Mașina de tuns iarba standard de pe Profihopper poate fi înlocuită rapid și ușor cu noua cositoare rotativă prin intermediul sistemului de cuplare QuickLink. Prin urmare, operatorii pot reacționa flexibil la diferite cerințe.</w:t>
      </w:r>
    </w:p>
    <w:p w14:paraId="3FDFEF2C" w14:textId="54AC9959" w:rsidR="0065075D" w:rsidRDefault="008D0625" w:rsidP="002D5B24">
      <w:pPr>
        <w:spacing w:after="120" w:line="360" w:lineRule="auto"/>
        <w:ind w:left="567" w:right="1695"/>
        <w:rPr>
          <w:rFonts w:ascii="Arial" w:hAnsi="Arial" w:cs="Arial"/>
        </w:rPr>
      </w:pPr>
      <w:r>
        <w:rPr>
          <w:rFonts w:ascii="Arial" w:hAnsi="Arial"/>
        </w:rPr>
        <w:t>Geometria modernă a platformei de cosire a BladeCut 1800 asigură o suprapunere ridicată a lamelor. Acest lucru asigură atât o tăiere curată a ierbii, chiar și în viraje, cât și o distribuție uniformă, pe toată lățimea, a materialului cosit. BladeCut are descărcare directă din spate, ceea ce înseamnă că funcția de colectare a Profihopper este dezactivată. Opțional, este disponibil un kit de mulcire cu lame de mulcire cu formă specială.</w:t>
      </w:r>
    </w:p>
    <w:p w14:paraId="355AABA2" w14:textId="0C76AD38" w:rsidR="00D617FF" w:rsidRDefault="00F05CC0" w:rsidP="002D5B24">
      <w:pPr>
        <w:spacing w:after="120" w:line="360" w:lineRule="auto"/>
        <w:ind w:left="567" w:right="1695"/>
        <w:rPr>
          <w:rFonts w:ascii="Arial" w:hAnsi="Arial" w:cs="Arial"/>
        </w:rPr>
      </w:pPr>
      <w:r>
        <w:rPr>
          <w:rFonts w:ascii="Arial" w:hAnsi="Arial"/>
        </w:rPr>
        <w:t xml:space="preserve">Un ghid de gazon permeabil previne în mod eficient blocajele. Platforma de cosire funcționează silențios și este, prin urmare, ideală pentru utilizarea în medii sensibile la zgomot. </w:t>
      </w:r>
    </w:p>
    <w:p w14:paraId="629CC8F0" w14:textId="0EA4A034" w:rsidR="00D617FF" w:rsidRDefault="00D617FF" w:rsidP="00D95526">
      <w:pPr>
        <w:spacing w:after="120" w:line="360" w:lineRule="auto"/>
        <w:ind w:left="567" w:right="1695"/>
        <w:rPr>
          <w:rFonts w:ascii="Arial" w:hAnsi="Arial" w:cs="Arial"/>
        </w:rPr>
      </w:pPr>
    </w:p>
    <w:p w14:paraId="22FAABE7" w14:textId="01970647" w:rsidR="00D617FF" w:rsidRPr="00D617FF" w:rsidRDefault="00FF237A" w:rsidP="00D95526">
      <w:pPr>
        <w:spacing w:after="120" w:line="360" w:lineRule="auto"/>
        <w:ind w:left="567" w:right="1695"/>
        <w:rPr>
          <w:rFonts w:ascii="Arial" w:hAnsi="Arial" w:cs="Arial"/>
          <w:b/>
          <w:bCs/>
        </w:rPr>
      </w:pPr>
      <w:r>
        <w:rPr>
          <w:rFonts w:ascii="Arial" w:hAnsi="Arial"/>
          <w:b/>
        </w:rPr>
        <w:t>Design foarte robust pentru utilizare intensivă</w:t>
      </w:r>
    </w:p>
    <w:p w14:paraId="0D9ED7D1" w14:textId="049B7450" w:rsidR="001248DF" w:rsidRDefault="00F05CC0" w:rsidP="00D95526">
      <w:pPr>
        <w:spacing w:after="120" w:line="360" w:lineRule="auto"/>
        <w:ind w:left="567" w:right="1695"/>
        <w:rPr>
          <w:rFonts w:ascii="Arial" w:hAnsi="Arial" w:cs="Arial"/>
        </w:rPr>
      </w:pPr>
      <w:r>
        <w:rPr>
          <w:rFonts w:ascii="Arial" w:hAnsi="Arial"/>
        </w:rPr>
        <w:t xml:space="preserve">Construcția solidă, împreună cu componentele de înaltă calitate, fac din cositoarea rotativă o soluție robustă și durabilă pentru utilizare intensivă. </w:t>
      </w:r>
      <w:r>
        <w:rPr>
          <w:rFonts w:ascii="Arial" w:hAnsi="Arial"/>
        </w:rPr>
        <w:lastRenderedPageBreak/>
        <w:t xml:space="preserve">Utilizarea lamelelor de calitate și a rulmenților mari ai lamelelor crește durata de viață a echipamentului. Funcțiile de protecție standard, cum ar fi ambreiajul de alunecare, previn deteriorarea lamei în cazul contactului cu obiecte străine, iar compensarea specială a lamei protejează rulmenții lamei de uzură. Un sistem sofisticat de transport care utilizează două roți Packer mari în față și roțile din față ale unității de cosire asigură o urmărire foarte bună a conturului. </w:t>
      </w:r>
    </w:p>
    <w:p w14:paraId="0F7926AF" w14:textId="77777777" w:rsidR="001248DF" w:rsidRDefault="001248DF" w:rsidP="00D95526">
      <w:pPr>
        <w:spacing w:after="120" w:line="360" w:lineRule="auto"/>
        <w:ind w:left="567" w:right="1695"/>
        <w:rPr>
          <w:rFonts w:ascii="Arial" w:hAnsi="Arial" w:cs="Arial"/>
        </w:rPr>
      </w:pPr>
    </w:p>
    <w:p w14:paraId="586917B1" w14:textId="76181AE9" w:rsidR="001248DF" w:rsidRPr="001248DF" w:rsidRDefault="001248DF" w:rsidP="00D95526">
      <w:pPr>
        <w:spacing w:after="120" w:line="360" w:lineRule="auto"/>
        <w:ind w:left="567" w:right="1695"/>
        <w:rPr>
          <w:rFonts w:ascii="Arial" w:hAnsi="Arial" w:cs="Arial"/>
          <w:b/>
          <w:bCs/>
        </w:rPr>
      </w:pPr>
      <w:r>
        <w:rPr>
          <w:rFonts w:ascii="Arial" w:hAnsi="Arial"/>
          <w:b/>
        </w:rPr>
        <w:t>Adaptare optimă la diferite aplicări</w:t>
      </w:r>
    </w:p>
    <w:p w14:paraId="7CBE74F5" w14:textId="1352C89B" w:rsidR="006F684B" w:rsidRDefault="00FC3CDD" w:rsidP="006F684B">
      <w:pPr>
        <w:spacing w:after="120" w:line="360" w:lineRule="auto"/>
        <w:ind w:left="567" w:right="1695"/>
        <w:rPr>
          <w:rFonts w:ascii="Arial" w:hAnsi="Arial" w:cs="Arial"/>
        </w:rPr>
      </w:pPr>
      <w:r>
        <w:rPr>
          <w:rFonts w:ascii="Arial" w:hAnsi="Arial"/>
        </w:rPr>
        <w:t xml:space="preserve">Înălțimea de tăiere poate fi reglată continuu între 20 mm și 110 mm, făcând posibilă adaptarea la diferite cerințe. Suspensia flexibilă și roțile Packer mari asigură o înălțime de tăiere constantă chiar și în condiții dificile. Rolele anti-scalp protejează suprafața de iarbă împotriva deteriorării pe terenuri denivelate. Acest lucru asigură un profil de tăiere curat, profesional. </w:t>
      </w:r>
    </w:p>
    <w:p w14:paraId="1ACA2683" w14:textId="6ADF175E" w:rsidR="00D95526" w:rsidRDefault="00D95526" w:rsidP="00D95526">
      <w:pPr>
        <w:spacing w:after="120" w:line="360" w:lineRule="auto"/>
        <w:ind w:left="567" w:right="1695"/>
        <w:rPr>
          <w:rFonts w:ascii="Arial" w:hAnsi="Arial" w:cs="Arial"/>
        </w:rPr>
      </w:pPr>
    </w:p>
    <w:p w14:paraId="121A6F6B" w14:textId="4F0BFAA3" w:rsidR="00FB74D0" w:rsidRPr="00FB74D0" w:rsidRDefault="00FB74D0" w:rsidP="00D95526">
      <w:pPr>
        <w:spacing w:after="120" w:line="360" w:lineRule="auto"/>
        <w:ind w:left="567" w:right="1695"/>
        <w:rPr>
          <w:rFonts w:ascii="Arial" w:hAnsi="Arial" w:cs="Arial"/>
          <w:b/>
          <w:bCs/>
        </w:rPr>
      </w:pPr>
      <w:r>
        <w:rPr>
          <w:rFonts w:ascii="Arial" w:hAnsi="Arial"/>
          <w:b/>
        </w:rPr>
        <w:t xml:space="preserve">Manipulare și întreținere ușoare </w:t>
      </w:r>
    </w:p>
    <w:p w14:paraId="762A0C72" w14:textId="4ABA29D9" w:rsidR="00C029AD" w:rsidRPr="00C029AD" w:rsidRDefault="00714C2F" w:rsidP="00C029AD">
      <w:pPr>
        <w:spacing w:after="120" w:line="360" w:lineRule="auto"/>
        <w:ind w:left="567" w:right="1695"/>
        <w:rPr>
          <w:rFonts w:ascii="Arial" w:hAnsi="Arial" w:cs="Arial"/>
        </w:rPr>
      </w:pPr>
      <w:r>
        <w:rPr>
          <w:rFonts w:ascii="Arial" w:hAnsi="Arial"/>
        </w:rPr>
        <w:t>Manipularea și întreținerea sunt deosebit de ușor de utilizat: datorită distribuției echilibrate a greutății, platforma de cosire asigură o muncă confortabilă și poate fi ușor pliată pentru întreținere.</w:t>
      </w:r>
    </w:p>
    <w:p w14:paraId="4D6F5398" w14:textId="77777777" w:rsidR="00C029AD" w:rsidRDefault="00C029AD" w:rsidP="00D95526">
      <w:pPr>
        <w:spacing w:after="120" w:line="360" w:lineRule="auto"/>
        <w:ind w:left="567" w:right="1695"/>
        <w:rPr>
          <w:rFonts w:ascii="Arial" w:hAnsi="Arial" w:cs="Arial"/>
        </w:rPr>
      </w:pPr>
    </w:p>
    <w:p w14:paraId="190575EA" w14:textId="77777777" w:rsidR="00A96B53" w:rsidRDefault="00A96B53" w:rsidP="00D95526">
      <w:pPr>
        <w:spacing w:after="120" w:line="360" w:lineRule="auto"/>
        <w:ind w:left="567" w:right="1695"/>
        <w:rPr>
          <w:rFonts w:ascii="Arial" w:hAnsi="Arial" w:cs="Arial"/>
        </w:rPr>
      </w:pPr>
    </w:p>
    <w:p w14:paraId="1B2B549C" w14:textId="037A477E" w:rsidR="006634B7" w:rsidRPr="00A96B53" w:rsidRDefault="00E419EB" w:rsidP="00F479E4">
      <w:pPr>
        <w:spacing w:after="120" w:line="360" w:lineRule="auto"/>
        <w:ind w:right="1695"/>
        <w:rPr>
          <w:rFonts w:ascii="Arial" w:eastAsia="Arial" w:hAnsi="Arial" w:cs="Arial"/>
          <w:color w:val="FF0000"/>
        </w:rPr>
      </w:pPr>
      <w:r>
        <w:rPr>
          <w:rFonts w:ascii="Arial" w:hAnsi="Arial"/>
          <w:noProof/>
          <w:color w:val="FF0000"/>
        </w:rPr>
        <w:lastRenderedPageBreak/>
        <w:drawing>
          <wp:inline distT="0" distB="0" distL="0" distR="0" wp14:anchorId="0515669F" wp14:editId="0DB37E66">
            <wp:extent cx="5986829" cy="4852670"/>
            <wp:effectExtent l="0" t="0" r="0" b="5080"/>
            <wp:docPr id="966822605" name="Grafik 3" descr="Ein Bild, das Rad, Transport, Reifen, Fahr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822605" name="Grafik 3" descr="Ein Bild, das Rad, Transport, Reifen, Fahrzeug enthält.&#10;&#10;KI-generierte Inhalte können fehlerhaft sein."/>
                    <pic:cNvPicPr>
                      <a:picLocks noChangeAspect="1" noChangeArrowheads="1"/>
                    </pic:cNvPicPr>
                  </pic:nvPicPr>
                  <pic:blipFill rotWithShape="1">
                    <a:blip r:embed="rId8">
                      <a:extLst>
                        <a:ext uri="{28A0092B-C50C-407E-A947-70E740481C1C}">
                          <a14:useLocalDpi xmlns:a14="http://schemas.microsoft.com/office/drawing/2010/main" val="0"/>
                        </a:ext>
                      </a:extLst>
                    </a:blip>
                    <a:srcRect l="6460"/>
                    <a:stretch/>
                  </pic:blipFill>
                  <pic:spPr bwMode="auto">
                    <a:xfrm>
                      <a:off x="0" y="0"/>
                      <a:ext cx="5987299" cy="4853051"/>
                    </a:xfrm>
                    <a:prstGeom prst="rect">
                      <a:avLst/>
                    </a:prstGeom>
                    <a:noFill/>
                    <a:ln>
                      <a:noFill/>
                    </a:ln>
                    <a:extLst>
                      <a:ext uri="{53640926-AAD7-44D8-BBD7-CCE9431645EC}">
                        <a14:shadowObscured xmlns:a14="http://schemas.microsoft.com/office/drawing/2010/main"/>
                      </a:ext>
                    </a:extLst>
                  </pic:spPr>
                </pic:pic>
              </a:graphicData>
            </a:graphic>
          </wp:inline>
        </w:drawing>
      </w:r>
    </w:p>
    <w:p w14:paraId="0B2F337E" w14:textId="6A59D3C0" w:rsidR="006634B7" w:rsidRPr="00A96B53" w:rsidRDefault="006634B7" w:rsidP="00E36279">
      <w:pPr>
        <w:spacing w:after="120" w:line="360" w:lineRule="auto"/>
        <w:ind w:left="567" w:right="1695"/>
        <w:rPr>
          <w:rFonts w:ascii="Arial" w:eastAsia="Arial" w:hAnsi="Arial" w:cs="Arial"/>
          <w:color w:val="FF0000"/>
        </w:rPr>
      </w:pPr>
    </w:p>
    <w:p w14:paraId="054C3FD3" w14:textId="067E87F4" w:rsidR="006634B7" w:rsidRPr="00F479E4" w:rsidRDefault="00F479E4" w:rsidP="006634B7">
      <w:pPr>
        <w:spacing w:after="120" w:line="360" w:lineRule="auto"/>
        <w:ind w:left="567" w:right="1695"/>
        <w:rPr>
          <w:rFonts w:ascii="Arial" w:eastAsia="Arial" w:hAnsi="Arial" w:cs="Arial"/>
          <w:i/>
          <w:iCs/>
        </w:rPr>
      </w:pPr>
      <w:r>
        <w:rPr>
          <w:rFonts w:ascii="Arial" w:hAnsi="Arial"/>
          <w:i/>
        </w:rPr>
        <w:t xml:space="preserve">AMAZONE oferă acum cositoarea rotativă BladeCut pentru cositoarea autopropulsată Profihopper 1500. </w:t>
      </w:r>
    </w:p>
    <w:p w14:paraId="6F1DC892" w14:textId="131D66F6" w:rsidR="00002EA4" w:rsidRDefault="00002EA4" w:rsidP="00E36279">
      <w:pPr>
        <w:spacing w:after="120" w:line="360" w:lineRule="auto"/>
        <w:ind w:left="567" w:right="1695"/>
        <w:rPr>
          <w:rFonts w:ascii="Arial" w:eastAsia="Arial" w:hAnsi="Arial" w:cs="Arial"/>
        </w:rPr>
      </w:pPr>
    </w:p>
    <w:p w14:paraId="38E8F2CD" w14:textId="24FD6007" w:rsidR="00A96B53" w:rsidRDefault="00A96B53">
      <w:pPr>
        <w:rPr>
          <w:rFonts w:ascii="Arial" w:hAnsi="Arial" w:cs="Arial"/>
          <w:bCs/>
        </w:rPr>
      </w:pPr>
      <w:r>
        <w:br w:type="page"/>
      </w:r>
    </w:p>
    <w:p w14:paraId="2759A03F" w14:textId="77777777" w:rsidR="004A4E71" w:rsidRDefault="004A4E71">
      <w:pPr>
        <w:rPr>
          <w:rFonts w:ascii="Arial" w:hAnsi="Arial" w:cs="Arial"/>
          <w:bCs/>
        </w:rPr>
      </w:pPr>
    </w:p>
    <w:p w14:paraId="5BB76ED3" w14:textId="0A733AF5"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Imaginile, conținutul și datele tehnice sunt orientative și pot varia în funcție de dotări. Sunt aplicate reglementările de circulație rutieră specifice fiecărei țări și acestea trebuie respectate, ceea ce înseamnă că poate fi necesară o aprobare specială. </w:t>
      </w:r>
    </w:p>
    <w:p w14:paraId="27237204" w14:textId="77777777" w:rsidR="00A42ED2" w:rsidRDefault="00A42ED2" w:rsidP="00A42ED2">
      <w:pPr>
        <w:spacing w:after="120" w:line="360" w:lineRule="auto"/>
        <w:ind w:left="567" w:right="1695"/>
        <w:rPr>
          <w:rFonts w:ascii="Arial" w:hAnsi="Arial" w:cs="Arial"/>
          <w:bCs/>
        </w:rPr>
      </w:pPr>
    </w:p>
    <w:p w14:paraId="15D9C35F"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5E28C4AA" w14:textId="77777777" w:rsidR="002B1673" w:rsidRDefault="00A42ED2" w:rsidP="002B167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Co. KG are sediul în Hasbergen-Gaste, Germania, și produce mașini agricole și de întreținere a spațiilor verzi. Compania administrată de proprietar are peste 2500 de angajați în nouă unități de producție diferite. Portofoliul de mașini agricole include echipamente de prelucrare a solului, semănători, distribuitoare de îngrășăminte, echipamente de protecție a plantelor și echipamente pentru prășit. Pe baza acestor competențe de bază, AMAZONE este acum specialistul în cultivarea inteligentă în agricultură. În plus, cu gama sa de îngrijire a solului, AMAZONE oferă utilaje versatile pentru întreținerea parcurilor și a spațiilor verzi, precum și pentru serviciul de deszăpezire.</w:t>
      </w:r>
    </w:p>
    <w:p w14:paraId="5D0D8D97" w14:textId="0820D5DE" w:rsidR="00A42ED2" w:rsidRPr="00E12CE4" w:rsidRDefault="00A42ED2" w:rsidP="002B1673">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Informații suplimentare: </w:t>
      </w:r>
      <w:hyperlink r:id="rId9" w:history="1">
        <w:r w:rsidR="00E419EB" w:rsidRPr="00697EEC">
          <w:rPr>
            <w:rStyle w:val="Hyperlink"/>
            <w:rFonts w:ascii="Arial" w:hAnsi="Arial"/>
            <w:sz w:val="20"/>
          </w:rPr>
          <w:t>https://amazone.ro</w:t>
        </w:r>
      </w:hyperlink>
    </w:p>
    <w:p w14:paraId="6BFDBFE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00B81043" wp14:editId="305479E3">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3D4BF00" wp14:editId="03B03790">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A502EE6" wp14:editId="1123E365">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8D74D82" wp14:editId="66C52BB5">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52ABF25" wp14:editId="43F3BE51">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FB74D0">
      <w:headerReference w:type="default" r:id="rId25"/>
      <w:footerReference w:type="default" r:id="rId26"/>
      <w:pgSz w:w="11901" w:h="16840" w:code="9"/>
      <w:pgMar w:top="1843" w:right="567" w:bottom="180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C42BC" w14:textId="77777777" w:rsidR="003D6979" w:rsidRDefault="003D6979">
      <w:r>
        <w:separator/>
      </w:r>
    </w:p>
  </w:endnote>
  <w:endnote w:type="continuationSeparator" w:id="0">
    <w:p w14:paraId="0C1D1699" w14:textId="77777777" w:rsidR="003D6979" w:rsidRDefault="003D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3DE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7482AA4B" wp14:editId="53CBED0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811D2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82AA4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D811D22"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1509056" wp14:editId="1ABE23F0">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F03A67"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B7568DC" wp14:editId="32447C04">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4D2604"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85672DC" wp14:editId="7781076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A145B0E"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p>
                        <w:p w14:paraId="79F62D88"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672DC"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A145B0E"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p>
                  <w:p w14:paraId="79F62D88"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CF1F3" w14:textId="77777777" w:rsidR="003D6979" w:rsidRDefault="003D6979">
      <w:r>
        <w:separator/>
      </w:r>
    </w:p>
  </w:footnote>
  <w:footnote w:type="continuationSeparator" w:id="0">
    <w:p w14:paraId="2B5FE567" w14:textId="77777777" w:rsidR="003D6979" w:rsidRDefault="003D6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F8A8E"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2242C02" wp14:editId="70B940D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F82FFD" w14:textId="0555AC32" w:rsidR="003D6979" w:rsidRPr="003D6979" w:rsidRDefault="004A4E71" w:rsidP="003D697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Comunicat de presă iunie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2242C02"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DF82FFD" w14:textId="0555AC32" w:rsidR="003D6979" w:rsidRPr="003D6979" w:rsidRDefault="004A4E71" w:rsidP="003D6979">
                    <w:pPr>
                      <w:pStyle w:val="StandardWeb"/>
                      <w:spacing w:after="0" w:afterAutospacing="0"/>
                      <w:jc w:val="right"/>
                      <w:rPr>
                        <w:rFonts w:ascii="Arial" w:hAnsi="Arial" w:cs="Arial"/>
                        <w:color w:val="FFFFFF" w:themeColor="background1"/>
                        <w:kern w:val="24"/>
                        <w:sz w:val="28"/>
                        <w:szCs w:val="28"/>
                      </w:rPr>
                    </w:pPr>
                    <w:r>
                      <w:rPr>
                        <w:rFonts w:ascii="Arial" w:hAnsi="Arial"/>
                        <w:color w:val="FFFFFF" w:themeColor="background1"/>
                        <w:sz w:val="28"/>
                      </w:rPr>
                      <w:t>Comunicat de presă iunie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0DF9322E" wp14:editId="2C06B97F">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AEBA786"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19070C1D" wp14:editId="3E68793F">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881E94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9002F04" wp14:editId="27189115">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6C0A08D"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002F0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6C0A08D"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79"/>
    <w:rsid w:val="000008BF"/>
    <w:rsid w:val="0000280B"/>
    <w:rsid w:val="00002EA4"/>
    <w:rsid w:val="00003E4F"/>
    <w:rsid w:val="000047C6"/>
    <w:rsid w:val="000055DA"/>
    <w:rsid w:val="0000569A"/>
    <w:rsid w:val="00005750"/>
    <w:rsid w:val="000057B1"/>
    <w:rsid w:val="00005A76"/>
    <w:rsid w:val="00006782"/>
    <w:rsid w:val="00013C90"/>
    <w:rsid w:val="000148C6"/>
    <w:rsid w:val="00020A73"/>
    <w:rsid w:val="00022927"/>
    <w:rsid w:val="00022EA9"/>
    <w:rsid w:val="000245E3"/>
    <w:rsid w:val="000247F3"/>
    <w:rsid w:val="0002485F"/>
    <w:rsid w:val="00024BCC"/>
    <w:rsid w:val="00025378"/>
    <w:rsid w:val="00025717"/>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69BD"/>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86799"/>
    <w:rsid w:val="000938D4"/>
    <w:rsid w:val="0009438C"/>
    <w:rsid w:val="000944DD"/>
    <w:rsid w:val="00094B4F"/>
    <w:rsid w:val="00095B8B"/>
    <w:rsid w:val="00096E51"/>
    <w:rsid w:val="000A0836"/>
    <w:rsid w:val="000A0B90"/>
    <w:rsid w:val="000A1204"/>
    <w:rsid w:val="000A1774"/>
    <w:rsid w:val="000A1BD9"/>
    <w:rsid w:val="000A32DC"/>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07F4D"/>
    <w:rsid w:val="0011025F"/>
    <w:rsid w:val="00110789"/>
    <w:rsid w:val="00110EAB"/>
    <w:rsid w:val="00112EDB"/>
    <w:rsid w:val="0011333E"/>
    <w:rsid w:val="00113932"/>
    <w:rsid w:val="00114367"/>
    <w:rsid w:val="00114719"/>
    <w:rsid w:val="0011495E"/>
    <w:rsid w:val="00114C20"/>
    <w:rsid w:val="00114F26"/>
    <w:rsid w:val="0012269E"/>
    <w:rsid w:val="00123447"/>
    <w:rsid w:val="001238CB"/>
    <w:rsid w:val="00123BBE"/>
    <w:rsid w:val="001248DF"/>
    <w:rsid w:val="00125E67"/>
    <w:rsid w:val="0012682A"/>
    <w:rsid w:val="00126BDB"/>
    <w:rsid w:val="00126F6D"/>
    <w:rsid w:val="0012731C"/>
    <w:rsid w:val="00127C44"/>
    <w:rsid w:val="00127D12"/>
    <w:rsid w:val="00131235"/>
    <w:rsid w:val="00131E90"/>
    <w:rsid w:val="00134061"/>
    <w:rsid w:val="001351D0"/>
    <w:rsid w:val="00136F8F"/>
    <w:rsid w:val="001418C0"/>
    <w:rsid w:val="001427B1"/>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B34"/>
    <w:rsid w:val="00187DF2"/>
    <w:rsid w:val="001926C2"/>
    <w:rsid w:val="00194AE4"/>
    <w:rsid w:val="0019571A"/>
    <w:rsid w:val="001978E0"/>
    <w:rsid w:val="001A0746"/>
    <w:rsid w:val="001A09C4"/>
    <w:rsid w:val="001A3703"/>
    <w:rsid w:val="001A4CDA"/>
    <w:rsid w:val="001A588C"/>
    <w:rsid w:val="001A5E5D"/>
    <w:rsid w:val="001A6A59"/>
    <w:rsid w:val="001A7A24"/>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5B0F"/>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1F7BB8"/>
    <w:rsid w:val="00205594"/>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5D"/>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0FE1"/>
    <w:rsid w:val="002613D7"/>
    <w:rsid w:val="00261B3B"/>
    <w:rsid w:val="00261CC5"/>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6F7C"/>
    <w:rsid w:val="002902E3"/>
    <w:rsid w:val="002906A8"/>
    <w:rsid w:val="00293D32"/>
    <w:rsid w:val="00293D96"/>
    <w:rsid w:val="002959B4"/>
    <w:rsid w:val="00295EFE"/>
    <w:rsid w:val="00297096"/>
    <w:rsid w:val="002A08F9"/>
    <w:rsid w:val="002A2D94"/>
    <w:rsid w:val="002A4ADB"/>
    <w:rsid w:val="002A65B1"/>
    <w:rsid w:val="002A71E4"/>
    <w:rsid w:val="002B1673"/>
    <w:rsid w:val="002B48D1"/>
    <w:rsid w:val="002B600B"/>
    <w:rsid w:val="002B6601"/>
    <w:rsid w:val="002B6C23"/>
    <w:rsid w:val="002B6F0E"/>
    <w:rsid w:val="002B7690"/>
    <w:rsid w:val="002B7843"/>
    <w:rsid w:val="002B7E60"/>
    <w:rsid w:val="002C1CA3"/>
    <w:rsid w:val="002C29BD"/>
    <w:rsid w:val="002C3B05"/>
    <w:rsid w:val="002C7462"/>
    <w:rsid w:val="002D05DF"/>
    <w:rsid w:val="002D3B27"/>
    <w:rsid w:val="002D3FE0"/>
    <w:rsid w:val="002D4245"/>
    <w:rsid w:val="002D4394"/>
    <w:rsid w:val="002D5251"/>
    <w:rsid w:val="002D542A"/>
    <w:rsid w:val="002D5B24"/>
    <w:rsid w:val="002E0264"/>
    <w:rsid w:val="002E08E7"/>
    <w:rsid w:val="002E0C5D"/>
    <w:rsid w:val="002E0F6F"/>
    <w:rsid w:val="002E2407"/>
    <w:rsid w:val="002E26C9"/>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488"/>
    <w:rsid w:val="00300C6C"/>
    <w:rsid w:val="00302020"/>
    <w:rsid w:val="003041D2"/>
    <w:rsid w:val="00306834"/>
    <w:rsid w:val="00306BA2"/>
    <w:rsid w:val="0031078F"/>
    <w:rsid w:val="00312008"/>
    <w:rsid w:val="003123B7"/>
    <w:rsid w:val="003132FB"/>
    <w:rsid w:val="003156BE"/>
    <w:rsid w:val="00315B37"/>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696"/>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4AA"/>
    <w:rsid w:val="003B05A5"/>
    <w:rsid w:val="003B1CDE"/>
    <w:rsid w:val="003B4998"/>
    <w:rsid w:val="003B4C18"/>
    <w:rsid w:val="003B6008"/>
    <w:rsid w:val="003C0AFD"/>
    <w:rsid w:val="003C18DD"/>
    <w:rsid w:val="003C19B9"/>
    <w:rsid w:val="003C2435"/>
    <w:rsid w:val="003C5BC0"/>
    <w:rsid w:val="003C6E7D"/>
    <w:rsid w:val="003C7300"/>
    <w:rsid w:val="003C7CD8"/>
    <w:rsid w:val="003D009A"/>
    <w:rsid w:val="003D0306"/>
    <w:rsid w:val="003D039E"/>
    <w:rsid w:val="003D05D0"/>
    <w:rsid w:val="003D0990"/>
    <w:rsid w:val="003D0C0D"/>
    <w:rsid w:val="003D2241"/>
    <w:rsid w:val="003D41ED"/>
    <w:rsid w:val="003D5F22"/>
    <w:rsid w:val="003D6979"/>
    <w:rsid w:val="003D729F"/>
    <w:rsid w:val="003D7A31"/>
    <w:rsid w:val="003E0137"/>
    <w:rsid w:val="003E041D"/>
    <w:rsid w:val="003E77E7"/>
    <w:rsid w:val="003E7BA9"/>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C7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13D9"/>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012"/>
    <w:rsid w:val="0047021D"/>
    <w:rsid w:val="00471671"/>
    <w:rsid w:val="00471785"/>
    <w:rsid w:val="00472849"/>
    <w:rsid w:val="0047316B"/>
    <w:rsid w:val="00473C77"/>
    <w:rsid w:val="00473DB9"/>
    <w:rsid w:val="0047422F"/>
    <w:rsid w:val="00475931"/>
    <w:rsid w:val="00475946"/>
    <w:rsid w:val="004773C0"/>
    <w:rsid w:val="004779E4"/>
    <w:rsid w:val="00482C7E"/>
    <w:rsid w:val="004841F0"/>
    <w:rsid w:val="00484219"/>
    <w:rsid w:val="00484610"/>
    <w:rsid w:val="00490CF7"/>
    <w:rsid w:val="00490EDF"/>
    <w:rsid w:val="00491596"/>
    <w:rsid w:val="00492DF9"/>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6E57"/>
    <w:rsid w:val="004B7F70"/>
    <w:rsid w:val="004C35A6"/>
    <w:rsid w:val="004C422B"/>
    <w:rsid w:val="004C549D"/>
    <w:rsid w:val="004C61E9"/>
    <w:rsid w:val="004C7E4E"/>
    <w:rsid w:val="004D01DE"/>
    <w:rsid w:val="004D0790"/>
    <w:rsid w:val="004D1DB1"/>
    <w:rsid w:val="004D34FB"/>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AEF"/>
    <w:rsid w:val="00505EA2"/>
    <w:rsid w:val="00510A20"/>
    <w:rsid w:val="00510E7F"/>
    <w:rsid w:val="00510F64"/>
    <w:rsid w:val="0051442B"/>
    <w:rsid w:val="00515380"/>
    <w:rsid w:val="00517789"/>
    <w:rsid w:val="00521C0A"/>
    <w:rsid w:val="00522471"/>
    <w:rsid w:val="00522B57"/>
    <w:rsid w:val="005231C4"/>
    <w:rsid w:val="00523BDF"/>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0DC6"/>
    <w:rsid w:val="00552A6F"/>
    <w:rsid w:val="005543C9"/>
    <w:rsid w:val="00554D0D"/>
    <w:rsid w:val="00555280"/>
    <w:rsid w:val="00555881"/>
    <w:rsid w:val="00556983"/>
    <w:rsid w:val="00556D16"/>
    <w:rsid w:val="00557A9A"/>
    <w:rsid w:val="00557C11"/>
    <w:rsid w:val="005606E2"/>
    <w:rsid w:val="005628F1"/>
    <w:rsid w:val="005640EC"/>
    <w:rsid w:val="00565E15"/>
    <w:rsid w:val="005673E2"/>
    <w:rsid w:val="005708EB"/>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4FA3"/>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09C6"/>
    <w:rsid w:val="00601972"/>
    <w:rsid w:val="0060233C"/>
    <w:rsid w:val="00604D9C"/>
    <w:rsid w:val="00604DA3"/>
    <w:rsid w:val="006113A9"/>
    <w:rsid w:val="006123F0"/>
    <w:rsid w:val="0061248F"/>
    <w:rsid w:val="00612E9F"/>
    <w:rsid w:val="006150DD"/>
    <w:rsid w:val="00615634"/>
    <w:rsid w:val="006173F2"/>
    <w:rsid w:val="006208D6"/>
    <w:rsid w:val="00620B88"/>
    <w:rsid w:val="00621088"/>
    <w:rsid w:val="00621AC8"/>
    <w:rsid w:val="00621C29"/>
    <w:rsid w:val="00623CB7"/>
    <w:rsid w:val="006276C3"/>
    <w:rsid w:val="00627F1D"/>
    <w:rsid w:val="00630959"/>
    <w:rsid w:val="00630F4C"/>
    <w:rsid w:val="00631089"/>
    <w:rsid w:val="0063238C"/>
    <w:rsid w:val="00632B65"/>
    <w:rsid w:val="00633078"/>
    <w:rsid w:val="006358EA"/>
    <w:rsid w:val="00636202"/>
    <w:rsid w:val="0063767A"/>
    <w:rsid w:val="0064037A"/>
    <w:rsid w:val="006407F3"/>
    <w:rsid w:val="0064180E"/>
    <w:rsid w:val="00641DBC"/>
    <w:rsid w:val="00643CBA"/>
    <w:rsid w:val="00644D00"/>
    <w:rsid w:val="0064542A"/>
    <w:rsid w:val="0064692D"/>
    <w:rsid w:val="006476AE"/>
    <w:rsid w:val="00647A44"/>
    <w:rsid w:val="006504D5"/>
    <w:rsid w:val="0065075D"/>
    <w:rsid w:val="0065335F"/>
    <w:rsid w:val="00653C7C"/>
    <w:rsid w:val="00653D8F"/>
    <w:rsid w:val="006540FC"/>
    <w:rsid w:val="006558D8"/>
    <w:rsid w:val="00655FC8"/>
    <w:rsid w:val="00656B40"/>
    <w:rsid w:val="00657E58"/>
    <w:rsid w:val="00660479"/>
    <w:rsid w:val="00660687"/>
    <w:rsid w:val="00661694"/>
    <w:rsid w:val="006634B7"/>
    <w:rsid w:val="0066441E"/>
    <w:rsid w:val="00664F29"/>
    <w:rsid w:val="00665E14"/>
    <w:rsid w:val="00667531"/>
    <w:rsid w:val="00667546"/>
    <w:rsid w:val="00670462"/>
    <w:rsid w:val="00670B1E"/>
    <w:rsid w:val="0067189D"/>
    <w:rsid w:val="00672253"/>
    <w:rsid w:val="00672387"/>
    <w:rsid w:val="006725D6"/>
    <w:rsid w:val="00673AC6"/>
    <w:rsid w:val="00674639"/>
    <w:rsid w:val="006767D7"/>
    <w:rsid w:val="00677AC9"/>
    <w:rsid w:val="006803B9"/>
    <w:rsid w:val="00681310"/>
    <w:rsid w:val="00681EA6"/>
    <w:rsid w:val="00682DA3"/>
    <w:rsid w:val="00683B17"/>
    <w:rsid w:val="00687912"/>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61"/>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684B"/>
    <w:rsid w:val="006F7755"/>
    <w:rsid w:val="006F7B0C"/>
    <w:rsid w:val="00700551"/>
    <w:rsid w:val="0070072F"/>
    <w:rsid w:val="007012B0"/>
    <w:rsid w:val="00701ABC"/>
    <w:rsid w:val="00703933"/>
    <w:rsid w:val="00706A1F"/>
    <w:rsid w:val="00706C81"/>
    <w:rsid w:val="007079EE"/>
    <w:rsid w:val="007147CB"/>
    <w:rsid w:val="00714C2F"/>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37D0D"/>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0B5"/>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7F2"/>
    <w:rsid w:val="007C2A54"/>
    <w:rsid w:val="007C48C4"/>
    <w:rsid w:val="007C5770"/>
    <w:rsid w:val="007C73D8"/>
    <w:rsid w:val="007C7D2A"/>
    <w:rsid w:val="007D0428"/>
    <w:rsid w:val="007D19B6"/>
    <w:rsid w:val="007D4268"/>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4B8C"/>
    <w:rsid w:val="007F6027"/>
    <w:rsid w:val="007F60DA"/>
    <w:rsid w:val="007F6F5B"/>
    <w:rsid w:val="007F7695"/>
    <w:rsid w:val="0080288D"/>
    <w:rsid w:val="008059F7"/>
    <w:rsid w:val="008063E3"/>
    <w:rsid w:val="008069D3"/>
    <w:rsid w:val="00814E24"/>
    <w:rsid w:val="00815B40"/>
    <w:rsid w:val="00816CEF"/>
    <w:rsid w:val="008173EB"/>
    <w:rsid w:val="00817CEB"/>
    <w:rsid w:val="0082106F"/>
    <w:rsid w:val="0082147D"/>
    <w:rsid w:val="00821D08"/>
    <w:rsid w:val="00822D04"/>
    <w:rsid w:val="00822F56"/>
    <w:rsid w:val="00824DEA"/>
    <w:rsid w:val="0082511D"/>
    <w:rsid w:val="00826DF1"/>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313"/>
    <w:rsid w:val="008437E6"/>
    <w:rsid w:val="00843D17"/>
    <w:rsid w:val="00844F2A"/>
    <w:rsid w:val="008453C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5C39"/>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373"/>
    <w:rsid w:val="008B7980"/>
    <w:rsid w:val="008C0371"/>
    <w:rsid w:val="008C2317"/>
    <w:rsid w:val="008C3736"/>
    <w:rsid w:val="008C3A7A"/>
    <w:rsid w:val="008C50E7"/>
    <w:rsid w:val="008C5427"/>
    <w:rsid w:val="008C610C"/>
    <w:rsid w:val="008C648E"/>
    <w:rsid w:val="008C6DC7"/>
    <w:rsid w:val="008D0625"/>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2133"/>
    <w:rsid w:val="0092470E"/>
    <w:rsid w:val="00927BD9"/>
    <w:rsid w:val="00930312"/>
    <w:rsid w:val="00930B64"/>
    <w:rsid w:val="0093254A"/>
    <w:rsid w:val="00932823"/>
    <w:rsid w:val="00934036"/>
    <w:rsid w:val="00936828"/>
    <w:rsid w:val="0093732C"/>
    <w:rsid w:val="00937D13"/>
    <w:rsid w:val="00940BE0"/>
    <w:rsid w:val="00941C52"/>
    <w:rsid w:val="00943F8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3ACB"/>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1E73"/>
    <w:rsid w:val="009B28E5"/>
    <w:rsid w:val="009B2950"/>
    <w:rsid w:val="009B392B"/>
    <w:rsid w:val="009B4103"/>
    <w:rsid w:val="009B797F"/>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D6F5D"/>
    <w:rsid w:val="009E01A0"/>
    <w:rsid w:val="009E059C"/>
    <w:rsid w:val="009E25D4"/>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570C"/>
    <w:rsid w:val="00A1027B"/>
    <w:rsid w:val="00A10512"/>
    <w:rsid w:val="00A13169"/>
    <w:rsid w:val="00A16777"/>
    <w:rsid w:val="00A16D39"/>
    <w:rsid w:val="00A25385"/>
    <w:rsid w:val="00A25D04"/>
    <w:rsid w:val="00A263F0"/>
    <w:rsid w:val="00A27032"/>
    <w:rsid w:val="00A317CF"/>
    <w:rsid w:val="00A32E99"/>
    <w:rsid w:val="00A33D2F"/>
    <w:rsid w:val="00A3477F"/>
    <w:rsid w:val="00A347A7"/>
    <w:rsid w:val="00A35234"/>
    <w:rsid w:val="00A35CB4"/>
    <w:rsid w:val="00A37241"/>
    <w:rsid w:val="00A37C9E"/>
    <w:rsid w:val="00A37DCC"/>
    <w:rsid w:val="00A4044D"/>
    <w:rsid w:val="00A42ED2"/>
    <w:rsid w:val="00A44FF9"/>
    <w:rsid w:val="00A45CC9"/>
    <w:rsid w:val="00A462E9"/>
    <w:rsid w:val="00A46482"/>
    <w:rsid w:val="00A476EC"/>
    <w:rsid w:val="00A47E31"/>
    <w:rsid w:val="00A50C6B"/>
    <w:rsid w:val="00A51944"/>
    <w:rsid w:val="00A52AFA"/>
    <w:rsid w:val="00A52C38"/>
    <w:rsid w:val="00A54C97"/>
    <w:rsid w:val="00A55A28"/>
    <w:rsid w:val="00A57A2A"/>
    <w:rsid w:val="00A60193"/>
    <w:rsid w:val="00A62065"/>
    <w:rsid w:val="00A638A2"/>
    <w:rsid w:val="00A70034"/>
    <w:rsid w:val="00A71300"/>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10"/>
    <w:rsid w:val="00A91153"/>
    <w:rsid w:val="00A914AA"/>
    <w:rsid w:val="00A93115"/>
    <w:rsid w:val="00A9375A"/>
    <w:rsid w:val="00A93922"/>
    <w:rsid w:val="00A94394"/>
    <w:rsid w:val="00A945EF"/>
    <w:rsid w:val="00A94F17"/>
    <w:rsid w:val="00A9566A"/>
    <w:rsid w:val="00A96B53"/>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AB6"/>
    <w:rsid w:val="00AC6EE2"/>
    <w:rsid w:val="00AC702A"/>
    <w:rsid w:val="00AD0821"/>
    <w:rsid w:val="00AD0A4E"/>
    <w:rsid w:val="00AD1745"/>
    <w:rsid w:val="00AD2461"/>
    <w:rsid w:val="00AD3A37"/>
    <w:rsid w:val="00AD4CFD"/>
    <w:rsid w:val="00AE1EBD"/>
    <w:rsid w:val="00AE2244"/>
    <w:rsid w:val="00AE2247"/>
    <w:rsid w:val="00AE2E57"/>
    <w:rsid w:val="00AE5352"/>
    <w:rsid w:val="00AE63B9"/>
    <w:rsid w:val="00AF0DDC"/>
    <w:rsid w:val="00AF26DC"/>
    <w:rsid w:val="00AF313B"/>
    <w:rsid w:val="00AF3F95"/>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2E6B"/>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2D5"/>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5536"/>
    <w:rsid w:val="00BA5618"/>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3B01"/>
    <w:rsid w:val="00BE075A"/>
    <w:rsid w:val="00BE248A"/>
    <w:rsid w:val="00BE4277"/>
    <w:rsid w:val="00BE6083"/>
    <w:rsid w:val="00BF024B"/>
    <w:rsid w:val="00BF053F"/>
    <w:rsid w:val="00BF0BE2"/>
    <w:rsid w:val="00BF2C99"/>
    <w:rsid w:val="00BF3159"/>
    <w:rsid w:val="00BF51CE"/>
    <w:rsid w:val="00BF791B"/>
    <w:rsid w:val="00C0251B"/>
    <w:rsid w:val="00C029AD"/>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8F9"/>
    <w:rsid w:val="00C36C13"/>
    <w:rsid w:val="00C372C7"/>
    <w:rsid w:val="00C37BD5"/>
    <w:rsid w:val="00C4258E"/>
    <w:rsid w:val="00C42AC0"/>
    <w:rsid w:val="00C43705"/>
    <w:rsid w:val="00C448D9"/>
    <w:rsid w:val="00C44ECA"/>
    <w:rsid w:val="00C451A2"/>
    <w:rsid w:val="00C45CCE"/>
    <w:rsid w:val="00C46998"/>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829"/>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A94"/>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5775"/>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4960"/>
    <w:rsid w:val="00D46166"/>
    <w:rsid w:val="00D46DCA"/>
    <w:rsid w:val="00D47C69"/>
    <w:rsid w:val="00D51EA2"/>
    <w:rsid w:val="00D52ABC"/>
    <w:rsid w:val="00D617FF"/>
    <w:rsid w:val="00D62B7C"/>
    <w:rsid w:val="00D62FE8"/>
    <w:rsid w:val="00D63365"/>
    <w:rsid w:val="00D667C2"/>
    <w:rsid w:val="00D706D6"/>
    <w:rsid w:val="00D71C9B"/>
    <w:rsid w:val="00D72F44"/>
    <w:rsid w:val="00D744EF"/>
    <w:rsid w:val="00D8077E"/>
    <w:rsid w:val="00D81F2C"/>
    <w:rsid w:val="00D829C8"/>
    <w:rsid w:val="00D83715"/>
    <w:rsid w:val="00D83B87"/>
    <w:rsid w:val="00D83CEC"/>
    <w:rsid w:val="00D83DCE"/>
    <w:rsid w:val="00D84C86"/>
    <w:rsid w:val="00D85976"/>
    <w:rsid w:val="00D85CDD"/>
    <w:rsid w:val="00D86892"/>
    <w:rsid w:val="00D909EB"/>
    <w:rsid w:val="00D90D6B"/>
    <w:rsid w:val="00D93ED6"/>
    <w:rsid w:val="00D9552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4D9"/>
    <w:rsid w:val="00DD0A86"/>
    <w:rsid w:val="00DD2B4D"/>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04C"/>
    <w:rsid w:val="00E27DFB"/>
    <w:rsid w:val="00E30156"/>
    <w:rsid w:val="00E3043E"/>
    <w:rsid w:val="00E32A90"/>
    <w:rsid w:val="00E32E07"/>
    <w:rsid w:val="00E33527"/>
    <w:rsid w:val="00E353FA"/>
    <w:rsid w:val="00E36279"/>
    <w:rsid w:val="00E371A2"/>
    <w:rsid w:val="00E419EB"/>
    <w:rsid w:val="00E4238C"/>
    <w:rsid w:val="00E42B8E"/>
    <w:rsid w:val="00E42F21"/>
    <w:rsid w:val="00E43F32"/>
    <w:rsid w:val="00E44961"/>
    <w:rsid w:val="00E46F37"/>
    <w:rsid w:val="00E4772D"/>
    <w:rsid w:val="00E503DA"/>
    <w:rsid w:val="00E50CD8"/>
    <w:rsid w:val="00E5382C"/>
    <w:rsid w:val="00E53991"/>
    <w:rsid w:val="00E53D6A"/>
    <w:rsid w:val="00E547F7"/>
    <w:rsid w:val="00E54C4B"/>
    <w:rsid w:val="00E60959"/>
    <w:rsid w:val="00E609E8"/>
    <w:rsid w:val="00E62546"/>
    <w:rsid w:val="00E63A0B"/>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6E2E"/>
    <w:rsid w:val="00E97658"/>
    <w:rsid w:val="00EA00A7"/>
    <w:rsid w:val="00EA0CD0"/>
    <w:rsid w:val="00EA1C8E"/>
    <w:rsid w:val="00EA5D6C"/>
    <w:rsid w:val="00EA63A7"/>
    <w:rsid w:val="00EA6DCE"/>
    <w:rsid w:val="00EA76FC"/>
    <w:rsid w:val="00EB27C5"/>
    <w:rsid w:val="00EB49A8"/>
    <w:rsid w:val="00EB4A06"/>
    <w:rsid w:val="00EC21BE"/>
    <w:rsid w:val="00EC38EB"/>
    <w:rsid w:val="00EC635D"/>
    <w:rsid w:val="00EC648D"/>
    <w:rsid w:val="00EC6551"/>
    <w:rsid w:val="00ED00C4"/>
    <w:rsid w:val="00ED0DD7"/>
    <w:rsid w:val="00ED1240"/>
    <w:rsid w:val="00ED13CA"/>
    <w:rsid w:val="00ED14F1"/>
    <w:rsid w:val="00ED35DE"/>
    <w:rsid w:val="00ED6650"/>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05CC0"/>
    <w:rsid w:val="00F0606E"/>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0A81"/>
    <w:rsid w:val="00F42F23"/>
    <w:rsid w:val="00F43119"/>
    <w:rsid w:val="00F43E3C"/>
    <w:rsid w:val="00F452A2"/>
    <w:rsid w:val="00F4628B"/>
    <w:rsid w:val="00F46BF7"/>
    <w:rsid w:val="00F479E4"/>
    <w:rsid w:val="00F50A75"/>
    <w:rsid w:val="00F53B5D"/>
    <w:rsid w:val="00F54237"/>
    <w:rsid w:val="00F5519B"/>
    <w:rsid w:val="00F552DB"/>
    <w:rsid w:val="00F57E88"/>
    <w:rsid w:val="00F57F74"/>
    <w:rsid w:val="00F605B6"/>
    <w:rsid w:val="00F61632"/>
    <w:rsid w:val="00F6206B"/>
    <w:rsid w:val="00F64CD0"/>
    <w:rsid w:val="00F657A8"/>
    <w:rsid w:val="00F65A62"/>
    <w:rsid w:val="00F670F6"/>
    <w:rsid w:val="00F6774C"/>
    <w:rsid w:val="00F71206"/>
    <w:rsid w:val="00F7525F"/>
    <w:rsid w:val="00F8079B"/>
    <w:rsid w:val="00F80F29"/>
    <w:rsid w:val="00F8399A"/>
    <w:rsid w:val="00F923C5"/>
    <w:rsid w:val="00F93065"/>
    <w:rsid w:val="00F93DB3"/>
    <w:rsid w:val="00F94A25"/>
    <w:rsid w:val="00F95DF5"/>
    <w:rsid w:val="00F96279"/>
    <w:rsid w:val="00F968EE"/>
    <w:rsid w:val="00F9691A"/>
    <w:rsid w:val="00FA0A20"/>
    <w:rsid w:val="00FA19B2"/>
    <w:rsid w:val="00FA3C6B"/>
    <w:rsid w:val="00FA7542"/>
    <w:rsid w:val="00FA75B7"/>
    <w:rsid w:val="00FB05BB"/>
    <w:rsid w:val="00FB1A11"/>
    <w:rsid w:val="00FB330E"/>
    <w:rsid w:val="00FB38CE"/>
    <w:rsid w:val="00FB4C88"/>
    <w:rsid w:val="00FB4CA4"/>
    <w:rsid w:val="00FB55E1"/>
    <w:rsid w:val="00FB5C7B"/>
    <w:rsid w:val="00FB62E1"/>
    <w:rsid w:val="00FB6F9E"/>
    <w:rsid w:val="00FB7341"/>
    <w:rsid w:val="00FB74D0"/>
    <w:rsid w:val="00FC043A"/>
    <w:rsid w:val="00FC0DBD"/>
    <w:rsid w:val="00FC3CDD"/>
    <w:rsid w:val="00FC3F1E"/>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237A"/>
    <w:rsid w:val="00FF4130"/>
    <w:rsid w:val="00FF544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5176FC"/>
  <w15:docId w15:val="{D391E982-3954-4A8D-ADB8-05C72F4C2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E419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1202451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250275">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09569945">
      <w:bodyDiv w:val="1"/>
      <w:marLeft w:val="0"/>
      <w:marRight w:val="0"/>
      <w:marTop w:val="0"/>
      <w:marBottom w:val="0"/>
      <w:divBdr>
        <w:top w:val="none" w:sz="0" w:space="0" w:color="auto"/>
        <w:left w:val="none" w:sz="0" w:space="0" w:color="auto"/>
        <w:bottom w:val="none" w:sz="0" w:space="0" w:color="auto"/>
        <w:right w:val="none" w:sz="0" w:space="0" w:color="auto"/>
      </w:divBdr>
      <w:divsChild>
        <w:div w:id="2107266602">
          <w:marLeft w:val="0"/>
          <w:marRight w:val="0"/>
          <w:marTop w:val="0"/>
          <w:marBottom w:val="0"/>
          <w:divBdr>
            <w:top w:val="none" w:sz="0" w:space="0" w:color="242424"/>
            <w:left w:val="none" w:sz="0" w:space="0" w:color="242424"/>
            <w:bottom w:val="none" w:sz="0" w:space="0" w:color="242424"/>
            <w:right w:val="none" w:sz="0" w:space="0" w:color="242424"/>
          </w:divBdr>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863438872">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193687365">
      <w:bodyDiv w:val="1"/>
      <w:marLeft w:val="0"/>
      <w:marRight w:val="0"/>
      <w:marTop w:val="0"/>
      <w:marBottom w:val="0"/>
      <w:divBdr>
        <w:top w:val="none" w:sz="0" w:space="0" w:color="auto"/>
        <w:left w:val="none" w:sz="0" w:space="0" w:color="auto"/>
        <w:bottom w:val="none" w:sz="0" w:space="0" w:color="auto"/>
        <w:right w:val="none" w:sz="0" w:space="0" w:color="auto"/>
      </w:divBdr>
      <w:divsChild>
        <w:div w:id="1657344477">
          <w:marLeft w:val="0"/>
          <w:marRight w:val="0"/>
          <w:marTop w:val="0"/>
          <w:marBottom w:val="0"/>
          <w:divBdr>
            <w:top w:val="none" w:sz="0" w:space="0" w:color="242424"/>
            <w:left w:val="none" w:sz="0" w:space="0" w:color="242424"/>
            <w:bottom w:val="none" w:sz="0" w:space="0" w:color="242424"/>
            <w:right w:val="none" w:sz="0" w:space="0" w:color="242424"/>
          </w:divBdr>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075587">
      <w:bodyDiv w:val="1"/>
      <w:marLeft w:val="0"/>
      <w:marRight w:val="0"/>
      <w:marTop w:val="0"/>
      <w:marBottom w:val="0"/>
      <w:divBdr>
        <w:top w:val="none" w:sz="0" w:space="0" w:color="auto"/>
        <w:left w:val="none" w:sz="0" w:space="0" w:color="auto"/>
        <w:bottom w:val="none" w:sz="0" w:space="0" w:color="auto"/>
        <w:right w:val="none" w:sz="0" w:space="0" w:color="auto"/>
      </w:divBdr>
      <w:divsChild>
        <w:div w:id="768739661">
          <w:marLeft w:val="0"/>
          <w:marRight w:val="0"/>
          <w:marTop w:val="0"/>
          <w:marBottom w:val="0"/>
          <w:divBdr>
            <w:top w:val="none" w:sz="0" w:space="0" w:color="242424"/>
            <w:left w:val="none" w:sz="0" w:space="0" w:color="242424"/>
            <w:bottom w:val="none" w:sz="0" w:space="0" w:color="242424"/>
            <w:right w:val="none" w:sz="0" w:space="0" w:color="242424"/>
          </w:divBdr>
        </w:div>
      </w:divsChild>
    </w:div>
    <w:div w:id="1434127321">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882550777">
      <w:bodyDiv w:val="1"/>
      <w:marLeft w:val="0"/>
      <w:marRight w:val="0"/>
      <w:marTop w:val="0"/>
      <w:marBottom w:val="0"/>
      <w:divBdr>
        <w:top w:val="none" w:sz="0" w:space="0" w:color="auto"/>
        <w:left w:val="none" w:sz="0" w:space="0" w:color="auto"/>
        <w:bottom w:val="none" w:sz="0" w:space="0" w:color="auto"/>
        <w:right w:val="none" w:sz="0" w:space="0" w:color="auto"/>
      </w:divBdr>
      <w:divsChild>
        <w:div w:id="1591889792">
          <w:marLeft w:val="0"/>
          <w:marRight w:val="0"/>
          <w:marTop w:val="0"/>
          <w:marBottom w:val="0"/>
          <w:divBdr>
            <w:top w:val="none" w:sz="0" w:space="0" w:color="242424"/>
            <w:left w:val="none" w:sz="0" w:space="0" w:color="242424"/>
            <w:bottom w:val="none" w:sz="0" w:space="0" w:color="242424"/>
            <w:right w:val="none" w:sz="0" w:space="0" w:color="242424"/>
          </w:divBdr>
        </w:div>
      </w:divsChild>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s://amazone.ro"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566</Words>
  <Characters>3445</Characters>
  <Application>Microsoft Office Word</Application>
  <DocSecurity>0</DocSecurity>
  <Lines>28</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Berelsmann Nadine</dc:creator>
  <cp:keywords/>
  <dc:description/>
  <cp:lastModifiedBy>Berelsmann Nadine</cp:lastModifiedBy>
  <cp:revision>42</cp:revision>
  <cp:lastPrinted>2010-02-24T09:10:00Z</cp:lastPrinted>
  <dcterms:created xsi:type="dcterms:W3CDTF">2025-05-15T08:22:00Z</dcterms:created>
  <dcterms:modified xsi:type="dcterms:W3CDTF">2025-06-24T08:48:00Z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