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5E53FD0" w14:textId="77777777" w:rsidR="002334CF" w:rsidRPr="002334CF" w:rsidRDefault="002334CF" w:rsidP="002334CF">
      <w:pPr>
        <w:spacing w:line="360" w:lineRule="auto"/>
        <w:ind w:left="567" w:right="1695"/>
        <w:rPr>
          <w:rFonts w:ascii="Arial" w:hAnsi="Arial" w:cs="Arial"/>
          <w:b/>
          <w:bCs/>
          <w:sz w:val="28"/>
          <w:szCs w:val="28"/>
        </w:rPr>
      </w:pPr>
      <w:r>
        <w:rPr>
          <w:rFonts w:ascii="Arial" w:hAnsi="Arial"/>
          <w:b/>
          <w:sz w:val="28"/>
        </w:rPr>
        <w:t xml:space="preserve">Déchaumeur à disques indépendants </w:t>
      </w:r>
      <w:proofErr w:type="spellStart"/>
      <w:r>
        <w:rPr>
          <w:rFonts w:ascii="Arial" w:hAnsi="Arial"/>
          <w:b/>
          <w:sz w:val="28"/>
        </w:rPr>
        <w:t>Catros</w:t>
      </w:r>
      <w:proofErr w:type="spellEnd"/>
      <w:r>
        <w:rPr>
          <w:rFonts w:ascii="Arial" w:hAnsi="Arial"/>
          <w:b/>
          <w:sz w:val="28"/>
          <w:vertAlign w:val="superscript"/>
        </w:rPr>
        <w:t>+</w:t>
      </w:r>
      <w:r>
        <w:rPr>
          <w:rFonts w:ascii="Arial" w:hAnsi="Arial"/>
          <w:b/>
          <w:sz w:val="28"/>
        </w:rPr>
        <w:t xml:space="preserve"> 6003-2TS </w:t>
      </w:r>
      <w:proofErr w:type="spellStart"/>
      <w:r>
        <w:rPr>
          <w:rFonts w:ascii="Arial" w:hAnsi="Arial"/>
          <w:b/>
          <w:sz w:val="28"/>
        </w:rPr>
        <w:t>Special</w:t>
      </w:r>
      <w:proofErr w:type="spellEnd"/>
    </w:p>
    <w:p w14:paraId="6028BF03" w14:textId="77777777" w:rsidR="002334CF" w:rsidRPr="002334CF" w:rsidRDefault="002334CF" w:rsidP="002334CF">
      <w:pPr>
        <w:spacing w:line="360" w:lineRule="auto"/>
        <w:ind w:left="567" w:right="1695"/>
        <w:rPr>
          <w:rFonts w:ascii="Arial" w:hAnsi="Arial" w:cs="Arial"/>
          <w:b/>
          <w:bCs/>
        </w:rPr>
      </w:pPr>
      <w:r>
        <w:rPr>
          <w:rFonts w:ascii="Arial" w:hAnsi="Arial"/>
          <w:b/>
        </w:rPr>
        <w:t>Qui peut le moins, peut le plus : Rendement élevé avec une charge sur essieu inférieure à 3,5 t</w:t>
      </w:r>
    </w:p>
    <w:p w14:paraId="77523A59" w14:textId="77777777" w:rsidR="00070765" w:rsidRDefault="00070765" w:rsidP="00330541">
      <w:pPr>
        <w:spacing w:line="360" w:lineRule="auto"/>
        <w:ind w:left="567" w:right="1695"/>
        <w:rPr>
          <w:rFonts w:ascii="Arial" w:hAnsi="Arial" w:cs="Arial"/>
        </w:rPr>
      </w:pPr>
    </w:p>
    <w:p w14:paraId="67BC867C" w14:textId="77777777" w:rsidR="002334CF" w:rsidRPr="002334CF" w:rsidRDefault="002334CF" w:rsidP="002334CF">
      <w:pPr>
        <w:spacing w:after="120" w:line="360" w:lineRule="auto"/>
        <w:ind w:left="567" w:right="1695"/>
        <w:rPr>
          <w:rFonts w:ascii="Arial" w:eastAsia="Arial" w:hAnsi="Arial" w:cs="Arial"/>
        </w:rPr>
      </w:pPr>
      <w:r>
        <w:rPr>
          <w:rFonts w:ascii="Arial" w:hAnsi="Arial"/>
        </w:rPr>
        <w:t xml:space="preserve">Avec le nouveau </w:t>
      </w:r>
      <w:proofErr w:type="spellStart"/>
      <w:r>
        <w:rPr>
          <w:rFonts w:ascii="Arial" w:hAnsi="Arial"/>
        </w:rPr>
        <w:t>Catros</w:t>
      </w:r>
      <w:proofErr w:type="spellEnd"/>
      <w:r>
        <w:rPr>
          <w:rFonts w:ascii="Arial" w:hAnsi="Arial"/>
          <w:vertAlign w:val="superscript"/>
        </w:rPr>
        <w:t>+</w:t>
      </w:r>
      <w:r>
        <w:rPr>
          <w:rFonts w:ascii="Arial" w:hAnsi="Arial"/>
        </w:rPr>
        <w:t xml:space="preserve"> 6003-2TS </w:t>
      </w:r>
      <w:proofErr w:type="spellStart"/>
      <w:r>
        <w:rPr>
          <w:rFonts w:ascii="Arial" w:hAnsi="Arial"/>
        </w:rPr>
        <w:t>Special</w:t>
      </w:r>
      <w:proofErr w:type="spellEnd"/>
      <w:r>
        <w:rPr>
          <w:rFonts w:ascii="Arial" w:hAnsi="Arial"/>
        </w:rPr>
        <w:t>, AMAZONE propose une variante d'équipement optimisée en termes de poids et de prix dans le secteur des déchaumeurs à disques traînés avec une largeur de travail de 6 m.</w:t>
      </w:r>
    </w:p>
    <w:p w14:paraId="46802D85" w14:textId="77777777" w:rsidR="002334CF" w:rsidRPr="002334CF" w:rsidRDefault="002334CF" w:rsidP="002334CF">
      <w:pPr>
        <w:spacing w:after="120" w:line="360" w:lineRule="auto"/>
        <w:ind w:left="567" w:right="1695"/>
        <w:rPr>
          <w:rFonts w:ascii="Arial" w:eastAsia="Arial" w:hAnsi="Arial" w:cs="Arial"/>
        </w:rPr>
      </w:pPr>
    </w:p>
    <w:p w14:paraId="3E5F256D" w14:textId="77777777" w:rsidR="002334CF" w:rsidRPr="002334CF" w:rsidRDefault="002334CF" w:rsidP="002334CF">
      <w:pPr>
        <w:spacing w:after="120" w:line="360" w:lineRule="auto"/>
        <w:ind w:left="567" w:right="1695"/>
        <w:rPr>
          <w:rFonts w:ascii="Arial" w:eastAsia="Arial" w:hAnsi="Arial" w:cs="Arial"/>
        </w:rPr>
      </w:pPr>
      <w:r>
        <w:rPr>
          <w:rFonts w:ascii="Arial" w:hAnsi="Arial"/>
        </w:rPr>
        <w:t xml:space="preserve">Le </w:t>
      </w:r>
      <w:proofErr w:type="spellStart"/>
      <w:r>
        <w:rPr>
          <w:rFonts w:ascii="Arial" w:hAnsi="Arial"/>
        </w:rPr>
        <w:t>Catros</w:t>
      </w:r>
      <w:proofErr w:type="spellEnd"/>
      <w:r>
        <w:rPr>
          <w:rFonts w:ascii="Arial" w:hAnsi="Arial"/>
          <w:vertAlign w:val="superscript"/>
        </w:rPr>
        <w:t>+</w:t>
      </w:r>
      <w:r>
        <w:rPr>
          <w:rFonts w:ascii="Arial" w:hAnsi="Arial"/>
        </w:rPr>
        <w:t xml:space="preserve"> 6003-2TS </w:t>
      </w:r>
      <w:proofErr w:type="spellStart"/>
      <w:r>
        <w:rPr>
          <w:rFonts w:ascii="Arial" w:hAnsi="Arial"/>
        </w:rPr>
        <w:t>Special</w:t>
      </w:r>
      <w:proofErr w:type="spellEnd"/>
      <w:r>
        <w:rPr>
          <w:rFonts w:ascii="Arial" w:hAnsi="Arial"/>
        </w:rPr>
        <w:t xml:space="preserve"> reprend tous les avantages de la famille </w:t>
      </w:r>
      <w:proofErr w:type="spellStart"/>
      <w:r>
        <w:rPr>
          <w:rFonts w:ascii="Arial" w:hAnsi="Arial"/>
        </w:rPr>
        <w:t>Catros</w:t>
      </w:r>
      <w:proofErr w:type="spellEnd"/>
      <w:r>
        <w:rPr>
          <w:rFonts w:ascii="Arial" w:hAnsi="Arial"/>
        </w:rPr>
        <w:t xml:space="preserve">. Il est idéal pour le travail superficiel du sol, à partir d'une profondeur de travail de 5 cm et peut également être utilisé jusqu'à 14 cm de profondeur pour incorporer de manière fiable de grandes quantités de matières organiques. Des vitesses de travail jusqu'à 18 km/h maximisent la rentabilité. Un résultat de travail optimal et une longévité maximale sont garantis, quelles que soient les conditions. </w:t>
      </w:r>
    </w:p>
    <w:p w14:paraId="632BA5D4" w14:textId="77777777" w:rsidR="002334CF" w:rsidRPr="002334CF" w:rsidRDefault="002334CF" w:rsidP="002334CF">
      <w:pPr>
        <w:spacing w:after="120" w:line="360" w:lineRule="auto"/>
        <w:ind w:left="567" w:right="1695"/>
        <w:rPr>
          <w:rFonts w:ascii="Arial" w:eastAsia="Arial" w:hAnsi="Arial" w:cs="Arial"/>
        </w:rPr>
      </w:pPr>
    </w:p>
    <w:p w14:paraId="1C85B10D" w14:textId="77777777" w:rsidR="002334CF" w:rsidRPr="002334CF" w:rsidRDefault="002334CF" w:rsidP="002334CF">
      <w:pPr>
        <w:spacing w:after="120" w:line="360" w:lineRule="auto"/>
        <w:ind w:left="567" w:right="1695"/>
        <w:rPr>
          <w:rFonts w:ascii="Arial" w:eastAsia="Arial" w:hAnsi="Arial" w:cs="Arial"/>
        </w:rPr>
      </w:pPr>
      <w:r>
        <w:rPr>
          <w:rFonts w:ascii="Arial" w:hAnsi="Arial"/>
        </w:rPr>
        <w:t xml:space="preserve">En renonçant aux équipements spéciaux, tels que les outils en amont, le semoir inter-cultures ou le rouleau double disques, on obtient un concept de châssis simple, mais néanmoins stable. Grâce à cette nouvelle optimisation du poids, le </w:t>
      </w:r>
      <w:proofErr w:type="spellStart"/>
      <w:r>
        <w:rPr>
          <w:rFonts w:ascii="Arial" w:hAnsi="Arial"/>
        </w:rPr>
        <w:t>Catros</w:t>
      </w:r>
      <w:proofErr w:type="spellEnd"/>
      <w:r>
        <w:rPr>
          <w:rFonts w:ascii="Arial" w:hAnsi="Arial"/>
          <w:vertAlign w:val="superscript"/>
        </w:rPr>
        <w:t>+</w:t>
      </w:r>
      <w:r>
        <w:rPr>
          <w:rFonts w:ascii="Arial" w:hAnsi="Arial"/>
        </w:rPr>
        <w:t xml:space="preserve"> 6003-2TS </w:t>
      </w:r>
      <w:proofErr w:type="spellStart"/>
      <w:r>
        <w:rPr>
          <w:rFonts w:ascii="Arial" w:hAnsi="Arial"/>
        </w:rPr>
        <w:t>Special</w:t>
      </w:r>
      <w:proofErr w:type="spellEnd"/>
      <w:r>
        <w:rPr>
          <w:rFonts w:ascii="Arial" w:hAnsi="Arial"/>
        </w:rPr>
        <w:t xml:space="preserve"> atteint une charge par essieu inférieure à 3,5 tonnes quels que soient les équipements. Par conséquent, il est possible de renoncer à un système de freinage. Même sans le système de freinage, une homologation européenne peut être obtenue pour ce type de produit.</w:t>
      </w:r>
    </w:p>
    <w:p w14:paraId="4FE5FCF0" w14:textId="77777777" w:rsidR="002334CF" w:rsidRPr="002334CF" w:rsidRDefault="002334CF" w:rsidP="002334CF">
      <w:pPr>
        <w:spacing w:after="120" w:line="360" w:lineRule="auto"/>
        <w:ind w:left="567" w:right="1695"/>
        <w:rPr>
          <w:rFonts w:ascii="Arial" w:eastAsia="Arial" w:hAnsi="Arial" w:cs="Arial"/>
        </w:rPr>
      </w:pPr>
    </w:p>
    <w:p w14:paraId="45256C63" w14:textId="77777777" w:rsidR="002334CF" w:rsidRPr="002334CF" w:rsidRDefault="002334CF" w:rsidP="002334CF">
      <w:pPr>
        <w:spacing w:after="120" w:line="360" w:lineRule="auto"/>
        <w:ind w:left="567" w:right="1695"/>
        <w:rPr>
          <w:rFonts w:ascii="Arial" w:eastAsia="Arial" w:hAnsi="Arial" w:cs="Arial"/>
        </w:rPr>
      </w:pPr>
      <w:r>
        <w:rPr>
          <w:rFonts w:ascii="Arial" w:hAnsi="Arial"/>
        </w:rPr>
        <w:t>La machine est proposée en équipement de base fixe avec un attelage de bras inférieur de catégorie 3, un réglage de la profondeur de travail entièrement hydraulique et des disques gros crénelage de 510 </w:t>
      </w:r>
      <w:proofErr w:type="spellStart"/>
      <w:r>
        <w:rPr>
          <w:rFonts w:ascii="Arial" w:hAnsi="Arial"/>
        </w:rPr>
        <w:t>mm.</w:t>
      </w:r>
      <w:proofErr w:type="spellEnd"/>
      <w:r>
        <w:rPr>
          <w:rFonts w:ascii="Arial" w:hAnsi="Arial"/>
        </w:rPr>
        <w:t xml:space="preserve"> Le rouleau est choisi individuellement dans une gamme de rouleaux spéciale. Le vaste choix offre une solution adaptée à chaque type de sol. </w:t>
      </w:r>
    </w:p>
    <w:p w14:paraId="47BBECB4" w14:textId="77777777" w:rsidR="002334CF" w:rsidRPr="002334CF" w:rsidRDefault="002334CF" w:rsidP="002334CF">
      <w:pPr>
        <w:spacing w:after="120" w:line="360" w:lineRule="auto"/>
        <w:ind w:left="567" w:right="1695"/>
        <w:rPr>
          <w:rFonts w:ascii="Arial" w:eastAsia="Arial" w:hAnsi="Arial" w:cs="Arial"/>
        </w:rPr>
      </w:pPr>
    </w:p>
    <w:p w14:paraId="0F748DF6" w14:textId="77777777" w:rsidR="002334CF" w:rsidRPr="002334CF" w:rsidRDefault="002334CF" w:rsidP="002334CF">
      <w:pPr>
        <w:spacing w:after="120" w:line="360" w:lineRule="auto"/>
        <w:ind w:left="567" w:right="1695"/>
        <w:rPr>
          <w:rFonts w:ascii="Arial" w:eastAsia="Arial" w:hAnsi="Arial" w:cs="Arial"/>
        </w:rPr>
      </w:pPr>
      <w:r>
        <w:rPr>
          <w:rFonts w:ascii="Arial" w:hAnsi="Arial"/>
        </w:rPr>
        <w:lastRenderedPageBreak/>
        <w:t xml:space="preserve">Les avantages éprouvés de la gamme </w:t>
      </w:r>
      <w:proofErr w:type="spellStart"/>
      <w:r>
        <w:rPr>
          <w:rFonts w:ascii="Arial" w:hAnsi="Arial"/>
        </w:rPr>
        <w:t>Catros</w:t>
      </w:r>
      <w:proofErr w:type="spellEnd"/>
      <w:r>
        <w:rPr>
          <w:rFonts w:ascii="Arial" w:hAnsi="Arial"/>
        </w:rPr>
        <w:t xml:space="preserve"> se retrouvent également dans ce type de produit. Ainsi, le </w:t>
      </w:r>
      <w:proofErr w:type="spellStart"/>
      <w:r>
        <w:rPr>
          <w:rFonts w:ascii="Arial" w:hAnsi="Arial"/>
        </w:rPr>
        <w:t>Catros</w:t>
      </w:r>
      <w:proofErr w:type="spellEnd"/>
      <w:r>
        <w:rPr>
          <w:rFonts w:ascii="Arial" w:hAnsi="Arial"/>
        </w:rPr>
        <w:t xml:space="preserve"> </w:t>
      </w:r>
      <w:proofErr w:type="spellStart"/>
      <w:r>
        <w:rPr>
          <w:rFonts w:ascii="Arial" w:hAnsi="Arial"/>
        </w:rPr>
        <w:t>Special</w:t>
      </w:r>
      <w:proofErr w:type="spellEnd"/>
      <w:r>
        <w:rPr>
          <w:rFonts w:ascii="Arial" w:hAnsi="Arial"/>
        </w:rPr>
        <w:t xml:space="preserve"> est doté du système Smart Frame. Ce concept de châssis permet une adaptation hydraulique de la profondeur de travail en continu. Pour cela, il suffit de faire pivoter l'ensemble des bras supports de disques. En cas d'augmentation de la profondeur de travail, les disques sont tournés à l'opposé du châssis principal, ce qui augmente la distance entre les rangées de disques et le châssis ainsi qu’entre les disques et le rouleau. Le châssis principal reste toujours parallèle au sol. Un simple réglage de l’aplomb de la machine au début du travail est suffisant. </w:t>
      </w:r>
    </w:p>
    <w:p w14:paraId="0576BE4F" w14:textId="77777777" w:rsidR="002334CF" w:rsidRPr="002334CF" w:rsidRDefault="002334CF" w:rsidP="002334CF">
      <w:pPr>
        <w:spacing w:after="120" w:line="360" w:lineRule="auto"/>
        <w:ind w:left="567" w:right="1695"/>
        <w:rPr>
          <w:rFonts w:ascii="Arial" w:eastAsia="Arial" w:hAnsi="Arial" w:cs="Arial"/>
        </w:rPr>
      </w:pPr>
    </w:p>
    <w:p w14:paraId="376F890F" w14:textId="77777777" w:rsidR="002334CF" w:rsidRPr="002334CF" w:rsidRDefault="002334CF" w:rsidP="002334CF">
      <w:pPr>
        <w:spacing w:after="120" w:line="360" w:lineRule="auto"/>
        <w:ind w:left="567" w:right="1695"/>
        <w:rPr>
          <w:rFonts w:ascii="Arial" w:eastAsia="Arial" w:hAnsi="Arial" w:cs="Arial"/>
        </w:rPr>
      </w:pPr>
      <w:r>
        <w:rPr>
          <w:rFonts w:ascii="Arial" w:hAnsi="Arial"/>
        </w:rPr>
        <w:t xml:space="preserve">En outre, le châssis pivotant peut être utilisé dans 2 positions distinctes durant le travail. En position 1, l'essieu est relevé au-dessus du compartiment de disques. Le poids supplémentaire ainsi généré est utilisé pour améliorer la pénétration des disques dans le sol dans des conditions particulièrement lourdes et difficiles. En position 2, l'essieu est positionné derrière la machine, à environ 50 cm du sol. La machine est ainsi parfaitement équilibrée et permet, associée à l'amortissement hydraulique, un fonctionnement très silencieux, même dans les conditions les plus difficiles. </w:t>
      </w:r>
    </w:p>
    <w:p w14:paraId="4CE9CC4E" w14:textId="77777777" w:rsidR="002334CF" w:rsidRPr="002334CF" w:rsidRDefault="002334CF" w:rsidP="002334CF">
      <w:pPr>
        <w:spacing w:after="120" w:line="360" w:lineRule="auto"/>
        <w:ind w:left="567" w:right="1695"/>
        <w:rPr>
          <w:rFonts w:ascii="Arial" w:eastAsia="Arial" w:hAnsi="Arial" w:cs="Arial"/>
        </w:rPr>
      </w:pPr>
    </w:p>
    <w:p w14:paraId="404FAD98" w14:textId="77777777" w:rsidR="002334CF" w:rsidRPr="002334CF" w:rsidRDefault="002334CF" w:rsidP="002334CF">
      <w:pPr>
        <w:spacing w:after="120" w:line="360" w:lineRule="auto"/>
        <w:ind w:left="567" w:right="1695"/>
        <w:rPr>
          <w:rFonts w:ascii="Arial" w:eastAsia="Arial" w:hAnsi="Arial" w:cs="Arial"/>
        </w:rPr>
      </w:pPr>
      <w:r>
        <w:rPr>
          <w:rFonts w:ascii="Arial" w:hAnsi="Arial"/>
        </w:rPr>
        <w:t xml:space="preserve">En outre, le </w:t>
      </w:r>
      <w:proofErr w:type="spellStart"/>
      <w:r>
        <w:rPr>
          <w:rFonts w:ascii="Arial" w:hAnsi="Arial"/>
        </w:rPr>
        <w:t>Catros</w:t>
      </w:r>
      <w:proofErr w:type="spellEnd"/>
      <w:r>
        <w:rPr>
          <w:rFonts w:ascii="Arial" w:hAnsi="Arial"/>
          <w:vertAlign w:val="superscript"/>
        </w:rPr>
        <w:t>+</w:t>
      </w:r>
      <w:r>
        <w:rPr>
          <w:rFonts w:ascii="Arial" w:hAnsi="Arial"/>
        </w:rPr>
        <w:t xml:space="preserve"> 6003-2TS </w:t>
      </w:r>
      <w:proofErr w:type="spellStart"/>
      <w:r>
        <w:rPr>
          <w:rFonts w:ascii="Arial" w:hAnsi="Arial"/>
        </w:rPr>
        <w:t>Special</w:t>
      </w:r>
      <w:proofErr w:type="spellEnd"/>
      <w:r>
        <w:rPr>
          <w:rFonts w:ascii="Arial" w:hAnsi="Arial"/>
        </w:rPr>
        <w:t xml:space="preserve"> est équipé de paliers de disques ne nécessitant aucune maintenance. Le graissage n’est pas nécessaire, ce qui réduit sensiblement le temps de maintenance. La fixation individuelle des disques par le biais de bandes élastomères assure un suivi optimal des reliefs du sol, tout en facilitant le passage de volumes importants de matières organiques. </w:t>
      </w:r>
    </w:p>
    <w:p w14:paraId="79C35239" w14:textId="70BE3DE2" w:rsidR="001D073B" w:rsidRDefault="001D073B">
      <w:pPr>
        <w:rPr>
          <w:rFonts w:ascii="Arial" w:eastAsia="Arial" w:hAnsi="Arial" w:cs="Arial"/>
        </w:rPr>
      </w:pPr>
      <w:r>
        <w:rPr>
          <w:rFonts w:ascii="Arial" w:eastAsia="Arial" w:hAnsi="Arial" w:cs="Arial"/>
        </w:rPr>
        <w:br w:type="page"/>
      </w:r>
    </w:p>
    <w:p w14:paraId="56123F47" w14:textId="21D78BE6" w:rsidR="00532DA0" w:rsidRDefault="00532DA0" w:rsidP="00F4316E">
      <w:pPr>
        <w:spacing w:after="120" w:line="360" w:lineRule="auto"/>
        <w:ind w:left="567" w:right="1695"/>
        <w:rPr>
          <w:rFonts w:ascii="Arial" w:eastAsia="Arial" w:hAnsi="Arial" w:cs="Arial"/>
        </w:rPr>
      </w:pPr>
      <w:r>
        <w:rPr>
          <w:rFonts w:ascii="Arial" w:hAnsi="Arial"/>
          <w:noProof/>
        </w:rPr>
        <w:lastRenderedPageBreak/>
        <w:drawing>
          <wp:inline distT="0" distB="0" distL="0" distR="0" wp14:anchorId="651EB7D1" wp14:editId="667EAEC8">
            <wp:extent cx="2514600" cy="990600"/>
            <wp:effectExtent l="0" t="0" r="0" b="0"/>
            <wp:docPr id="337735261"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7735261" name="Grafik 337735261"/>
                    <pic:cNvPicPr/>
                  </pic:nvPicPr>
                  <pic:blipFill>
                    <a:blip r:embed="rId8" cstate="print">
                      <a:extLst>
                        <a:ext uri="{28A0092B-C50C-407E-A947-70E740481C1C}">
                          <a14:useLocalDpi xmlns:a14="http://schemas.microsoft.com/office/drawing/2010/main" val="0"/>
                        </a:ext>
                      </a:extLst>
                    </a:blip>
                    <a:stretch>
                      <a:fillRect/>
                    </a:stretch>
                  </pic:blipFill>
                  <pic:spPr>
                    <a:xfrm>
                      <a:off x="0" y="0"/>
                      <a:ext cx="2514600" cy="990600"/>
                    </a:xfrm>
                    <a:prstGeom prst="rect">
                      <a:avLst/>
                    </a:prstGeom>
                  </pic:spPr>
                </pic:pic>
              </a:graphicData>
            </a:graphic>
          </wp:inline>
        </w:drawing>
      </w:r>
    </w:p>
    <w:p w14:paraId="4845E7A7" w14:textId="52931992" w:rsidR="002334CF" w:rsidRPr="002334CF" w:rsidRDefault="002334CF" w:rsidP="002334CF">
      <w:pPr>
        <w:pStyle w:val="Listenabsatz"/>
        <w:numPr>
          <w:ilvl w:val="0"/>
          <w:numId w:val="17"/>
        </w:numPr>
        <w:spacing w:after="120" w:line="360" w:lineRule="auto"/>
        <w:ind w:right="1695"/>
        <w:rPr>
          <w:rFonts w:ascii="Arial" w:eastAsia="Arial" w:hAnsi="Arial" w:cs="Arial"/>
        </w:rPr>
      </w:pPr>
      <w:r>
        <w:rPr>
          <w:rFonts w:ascii="Arial" w:hAnsi="Arial"/>
        </w:rPr>
        <w:t>Système Smart Frame pour un réglage simple et entièrement hydraulique de la profondeur de travail</w:t>
      </w:r>
    </w:p>
    <w:p w14:paraId="3CD4CB0F" w14:textId="58AFC49A" w:rsidR="002334CF" w:rsidRPr="002334CF" w:rsidRDefault="002334CF" w:rsidP="002334CF">
      <w:pPr>
        <w:pStyle w:val="Listenabsatz"/>
        <w:numPr>
          <w:ilvl w:val="0"/>
          <w:numId w:val="17"/>
        </w:numPr>
        <w:spacing w:after="120" w:line="360" w:lineRule="auto"/>
        <w:ind w:right="1695"/>
        <w:rPr>
          <w:rFonts w:ascii="Arial" w:eastAsia="Arial" w:hAnsi="Arial" w:cs="Arial"/>
        </w:rPr>
      </w:pPr>
      <w:r>
        <w:rPr>
          <w:rFonts w:ascii="Arial" w:hAnsi="Arial"/>
        </w:rPr>
        <w:t>Le châssis pivotant assure une pénétration optimale dans le sol et une régularité de fonctionnement, même dans des conditions difficiles</w:t>
      </w:r>
    </w:p>
    <w:p w14:paraId="5C6EE04B" w14:textId="41C5B151" w:rsidR="00F4316E" w:rsidRPr="002334CF" w:rsidRDefault="002334CF" w:rsidP="002334CF">
      <w:pPr>
        <w:pStyle w:val="Listenabsatz"/>
        <w:numPr>
          <w:ilvl w:val="0"/>
          <w:numId w:val="17"/>
        </w:numPr>
        <w:spacing w:after="120" w:line="360" w:lineRule="auto"/>
        <w:ind w:right="1695"/>
        <w:rPr>
          <w:rFonts w:ascii="Arial" w:eastAsia="Arial" w:hAnsi="Arial" w:cs="Arial"/>
        </w:rPr>
      </w:pPr>
      <w:r>
        <w:rPr>
          <w:rFonts w:ascii="Arial" w:hAnsi="Arial"/>
        </w:rPr>
        <w:t>Paliers lubrifiés à vie avec joints surfacés</w:t>
      </w:r>
    </w:p>
    <w:p w14:paraId="58835EAE" w14:textId="77777777" w:rsidR="00F4316E" w:rsidRDefault="00F4316E" w:rsidP="00F4316E">
      <w:pPr>
        <w:spacing w:after="120" w:line="360" w:lineRule="auto"/>
        <w:ind w:left="567" w:right="1695"/>
        <w:rPr>
          <w:rFonts w:ascii="Arial" w:eastAsia="Arial" w:hAnsi="Arial" w:cs="Arial"/>
        </w:rPr>
      </w:pPr>
    </w:p>
    <w:p w14:paraId="19DD87DB" w14:textId="77777777" w:rsidR="0000400D" w:rsidRDefault="0000400D" w:rsidP="00F4316E">
      <w:pPr>
        <w:spacing w:after="120" w:line="360" w:lineRule="auto"/>
        <w:ind w:left="567" w:right="1695"/>
        <w:rPr>
          <w:rFonts w:ascii="Arial" w:eastAsia="Arial" w:hAnsi="Arial" w:cs="Arial"/>
        </w:rPr>
      </w:pPr>
    </w:p>
    <w:p w14:paraId="48E743E0" w14:textId="77777777" w:rsidR="00AB6378" w:rsidRDefault="00AB6378" w:rsidP="00F4316E">
      <w:pPr>
        <w:spacing w:after="120" w:line="360" w:lineRule="auto"/>
        <w:ind w:left="567" w:right="1695"/>
        <w:rPr>
          <w:rFonts w:ascii="Arial" w:eastAsia="Arial" w:hAnsi="Arial" w:cs="Arial"/>
        </w:rPr>
      </w:pPr>
    </w:p>
    <w:p w14:paraId="0A7EDF5C" w14:textId="77777777" w:rsidR="00D34808" w:rsidRDefault="00D34808" w:rsidP="00F4316E">
      <w:pPr>
        <w:spacing w:after="120" w:line="360" w:lineRule="auto"/>
        <w:ind w:left="567" w:right="1695"/>
        <w:rPr>
          <w:rFonts w:ascii="Arial" w:eastAsia="Arial" w:hAnsi="Arial" w:cs="Arial"/>
        </w:rPr>
      </w:pPr>
    </w:p>
    <w:p w14:paraId="22B83CEC" w14:textId="77777777" w:rsidR="00AB6378" w:rsidRDefault="00AB6378" w:rsidP="00F4316E">
      <w:pPr>
        <w:spacing w:after="120" w:line="360" w:lineRule="auto"/>
        <w:ind w:left="567" w:right="1695"/>
        <w:rPr>
          <w:rFonts w:ascii="Arial" w:eastAsia="Arial" w:hAnsi="Arial" w:cs="Arial"/>
        </w:rPr>
      </w:pPr>
      <w:r>
        <w:rPr>
          <w:rFonts w:ascii="Arial" w:hAnsi="Arial"/>
          <w:noProof/>
        </w:rPr>
        <w:drawing>
          <wp:inline distT="0" distB="0" distL="0" distR="0" wp14:anchorId="67332AA7" wp14:editId="5A98CFF1">
            <wp:extent cx="3477600" cy="2880000"/>
            <wp:effectExtent l="0" t="0" r="2540" b="3175"/>
            <wp:docPr id="1069602659"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9602659" name="Grafik 1069602659"/>
                    <pic:cNvPicPr/>
                  </pic:nvPicPr>
                  <pic:blipFill>
                    <a:blip r:embed="rId9" cstate="print">
                      <a:extLst>
                        <a:ext uri="{28A0092B-C50C-407E-A947-70E740481C1C}">
                          <a14:useLocalDpi xmlns:a14="http://schemas.microsoft.com/office/drawing/2010/main" val="0"/>
                        </a:ext>
                      </a:extLst>
                    </a:blip>
                    <a:stretch>
                      <a:fillRect/>
                    </a:stretch>
                  </pic:blipFill>
                  <pic:spPr>
                    <a:xfrm>
                      <a:off x="0" y="0"/>
                      <a:ext cx="3477600" cy="2880000"/>
                    </a:xfrm>
                    <a:prstGeom prst="rect">
                      <a:avLst/>
                    </a:prstGeom>
                  </pic:spPr>
                </pic:pic>
              </a:graphicData>
            </a:graphic>
          </wp:inline>
        </w:drawing>
      </w:r>
    </w:p>
    <w:p w14:paraId="1BC67DA2" w14:textId="77777777" w:rsidR="00AB6378" w:rsidRPr="00AB6378" w:rsidRDefault="00AB6378" w:rsidP="00AB6378">
      <w:pPr>
        <w:spacing w:after="120" w:line="360" w:lineRule="auto"/>
        <w:ind w:left="567" w:right="1695"/>
        <w:rPr>
          <w:rFonts w:ascii="Arial" w:eastAsia="Arial" w:hAnsi="Arial" w:cs="Arial"/>
        </w:rPr>
      </w:pPr>
      <w:r>
        <w:rPr>
          <w:rFonts w:ascii="Arial" w:hAnsi="Arial"/>
        </w:rPr>
        <w:t xml:space="preserve">Pour ceux qui peuvent se passer d'équipements spéciaux, le </w:t>
      </w:r>
      <w:proofErr w:type="spellStart"/>
      <w:r>
        <w:rPr>
          <w:rFonts w:ascii="Arial" w:hAnsi="Arial"/>
        </w:rPr>
        <w:t>Catros</w:t>
      </w:r>
      <w:proofErr w:type="spellEnd"/>
      <w:r>
        <w:rPr>
          <w:rFonts w:ascii="Arial" w:hAnsi="Arial"/>
          <w:vertAlign w:val="superscript"/>
        </w:rPr>
        <w:t>+</w:t>
      </w:r>
      <w:r>
        <w:rPr>
          <w:rFonts w:ascii="Arial" w:hAnsi="Arial"/>
        </w:rPr>
        <w:t xml:space="preserve"> 6003-2TS </w:t>
      </w:r>
      <w:proofErr w:type="spellStart"/>
      <w:r>
        <w:rPr>
          <w:rFonts w:ascii="Arial" w:hAnsi="Arial"/>
        </w:rPr>
        <w:t>Special</w:t>
      </w:r>
      <w:proofErr w:type="spellEnd"/>
      <w:r>
        <w:rPr>
          <w:rFonts w:ascii="Arial" w:hAnsi="Arial"/>
        </w:rPr>
        <w:t xml:space="preserve"> offre des possibilités optimisées en termes de poids, de prix et de performances. </w:t>
      </w:r>
    </w:p>
    <w:p w14:paraId="31EB3598" w14:textId="77777777" w:rsidR="00AB6378" w:rsidRDefault="00AB6378" w:rsidP="00AB6378">
      <w:pPr>
        <w:spacing w:after="120" w:line="360" w:lineRule="auto"/>
        <w:ind w:left="567" w:right="1695"/>
        <w:rPr>
          <w:rFonts w:ascii="Arial" w:eastAsia="Arial" w:hAnsi="Arial" w:cs="Arial"/>
        </w:rPr>
      </w:pPr>
    </w:p>
    <w:p w14:paraId="2773D732" w14:textId="2E16C1E1" w:rsidR="00AB6378" w:rsidRDefault="00AB6378" w:rsidP="00AB6378">
      <w:pPr>
        <w:spacing w:after="120" w:line="360" w:lineRule="auto"/>
        <w:ind w:left="567" w:right="1695"/>
        <w:rPr>
          <w:rFonts w:ascii="Arial" w:eastAsia="Arial" w:hAnsi="Arial" w:cs="Arial"/>
        </w:rPr>
      </w:pPr>
      <w:r>
        <w:rPr>
          <w:rFonts w:ascii="Arial" w:hAnsi="Arial"/>
          <w:noProof/>
        </w:rPr>
        <w:lastRenderedPageBreak/>
        <w:drawing>
          <wp:inline distT="0" distB="0" distL="0" distR="0" wp14:anchorId="3A18A523" wp14:editId="3664F85D">
            <wp:extent cx="4064400" cy="2880000"/>
            <wp:effectExtent l="0" t="0" r="0" b="3175"/>
            <wp:docPr id="1691291136" name="Grafi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1291136" name="Grafik 1691291136"/>
                    <pic:cNvPicPr/>
                  </pic:nvPicPr>
                  <pic:blipFill>
                    <a:blip r:embed="rId10"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571F4576" w14:textId="77777777" w:rsidR="00AB6378" w:rsidRPr="00AB6378" w:rsidRDefault="00AB6378" w:rsidP="00AB6378">
      <w:pPr>
        <w:spacing w:after="120" w:line="360" w:lineRule="auto"/>
        <w:ind w:left="567" w:right="1695"/>
        <w:rPr>
          <w:rFonts w:ascii="Arial" w:eastAsia="Arial" w:hAnsi="Arial" w:cs="Arial"/>
        </w:rPr>
      </w:pPr>
      <w:r>
        <w:rPr>
          <w:rFonts w:ascii="Arial" w:hAnsi="Arial"/>
        </w:rPr>
        <w:t>En positionnant l’essieu au-dessus du compartiment de disques, la pénétration des disques dans le sol est améliorée dans des conditions difficiles.</w:t>
      </w:r>
    </w:p>
    <w:p w14:paraId="7578CAF0" w14:textId="77777777" w:rsidR="00AB6378" w:rsidRDefault="00AB6378" w:rsidP="00AB6378">
      <w:pPr>
        <w:spacing w:after="120" w:line="360" w:lineRule="auto"/>
        <w:ind w:left="567" w:right="1695"/>
        <w:rPr>
          <w:rFonts w:ascii="Arial" w:eastAsia="Arial" w:hAnsi="Arial" w:cs="Arial"/>
        </w:rPr>
      </w:pPr>
    </w:p>
    <w:p w14:paraId="53535532" w14:textId="77777777" w:rsidR="00AB6378" w:rsidRDefault="00AB6378" w:rsidP="00AB6378">
      <w:pPr>
        <w:spacing w:after="120" w:line="360" w:lineRule="auto"/>
        <w:ind w:left="567" w:right="1695"/>
        <w:rPr>
          <w:rFonts w:ascii="Arial" w:eastAsia="Arial" w:hAnsi="Arial" w:cs="Arial"/>
        </w:rPr>
      </w:pPr>
    </w:p>
    <w:p w14:paraId="4DFE2A91" w14:textId="77777777" w:rsidR="00AB6378" w:rsidRDefault="00AB6378" w:rsidP="00F4316E">
      <w:pPr>
        <w:spacing w:after="120" w:line="360" w:lineRule="auto"/>
        <w:ind w:left="567" w:right="1695"/>
        <w:rPr>
          <w:rFonts w:ascii="Arial" w:eastAsia="Arial" w:hAnsi="Arial" w:cs="Arial"/>
        </w:rPr>
      </w:pPr>
      <w:r>
        <w:rPr>
          <w:rFonts w:ascii="Arial" w:hAnsi="Arial"/>
          <w:noProof/>
        </w:rPr>
        <w:drawing>
          <wp:inline distT="0" distB="0" distL="0" distR="0" wp14:anchorId="25855659" wp14:editId="11A65DB1">
            <wp:extent cx="4064400" cy="2880000"/>
            <wp:effectExtent l="0" t="0" r="0" b="3175"/>
            <wp:docPr id="1208102701"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8102701" name="Grafik 1208102701"/>
                    <pic:cNvPicPr/>
                  </pic:nvPicPr>
                  <pic:blipFill>
                    <a:blip r:embed="rId11"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292AA89E" w14:textId="77777777" w:rsidR="00AB6378" w:rsidRPr="00AB6378" w:rsidRDefault="00AB6378" w:rsidP="00AB6378">
      <w:pPr>
        <w:spacing w:after="120" w:line="360" w:lineRule="auto"/>
        <w:ind w:left="567" w:right="1695"/>
        <w:rPr>
          <w:rFonts w:ascii="Arial" w:eastAsia="Arial" w:hAnsi="Arial" w:cs="Arial"/>
        </w:rPr>
      </w:pPr>
      <w:r>
        <w:rPr>
          <w:rFonts w:ascii="Arial" w:hAnsi="Arial"/>
        </w:rPr>
        <w:t>En positionnant l’essieu derrière la machine, celle-ci est parfaitement équilibrée, le fonctionnement est régulier, même sur des sols difficiles.</w:t>
      </w:r>
    </w:p>
    <w:p w14:paraId="3935E5FD" w14:textId="235FB189" w:rsidR="00AB6378" w:rsidRPr="00AB6378" w:rsidRDefault="00AB6378" w:rsidP="00AB6378">
      <w:pPr>
        <w:spacing w:after="120" w:line="360" w:lineRule="auto"/>
        <w:ind w:left="567" w:right="1695"/>
        <w:rPr>
          <w:rFonts w:ascii="Arial" w:eastAsia="Arial" w:hAnsi="Arial" w:cs="Arial"/>
        </w:rPr>
      </w:pPr>
    </w:p>
    <w:p w14:paraId="20416F2D" w14:textId="77777777" w:rsidR="00AB6378" w:rsidRDefault="00AB6378" w:rsidP="00AB6378">
      <w:pPr>
        <w:spacing w:after="120" w:line="360" w:lineRule="auto"/>
        <w:ind w:left="567" w:right="1695"/>
        <w:rPr>
          <w:rFonts w:ascii="Arial" w:eastAsia="Arial" w:hAnsi="Arial" w:cs="Arial"/>
        </w:rPr>
      </w:pPr>
    </w:p>
    <w:p w14:paraId="6080520F" w14:textId="4C2FF07E" w:rsidR="00AB6378" w:rsidRDefault="00AB6378" w:rsidP="00F4316E">
      <w:pPr>
        <w:spacing w:after="120" w:line="360" w:lineRule="auto"/>
        <w:ind w:left="567" w:right="1695"/>
        <w:rPr>
          <w:rFonts w:ascii="Arial" w:eastAsia="Arial" w:hAnsi="Arial" w:cs="Arial"/>
        </w:rPr>
      </w:pPr>
      <w:r>
        <w:rPr>
          <w:rFonts w:ascii="Arial" w:hAnsi="Arial"/>
          <w:noProof/>
        </w:rPr>
        <w:lastRenderedPageBreak/>
        <w:drawing>
          <wp:inline distT="0" distB="0" distL="0" distR="0" wp14:anchorId="0E51D5E6" wp14:editId="258C47AC">
            <wp:extent cx="4064400" cy="2880000"/>
            <wp:effectExtent l="0" t="0" r="0" b="3175"/>
            <wp:docPr id="1050591377" name="Grafi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0591377" name="Grafik 1050591377"/>
                    <pic:cNvPicPr/>
                  </pic:nvPicPr>
                  <pic:blipFill>
                    <a:blip r:embed="rId12"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7148B97B" w14:textId="77777777" w:rsidR="00AB6378" w:rsidRPr="00AB6378" w:rsidRDefault="00AB6378" w:rsidP="00AB6378">
      <w:pPr>
        <w:spacing w:after="120" w:line="360" w:lineRule="auto"/>
        <w:ind w:left="567" w:right="1695"/>
        <w:rPr>
          <w:rFonts w:ascii="Arial" w:eastAsia="Arial" w:hAnsi="Arial" w:cs="Arial"/>
        </w:rPr>
      </w:pPr>
      <w:r>
        <w:rPr>
          <w:rFonts w:ascii="Arial" w:hAnsi="Arial"/>
        </w:rPr>
        <w:t xml:space="preserve">Déchaumeur à disques indépendants </w:t>
      </w:r>
      <w:proofErr w:type="spellStart"/>
      <w:r>
        <w:rPr>
          <w:rFonts w:ascii="Arial" w:hAnsi="Arial"/>
        </w:rPr>
        <w:t>Catros</w:t>
      </w:r>
      <w:proofErr w:type="spellEnd"/>
      <w:r>
        <w:rPr>
          <w:rFonts w:ascii="Arial" w:hAnsi="Arial"/>
          <w:vertAlign w:val="superscript"/>
        </w:rPr>
        <w:t>+</w:t>
      </w:r>
      <w:r>
        <w:rPr>
          <w:rFonts w:ascii="Arial" w:hAnsi="Arial"/>
        </w:rPr>
        <w:t xml:space="preserve"> 6003-2TS </w:t>
      </w:r>
      <w:proofErr w:type="spellStart"/>
      <w:r>
        <w:rPr>
          <w:rFonts w:ascii="Arial" w:hAnsi="Arial"/>
        </w:rPr>
        <w:t>Special</w:t>
      </w:r>
      <w:proofErr w:type="spellEnd"/>
    </w:p>
    <w:p w14:paraId="5C5AE224" w14:textId="77777777" w:rsidR="00AB6378" w:rsidRDefault="00AB6378" w:rsidP="00F4316E">
      <w:pPr>
        <w:spacing w:after="120" w:line="360" w:lineRule="auto"/>
        <w:ind w:left="567" w:right="1695"/>
        <w:rPr>
          <w:rFonts w:ascii="Arial" w:eastAsia="Arial" w:hAnsi="Arial" w:cs="Arial"/>
        </w:rPr>
      </w:pPr>
    </w:p>
    <w:p w14:paraId="610337FD" w14:textId="77777777" w:rsidR="00AB6378" w:rsidRDefault="00AB6378" w:rsidP="00F4316E">
      <w:pPr>
        <w:spacing w:after="120" w:line="360" w:lineRule="auto"/>
        <w:ind w:left="567" w:right="1695"/>
        <w:rPr>
          <w:rFonts w:ascii="Arial" w:eastAsia="Arial" w:hAnsi="Arial" w:cs="Arial"/>
        </w:rPr>
      </w:pPr>
    </w:p>
    <w:p w14:paraId="0F72E29D" w14:textId="77777777" w:rsidR="002334CF" w:rsidRPr="00F4316E" w:rsidRDefault="002334CF" w:rsidP="00AB6378">
      <w:pPr>
        <w:spacing w:after="120" w:line="360" w:lineRule="auto"/>
        <w:ind w:left="567" w:right="1695"/>
        <w:rPr>
          <w:rFonts w:ascii="Arial" w:eastAsia="Arial" w:hAnsi="Arial" w:cs="Arial"/>
        </w:rPr>
      </w:pPr>
    </w:p>
    <w:p w14:paraId="655F29AA" w14:textId="77777777" w:rsidR="00D34808" w:rsidRPr="00D27732"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 xml:space="preserve">Les illustrations, contenus et spécifications techniques sont sans engagement de notre part et peuvent varier en fonction de l’équipement. Les dispositions applicables du code de la route du pays concerné doivent être respectées, de sorte qu'une autorisation spéciale peut être exigée. </w:t>
      </w:r>
    </w:p>
    <w:p w14:paraId="0ECE5D77" w14:textId="77777777" w:rsidR="00D34808" w:rsidRDefault="00D34808" w:rsidP="00D34808">
      <w:pPr>
        <w:spacing w:after="120" w:line="360" w:lineRule="auto"/>
        <w:ind w:left="567" w:right="1695"/>
        <w:rPr>
          <w:rFonts w:ascii="Arial" w:hAnsi="Arial" w:cs="Arial"/>
          <w:bCs/>
        </w:rPr>
      </w:pPr>
    </w:p>
    <w:p w14:paraId="1DE457A1" w14:textId="77777777" w:rsidR="00D34808" w:rsidRPr="00D27732" w:rsidRDefault="00D34808" w:rsidP="00D34808">
      <w:pPr>
        <w:tabs>
          <w:tab w:val="left" w:pos="3550"/>
        </w:tabs>
        <w:spacing w:line="360" w:lineRule="auto"/>
        <w:ind w:left="567" w:right="1128"/>
        <w:rPr>
          <w:rFonts w:ascii="Arial" w:hAnsi="Arial" w:cs="Arial"/>
          <w:b/>
          <w:bCs/>
          <w:color w:val="808080" w:themeColor="background1" w:themeShade="80"/>
          <w:sz w:val="20"/>
          <w:szCs w:val="20"/>
        </w:rPr>
      </w:pPr>
      <w:r>
        <w:rPr>
          <w:rFonts w:ascii="Arial" w:hAnsi="Arial"/>
          <w:b/>
          <w:color w:val="808080" w:themeColor="background1" w:themeShade="80"/>
          <w:sz w:val="20"/>
        </w:rPr>
        <w:t>À propos de la société AMAZONE</w:t>
      </w:r>
    </w:p>
    <w:p w14:paraId="2403294B" w14:textId="77777777" w:rsidR="00D34808" w:rsidRPr="00D34808"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 xml:space="preserve">Les AMAZONEN-WERKE H. Dreyer SE &amp; Co. KG dont le siège principal se situe à 49205 </w:t>
      </w:r>
      <w:proofErr w:type="spellStart"/>
      <w:r>
        <w:rPr>
          <w:rFonts w:ascii="Arial" w:hAnsi="Arial"/>
          <w:color w:val="808080" w:themeColor="background1" w:themeShade="80"/>
          <w:sz w:val="20"/>
        </w:rPr>
        <w:t>Hasbergen</w:t>
      </w:r>
      <w:proofErr w:type="spellEnd"/>
      <w:r>
        <w:rPr>
          <w:rFonts w:ascii="Arial" w:hAnsi="Arial"/>
          <w:color w:val="808080" w:themeColor="background1" w:themeShade="80"/>
          <w:sz w:val="20"/>
        </w:rPr>
        <w:t>-Gaste fabriquent des matériels agricoles et espaces verts. L’entreprise dirigée par ses propriétaires emploie plus de 2 500 salariés sur neuf sites de production différents. Les outils de préparation du sol, les semoirs, les épandeurs d’engrais, les pulvérisateurs et les bineuses font partie de la gamme de production des matériels agricoles. Sur la base de ces compétences clés, AMAZONE est aujourd’hui le spécialiste d’une « agriculture durable ». AMAZONE propose également des matériels d'entretien des parcs et espaces verts ainsi que pour le service hivernal.</w:t>
      </w:r>
    </w:p>
    <w:p w14:paraId="2853F425" w14:textId="77777777" w:rsidR="00D34808" w:rsidRPr="00D34808"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 xml:space="preserve">Plus d’informations : </w:t>
      </w:r>
      <w:hyperlink r:id="rId13" w:history="1">
        <w:r>
          <w:rPr>
            <w:rStyle w:val="Hyperlink"/>
            <w:rFonts w:ascii="Arial" w:hAnsi="Arial"/>
            <w:sz w:val="20"/>
          </w:rPr>
          <w:t>www.amazone.fr</w:t>
        </w:r>
      </w:hyperlink>
    </w:p>
    <w:p w14:paraId="252D2E94" w14:textId="728B1768" w:rsidR="00A46482"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Pr>
          <w:noProof/>
          <w:color w:val="0563C1"/>
        </w:rPr>
        <w:drawing>
          <wp:inline distT="0" distB="0" distL="0" distR="0" wp14:anchorId="795D4C9D" wp14:editId="5463F55D">
            <wp:extent cx="241300" cy="241300"/>
            <wp:effectExtent l="0" t="0" r="6350" b="6350"/>
            <wp:docPr id="13" name="Grafik 13">
              <a:hlinkClick xmlns:a="http://schemas.openxmlformats.org/drawingml/2006/main" r:id="rId1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a:hlinkClick r:id="rId14"/>
                    </pic:cNvPr>
                    <pic:cNvPicPr>
                      <a:picLocks noChangeAspect="1" noChangeArrowheads="1"/>
                    </pic:cNvPicPr>
                  </pic:nvPicPr>
                  <pic:blipFill>
                    <a:blip r:embed="rId15" r:link="rId16"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43F25F33" wp14:editId="23A38CF9">
            <wp:extent cx="241300" cy="241300"/>
            <wp:effectExtent l="0" t="0" r="6350" b="6350"/>
            <wp:docPr id="12" name="Grafik 12">
              <a:hlinkClick xmlns:a="http://schemas.openxmlformats.org/drawingml/2006/main" r:id="rId1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a:hlinkClick r:id="rId17"/>
                    </pic:cNvPr>
                    <pic:cNvPicPr>
                      <a:picLocks noChangeAspect="1" noChangeArrowheads="1"/>
                    </pic:cNvPicPr>
                  </pic:nvPicPr>
                  <pic:blipFill>
                    <a:blip r:embed="rId18" r:link="rId19"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2571332D" wp14:editId="3594AC52">
            <wp:extent cx="241300" cy="241300"/>
            <wp:effectExtent l="0" t="0" r="6350" b="6350"/>
            <wp:docPr id="11" name="Grafik 11">
              <a:hlinkClick xmlns:a="http://schemas.openxmlformats.org/drawingml/2006/main" r:id="rId2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a:hlinkClick r:id="rId20"/>
                    </pic:cNvPr>
                    <pic:cNvPicPr>
                      <a:picLocks noChangeAspect="1" noChangeArrowheads="1"/>
                    </pic:cNvPicPr>
                  </pic:nvPicPr>
                  <pic:blipFill>
                    <a:blip r:embed="rId21" r:link="rId22"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5EC8EBED" wp14:editId="48DBDC06">
            <wp:extent cx="241300" cy="241300"/>
            <wp:effectExtent l="0" t="0" r="6350" b="6350"/>
            <wp:docPr id="10" name="Grafik 10">
              <a:hlinkClick xmlns:a="http://schemas.openxmlformats.org/drawingml/2006/main" r:id="rId2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a:hlinkClick r:id="rId23"/>
                    </pic:cNvPr>
                    <pic:cNvPicPr>
                      <a:picLocks noChangeAspect="1" noChangeArrowheads="1"/>
                    </pic:cNvPicPr>
                  </pic:nvPicPr>
                  <pic:blipFill>
                    <a:blip r:embed="rId24" r:link="rId25"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448A556B" wp14:editId="39D20378">
            <wp:extent cx="241300" cy="241300"/>
            <wp:effectExtent l="0" t="0" r="6350" b="6350"/>
            <wp:docPr id="7" name="Grafik 7">
              <a:hlinkClick xmlns:a="http://schemas.openxmlformats.org/drawingml/2006/main" r:id="rId2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a:hlinkClick r:id="rId26"/>
                    </pic:cNvPr>
                    <pic:cNvPicPr>
                      <a:picLocks noChangeAspect="1" noChangeArrowheads="1"/>
                    </pic:cNvPicPr>
                  </pic:nvPicPr>
                  <pic:blipFill>
                    <a:blip r:embed="rId27" r:link="rId28"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p>
    <w:sectPr w:rsidR="00A46482" w:rsidSect="007D56A1">
      <w:headerReference w:type="even" r:id="rId29"/>
      <w:headerReference w:type="default" r:id="rId30"/>
      <w:footerReference w:type="even" r:id="rId31"/>
      <w:footerReference w:type="default" r:id="rId32"/>
      <w:headerReference w:type="first" r:id="rId33"/>
      <w:footerReference w:type="first" r:id="rId34"/>
      <w:pgSz w:w="11901" w:h="16840" w:code="9"/>
      <w:pgMar w:top="1418" w:right="567" w:bottom="1560" w:left="567" w:header="1418" w:footer="985" w:gutter="0"/>
      <w:cols w:space="708"/>
      <w:noEndnote/>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9FC5F72" w14:textId="77777777" w:rsidR="00264205" w:rsidRDefault="00264205">
      <w:r>
        <w:separator/>
      </w:r>
    </w:p>
  </w:endnote>
  <w:endnote w:type="continuationSeparator" w:id="0">
    <w:p w14:paraId="0D4780FE" w14:textId="77777777" w:rsidR="00264205" w:rsidRDefault="0026420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ourier">
    <w:altName w:val="Courier New"/>
    <w:panose1 w:val="02070409020205020404"/>
    <w:charset w:val="00"/>
    <w:family w:val="modern"/>
    <w:pitch w:val="fixed"/>
    <w:sig w:usb0="E0002AFF" w:usb1="C0007843" w:usb2="00000009" w:usb3="00000000" w:csb0="000001FF" w:csb1="00000000"/>
  </w:font>
  <w:font w:name="Lucida Grande">
    <w:charset w:val="00"/>
    <w:family w:val="swiss"/>
    <w:pitch w:val="variable"/>
    <w:sig w:usb0="E1000AEF" w:usb1="5000A1FF" w:usb2="00000000" w:usb3="00000000" w:csb0="000001BF" w:csb1="00000000"/>
  </w:font>
  <w:font w:name="Times-Roman">
    <w:altName w:val="Times New Roman"/>
    <w:panose1 w:val="00000000000000000000"/>
    <w:charset w:val="4D"/>
    <w:family w:val="auto"/>
    <w:notTrueType/>
    <w:pitch w:val="default"/>
    <w:sig w:usb0="03000000" w:usb1="00000000" w:usb2="00000000" w:usb3="00000000" w:csb0="00000001" w:csb1="00000000"/>
  </w:font>
  <w:font w:name="Helvetica">
    <w:panose1 w:val="020B0604020202020204"/>
    <w:charset w:val="00"/>
    <w:family w:val="swiss"/>
    <w:pitch w:val="variable"/>
    <w:sig w:usb0="00000007" w:usb1="00000000" w:usb2="00000000" w:usb3="00000000" w:csb0="00000093"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BFFDF3C" w14:textId="77777777" w:rsidR="00AB6378" w:rsidRDefault="00AB6378">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D5A60ED" w14:textId="77777777" w:rsidR="005E0980" w:rsidRDefault="00147389" w:rsidP="00D211D5">
    <w:pPr>
      <w:pStyle w:val="Fuzeile"/>
      <w:tabs>
        <w:tab w:val="clear" w:pos="4536"/>
        <w:tab w:val="clear" w:pos="9072"/>
        <w:tab w:val="left" w:pos="3138"/>
      </w:tabs>
    </w:pPr>
    <w:r>
      <w:rPr>
        <w:noProof/>
      </w:rPr>
      <mc:AlternateContent>
        <mc:Choice Requires="wps">
          <w:drawing>
            <wp:anchor distT="0" distB="0" distL="114300" distR="114300" simplePos="0" relativeHeight="251660288" behindDoc="1" locked="0" layoutInCell="1" allowOverlap="1" wp14:anchorId="523A5323" wp14:editId="2294562F">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0F7BE6E8" w14:textId="77777777" w:rsidR="005E0980" w:rsidRPr="0093254A" w:rsidRDefault="005E0980" w:rsidP="006F7755">
                          <w:pPr>
                            <w:ind w:right="57"/>
                            <w:jc w:val="right"/>
                            <w:rPr>
                              <w:rFonts w:ascii="Arial" w:hAnsi="Arial"/>
                              <w:sz w:val="20"/>
                            </w:rPr>
                          </w:pPr>
                          <w:r>
                            <w:rPr>
                              <w:rFonts w:ascii="Arial" w:hAnsi="Arial"/>
                              <w:sz w:val="20"/>
                            </w:rPr>
                            <w:t xml:space="preserve">Page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r>
                            <w:rPr>
                              <w:rFonts w:ascii="Arial" w:hAnsi="Arial"/>
                              <w:sz w:val="20"/>
                            </w:rPr>
                            <w:t xml:space="preserve"> /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23A5323"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" filled="f" fillcolor="#006e31" stroked="f">
              <v:textbox inset="0,.5mm,0,0">
                <w:txbxContent>
                  <w:p w14:paraId="0F7BE6E8" w14:textId="77777777" w:rsidR="005E0980" w:rsidRPr="0093254A" w:rsidRDefault="005E0980" w:rsidP="006F7755">
                    <w:pPr>
                      <w:ind w:right="57"/>
                      <w:jc w:val="right"/>
                      <w:rPr>
                        <w:rFonts w:ascii="Arial" w:hAnsi="Arial"/>
                        <w:sz w:val="20"/>
                      </w:rPr>
                    </w:pPr>
                    <w:r>
                      <w:rPr>
                        <w:rFonts w:ascii="Arial" w:hAnsi="Arial"/>
                        <w:sz w:val="20"/>
                      </w:rPr>
                      <w:t xml:space="preserve">Page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r>
                      <w:rPr>
                        <w:rFonts w:ascii="Arial" w:hAnsi="Arial"/>
                        <w:sz w:val="20"/>
                      </w:rPr>
                      <w:t xml:space="preserve"> /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p>
                </w:txbxContent>
              </v:textbox>
            </v:shape>
          </w:pict>
        </mc:Fallback>
      </mc:AlternateContent>
    </w:r>
    <w:r>
      <w:rPr>
        <w:noProof/>
      </w:rPr>
      <mc:AlternateContent>
        <mc:Choice Requires="wps">
          <w:drawing>
            <wp:anchor distT="0" distB="0" distL="114300" distR="114300" simplePos="0" relativeHeight="251656192" behindDoc="1" locked="0" layoutInCell="1" allowOverlap="1" wp14:anchorId="2FBB1534" wp14:editId="37293459">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18CAE80"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" strokecolor="#006e31" strokeweight="1.42pt"/>
          </w:pict>
        </mc:Fallback>
      </mc:AlternateContent>
    </w:r>
    <w:r>
      <w:rPr>
        <w:noProof/>
      </w:rPr>
      <mc:AlternateContent>
        <mc:Choice Requires="wps">
          <w:drawing>
            <wp:anchor distT="0" distB="0" distL="114300" distR="114300" simplePos="0" relativeHeight="251654144" behindDoc="1" locked="0" layoutInCell="1" allowOverlap="1" wp14:anchorId="42CA069C" wp14:editId="5B6C6510">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13639B51"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" strokecolor="#006e31" strokeweight="1.42pt"/>
          </w:pict>
        </mc:Fallback>
      </mc:AlternateContent>
    </w:r>
    <w:r>
      <w:rPr>
        <w:noProof/>
      </w:rPr>
      <mc:AlternateContent>
        <mc:Choice Requires="wps">
          <w:drawing>
            <wp:anchor distT="0" distB="0" distL="114300" distR="114300" simplePos="0" relativeHeight="251651072" behindDoc="1" locked="0" layoutInCell="1" allowOverlap="1" wp14:anchorId="686E0135" wp14:editId="5F314BC2">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421955CC" w14:textId="77777777" w:rsidR="005E0980" w:rsidRPr="0093254A" w:rsidRDefault="005E0980" w:rsidP="006F7755">
                          <w:pPr>
                            <w:spacing w:line="280" w:lineRule="exact"/>
                            <w:rPr>
                              <w:rFonts w:ascii="Arial" w:hAnsi="Arial"/>
                              <w:spacing w:val="2"/>
                              <w:sz w:val="20"/>
                            </w:rPr>
                          </w:pPr>
                          <w:r>
                            <w:rPr>
                              <w:rFonts w:ascii="Arial" w:hAnsi="Arial"/>
                              <w:sz w:val="20"/>
                            </w:rPr>
                            <w:t xml:space="preserve">AMAZONEN-WERKE H. DREYER SE &amp; Co. KG ∙ Am </w:t>
                          </w:r>
                          <w:proofErr w:type="spellStart"/>
                          <w:r>
                            <w:rPr>
                              <w:rFonts w:ascii="Arial" w:hAnsi="Arial"/>
                              <w:sz w:val="20"/>
                            </w:rPr>
                            <w:t>Amazonenwerk</w:t>
                          </w:r>
                          <w:proofErr w:type="spellEnd"/>
                          <w:r>
                            <w:rPr>
                              <w:rFonts w:ascii="Arial" w:hAnsi="Arial"/>
                              <w:sz w:val="20"/>
                            </w:rPr>
                            <w:t xml:space="preserve"> 9–13 ∙ D-49205 </w:t>
                          </w:r>
                          <w:proofErr w:type="spellStart"/>
                          <w:r>
                            <w:rPr>
                              <w:rFonts w:ascii="Arial" w:hAnsi="Arial"/>
                              <w:sz w:val="20"/>
                            </w:rPr>
                            <w:t>Hasbergen</w:t>
                          </w:r>
                          <w:proofErr w:type="spellEnd"/>
                          <w:r>
                            <w:rPr>
                              <w:rFonts w:ascii="Arial" w:hAnsi="Arial"/>
                              <w:sz w:val="20"/>
                            </w:rPr>
                            <w:t>-Gaste</w:t>
                          </w:r>
                        </w:p>
                        <w:p w14:paraId="60FD3ABD" w14:textId="77777777" w:rsidR="005E0980" w:rsidRPr="0093254A" w:rsidRDefault="005E0980" w:rsidP="006F7755">
                          <w:pPr>
                            <w:spacing w:line="280" w:lineRule="exact"/>
                            <w:rPr>
                              <w:rFonts w:ascii="Arial" w:hAnsi="Arial"/>
                              <w:spacing w:val="2"/>
                              <w:sz w:val="20"/>
                            </w:rPr>
                          </w:pPr>
                          <w:r>
                            <w:rPr>
                              <w:rFonts w:ascii="Arial" w:hAnsi="Arial"/>
                              <w:sz w:val="20"/>
                            </w:rPr>
                            <w:t>Tél. : +49 (0)5405 501-0 ∙ amazone@amazone.de ∙ www.amazone.de</w:t>
                          </w: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86E0135"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" filled="f" fillcolor="#006e31" stroked="f">
              <v:textbox inset="0,1mm,0,0">
                <w:txbxContent>
                  <w:p w14:paraId="421955CC" w14:textId="77777777" w:rsidR="005E0980" w:rsidRPr="0093254A" w:rsidRDefault="005E0980" w:rsidP="006F7755">
                    <w:pPr>
                      <w:spacing w:line="280" w:lineRule="exact"/>
                      <w:rPr>
                        <w:rFonts w:ascii="Arial" w:hAnsi="Arial"/>
                        <w:spacing w:val="2"/>
                        <w:sz w:val="20"/>
                      </w:rPr>
                    </w:pPr>
                    <w:r>
                      <w:rPr>
                        <w:rFonts w:ascii="Arial" w:hAnsi="Arial"/>
                        <w:sz w:val="20"/>
                      </w:rPr>
                      <w:t xml:space="preserve">AMAZONEN-WERKE H. DREYER SE &amp; Co. KG ∙ Am </w:t>
                    </w:r>
                    <w:proofErr w:type="spellStart"/>
                    <w:r>
                      <w:rPr>
                        <w:rFonts w:ascii="Arial" w:hAnsi="Arial"/>
                        <w:sz w:val="20"/>
                      </w:rPr>
                      <w:t>Amazonenwerk</w:t>
                    </w:r>
                    <w:proofErr w:type="spellEnd"/>
                    <w:r>
                      <w:rPr>
                        <w:rFonts w:ascii="Arial" w:hAnsi="Arial"/>
                        <w:sz w:val="20"/>
                      </w:rPr>
                      <w:t xml:space="preserve"> 9–13 ∙ D-49205 </w:t>
                    </w:r>
                    <w:proofErr w:type="spellStart"/>
                    <w:r>
                      <w:rPr>
                        <w:rFonts w:ascii="Arial" w:hAnsi="Arial"/>
                        <w:sz w:val="20"/>
                      </w:rPr>
                      <w:t>Hasbergen</w:t>
                    </w:r>
                    <w:proofErr w:type="spellEnd"/>
                    <w:r>
                      <w:rPr>
                        <w:rFonts w:ascii="Arial" w:hAnsi="Arial"/>
                        <w:sz w:val="20"/>
                      </w:rPr>
                      <w:t>-Gaste</w:t>
                    </w:r>
                  </w:p>
                  <w:p w14:paraId="60FD3ABD" w14:textId="77777777" w:rsidR="005E0980" w:rsidRPr="0093254A" w:rsidRDefault="005E0980" w:rsidP="006F7755">
                    <w:pPr>
                      <w:spacing w:line="280" w:lineRule="exact"/>
                      <w:rPr>
                        <w:rFonts w:ascii="Arial" w:hAnsi="Arial"/>
                        <w:spacing w:val="2"/>
                        <w:sz w:val="20"/>
                      </w:rPr>
                    </w:pPr>
                    <w:r>
                      <w:rPr>
                        <w:rFonts w:ascii="Arial" w:hAnsi="Arial"/>
                        <w:sz w:val="20"/>
                      </w:rPr>
                      <w:t>Tél. : +49 (0)5405 501-0 ∙ amazone@amazone.de ∙ www.amazone.de</w:t>
                    </w:r>
                  </w:p>
                </w:txbxContent>
              </v:textbox>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2EB56C6" w14:textId="77777777" w:rsidR="00AB6378" w:rsidRDefault="00AB6378">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314346D" w14:textId="77777777" w:rsidR="00264205" w:rsidRDefault="00264205">
      <w:r>
        <w:separator/>
      </w:r>
    </w:p>
  </w:footnote>
  <w:footnote w:type="continuationSeparator" w:id="0">
    <w:p w14:paraId="62A920CD" w14:textId="77777777" w:rsidR="00264205" w:rsidRDefault="0026420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D97335" w14:textId="77777777" w:rsidR="00AB6378" w:rsidRDefault="00AB6378">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E578A8A" w14:textId="77777777" w:rsidR="005E0980" w:rsidRDefault="00E81D17">
    <w:pPr>
      <w:pStyle w:val="Kopfzeile"/>
    </w:pPr>
    <w:r>
      <w:rPr>
        <w:noProof/>
      </w:rPr>
      <mc:AlternateContent>
        <mc:Choice Requires="wps">
          <w:drawing>
            <wp:anchor distT="0" distB="0" distL="114300" distR="114300" simplePos="0" relativeHeight="251668480" behindDoc="0" locked="0" layoutInCell="1" allowOverlap="1" wp14:anchorId="01B1977D" wp14:editId="150D4013">
              <wp:simplePos x="0" y="0"/>
              <wp:positionH relativeFrom="margin">
                <wp:align>right</wp:align>
              </wp:positionH>
              <wp:positionV relativeFrom="paragraph">
                <wp:posOffset>-682691</wp:posOffset>
              </wp:positionV>
              <wp:extent cx="3057195" cy="358444"/>
              <wp:effectExtent l="0" t="0" r="0" b="0"/>
              <wp:wrapNone/>
              <wp:docPr id="16" name="Rechteck 6"/>
              <wp:cNvGraphicFramePr/>
              <a:graphic xmlns:a="http://schemas.openxmlformats.org/drawingml/2006/main">
                <a:graphicData uri="http://schemas.microsoft.com/office/word/2010/wordprocessingShape">
                  <wps:wsp>
                    <wps:cNvSpPr/>
                    <wps:spPr>
                      <a:xfrm>
                        <a:off x="0" y="0"/>
                        <a:ext cx="3057195" cy="35844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Pr>
                              <w:rFonts w:ascii="Arial" w:hAnsi="Arial"/>
                              <w:b/>
                              <w:color w:val="FFFFFF" w:themeColor="background1"/>
                              <w:sz w:val="18"/>
                            </w:rPr>
                            <w:t>GO for Future</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01B1977D" id="Rechteck 6" o:spid="_x0000_s1026" style="position:absolute;margin-left:189.5pt;margin-top:-53.75pt;width:240.7pt;height:28.2pt;z-index:25166848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" filled="f" stroked="f" strokeweight="2pt">
              <v:textbo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Pr>
                        <w:rFonts w:ascii="Arial" w:hAnsi="Arial"/>
                        <w:b/>
                        <w:color w:val="FFFFFF" w:themeColor="background1"/>
                        <w:sz w:val="18"/>
                      </w:rPr>
                      <w:t>GO for Future</w:t>
                    </w:r>
                  </w:p>
                </w:txbxContent>
              </v:textbox>
              <w10:wrap anchorx="margin"/>
            </v:rect>
          </w:pict>
        </mc:Fallback>
      </mc:AlternateContent>
    </w:r>
    <w:r>
      <w:rPr>
        <w:noProof/>
      </w:rPr>
      <mc:AlternateContent>
        <mc:Choice Requires="wpg">
          <w:drawing>
            <wp:anchor distT="0" distB="0" distL="114300" distR="114300" simplePos="0" relativeHeight="251666432" behindDoc="0" locked="0" layoutInCell="1" allowOverlap="1" wp14:anchorId="385FCC15" wp14:editId="4E250E6E">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54241C8F" id="Gruppieren 8" o:spid="_x0000_s1026" style="position:absolute;margin-left:-10.75pt;margin-top:-54.9pt;width:222.2pt;height:39.65pt;z-index:251666432;mso-width-relative:margin;mso-height-relative:margin" coordsize="25717,4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">
              <o:lock v:ext="edit" aspectratio="t"/>
              <v:shape id="Freeform 5" o:spid="_x0000_s1027" style="position:absolute;width:25717;height:4603;visibility:visible;mso-wrap-style:square;v-text-anchor:top" coordsize="1620,2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VkpMMA&#10;AADbAAAADwAAAGRycy9kb3ducmV2LnhtbESPQWsCMRSE74X+h/AKvdWsUkRXo6hQai0o2np/bJ6b&#10;xc3LkkR3++9NQfA4zMw3zHTe2VpcyYfKsYJ+LwNBXDhdcang9+fjbQQiRGSNtWNS8EcB5rPnpynm&#10;2rW8p+shliJBOOSowMTY5FKGwpDF0HMNcfJOzluMSfpSao9tgttaDrJsKC1WnBYMNrQyVJwPF6tg&#10;+TUefu7a781pUWbn7bsPZnsslHp96RYTEJG6+Ajf22utYNCH/y/pB8jZ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sVkpMMAAADbAAAADwAAAAAAAAAAAAAAAACYAgAAZHJzL2Rv&#10;d25yZXYueG1sUEsFBgAAAAAEAAQA9QAAAIgDAAAAAA==&#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QnjqfFAAAA2wAAAA8AAABkcnMvZG93bnJldi54bWxEj0FrwkAUhO8F/8PyCr2IboxFJLqKSgv1&#10;GG1Bb4/sMwnNvg27W5P6691CweMwM98wy3VvGnEl52vLCibjBARxYXXNpYLP4/toDsIHZI2NZVLw&#10;Sx7Wq8HTEjNtO87pegiliBD2GSqoQmgzKX1RkUE/ti1x9C7WGQxRulJqh12Em0amSTKTBmuOCxW2&#10;tKuo+D78GAUnPdzml9vmdY77bvj1NsndebpV6uW53yxABOrDI/zf/tAK0hT+vsQfIFd3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UJ46nxQAAANsAAAAPAAAAAAAAAAAAAAAA&#10;AJ8CAABkcnMvZG93bnJldi54bWxQSwUGAAAAAAQABAD3AAAAkQMAAAAA&#10;">
                <v:imagedata r:id="rId2" o:title=""/>
                <v:path arrowok="t"/>
              </v:shape>
            </v:group>
          </w:pict>
        </mc:Fallback>
      </mc:AlternateContent>
    </w:r>
    <w:r>
      <w:rPr>
        <w:noProof/>
      </w:rPr>
      <mc:AlternateContent>
        <mc:Choice Requires="wpg">
          <w:drawing>
            <wp:anchor distT="0" distB="0" distL="114300" distR="114300" simplePos="0" relativeHeight="251665408" behindDoc="0" locked="0" layoutInCell="1" allowOverlap="1" wp14:anchorId="7EA772C4" wp14:editId="78EABD1D">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07712687"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">
              <v:rect id="Rechteck 14" o:spid="_x0000_s1027" style="position:absolute;top:2016;width:7696;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ribsAA&#10;AADbAAAADwAAAGRycy9kb3ducmV2LnhtbERPTWvCQBC9F/wPywje6sYiQaOrBCHEa5MiHofsmASz&#10;syG7TeK/7xYKvc3jfc7xPJtOjDS41rKCzToCQVxZ3XKt4KvM3ncgnEfW2FkmBS9ycD4t3o6YaDvx&#10;J42Fr0UIYZeggsb7PpHSVQ0ZdGvbEwfuYQeDPsChlnrAKYSbTn5EUSwNthwaGuzp0lD1LL6Ngts9&#10;bXOf5WM57Th65tW+jG97pVbLOT2A8DT7f/Gf+6rD/C38/hIOkKc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fribsAAAADbAAAADwAAAAAAAAAAAAAAAACYAgAAZHJzL2Rvd25y&#10;ZXYueG1sUEsFBgAAAAAEAAQA9QAAAIUD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eoVsIA&#10;AADbAAAADwAAAGRycy9kb3ducmV2LnhtbERPTWvCQBC9C/6HZYTemk2Fapu6CSIElV5s2h56G7PT&#10;JCQ7G7Krxn/fFQre5vE+Z5WNphNnGlxjWcFTFIMgLq1uuFLw9Zk/voBwHlljZ5kUXMlBlk4nK0y0&#10;vfAHnQtfiRDCLkEFtfd9IqUrazLoItsTB+7XDgZ9gEMl9YCXEG46OY/jhTTYcGiosadNTWVbnIyC&#10;42Hblt/0mu/3xbHND3JJP/Su1MNsXL+B8DT6u/jfvdNh/jPcfgkHyPQ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B6hWwgAAANsAAAAPAAAAAAAAAAAAAAAAAJgCAABkcnMvZG93&#10;bnJldi54bWxQSwUGAAAAAAQABAD1AAAAhwMAAAAA&#10;" adj="835" fillcolor="#397c34" stroked="f" strokeweight="2pt"/>
            </v:group>
          </w:pict>
        </mc:Fallback>
      </mc:AlternateContent>
    </w:r>
    <w:r>
      <w:rPr>
        <w:noProof/>
      </w:rPr>
      <mc:AlternateContent>
        <mc:Choice Requires="wps">
          <w:drawing>
            <wp:anchor distT="0" distB="0" distL="114300" distR="114300" simplePos="0" relativeHeight="251663360" behindDoc="1" locked="0" layoutInCell="1" allowOverlap="1" wp14:anchorId="606601BC" wp14:editId="445D8168">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722E496" w14:textId="77777777" w:rsidR="005E0980" w:rsidRPr="00583760" w:rsidRDefault="005E0980" w:rsidP="006F7755">
                          <w:pPr>
                            <w:ind w:left="142"/>
                            <w:rPr>
                              <w:rFonts w:ascii="Arial" w:hAnsi="Arial"/>
                              <w:b/>
                              <w:color w:val="FFFFFF"/>
                              <w:sz w:val="26"/>
                            </w:rPr>
                          </w:pPr>
                          <w:r>
                            <w:rPr>
                              <w:rFonts w:ascii="Arial" w:hAnsi="Arial"/>
                              <w:b/>
                              <w:color w:val="FFFFFF"/>
                              <w:sz w:val="26"/>
                            </w:rPr>
                            <w:t>Communiqué de presse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06601BC"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" filled="f" fillcolor="#006e31" stroked="f">
              <v:textbox inset="0,0,0,0">
                <w:txbxContent>
                  <w:p w14:paraId="6722E496" w14:textId="77777777" w:rsidR="005E0980" w:rsidRPr="00583760" w:rsidRDefault="005E0980" w:rsidP="006F7755">
                    <w:pPr>
                      <w:ind w:left="142"/>
                      <w:rPr>
                        <w:rFonts w:ascii="Arial" w:hAnsi="Arial"/>
                        <w:b/>
                        <w:color w:val="FFFFFF"/>
                        <w:sz w:val="26"/>
                      </w:rPr>
                    </w:pPr>
                    <w:r>
                      <w:rPr>
                        <w:rFonts w:ascii="Arial" w:hAnsi="Arial"/>
                        <w:b/>
                        <w:color w:val="FFFFFF"/>
                        <w:sz w:val="26"/>
                      </w:rPr>
                      <w:t>Communiqué de presse</w:t>
                    </w:r>
                  </w:p>
                </w:txbxContent>
              </v:textbox>
            </v:shap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9589968" w14:textId="77777777" w:rsidR="00AB6378" w:rsidRDefault="00AB6378">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F04A12"/>
    <w:multiLevelType w:val="hybridMultilevel"/>
    <w:tmpl w:val="CD689C88"/>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 w15:restartNumberingAfterBreak="0">
    <w:nsid w:val="044F6EF6"/>
    <w:multiLevelType w:val="hybridMultilevel"/>
    <w:tmpl w:val="4E882002"/>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2" w15:restartNumberingAfterBreak="0">
    <w:nsid w:val="070D23D8"/>
    <w:multiLevelType w:val="hybridMultilevel"/>
    <w:tmpl w:val="89645620"/>
    <w:lvl w:ilvl="0" w:tplc="64B87E98">
      <w:start w:val="10"/>
      <w:numFmt w:val="bullet"/>
      <w:lvlText w:val="•"/>
      <w:lvlJc w:val="left"/>
      <w:pPr>
        <w:ind w:left="1776" w:hanging="360"/>
      </w:pPr>
      <w:rPr>
        <w:rFonts w:ascii="Arial" w:eastAsia="Arial" w:hAnsi="Arial" w:cs="Arial" w:hint="default"/>
      </w:rPr>
    </w:lvl>
    <w:lvl w:ilvl="1" w:tplc="04070003" w:tentative="1">
      <w:start w:val="1"/>
      <w:numFmt w:val="bullet"/>
      <w:lvlText w:val="o"/>
      <w:lvlJc w:val="left"/>
      <w:pPr>
        <w:ind w:left="2289" w:hanging="360"/>
      </w:pPr>
      <w:rPr>
        <w:rFonts w:ascii="Courier New" w:hAnsi="Courier New" w:cs="Courier New" w:hint="default"/>
      </w:rPr>
    </w:lvl>
    <w:lvl w:ilvl="2" w:tplc="04070005" w:tentative="1">
      <w:start w:val="1"/>
      <w:numFmt w:val="bullet"/>
      <w:lvlText w:val=""/>
      <w:lvlJc w:val="left"/>
      <w:pPr>
        <w:ind w:left="3009" w:hanging="360"/>
      </w:pPr>
      <w:rPr>
        <w:rFonts w:ascii="Wingdings" w:hAnsi="Wingdings" w:hint="default"/>
      </w:rPr>
    </w:lvl>
    <w:lvl w:ilvl="3" w:tplc="04070001" w:tentative="1">
      <w:start w:val="1"/>
      <w:numFmt w:val="bullet"/>
      <w:lvlText w:val=""/>
      <w:lvlJc w:val="left"/>
      <w:pPr>
        <w:ind w:left="3729" w:hanging="360"/>
      </w:pPr>
      <w:rPr>
        <w:rFonts w:ascii="Symbol" w:hAnsi="Symbol" w:hint="default"/>
      </w:rPr>
    </w:lvl>
    <w:lvl w:ilvl="4" w:tplc="04070003" w:tentative="1">
      <w:start w:val="1"/>
      <w:numFmt w:val="bullet"/>
      <w:lvlText w:val="o"/>
      <w:lvlJc w:val="left"/>
      <w:pPr>
        <w:ind w:left="4449" w:hanging="360"/>
      </w:pPr>
      <w:rPr>
        <w:rFonts w:ascii="Courier New" w:hAnsi="Courier New" w:cs="Courier New" w:hint="default"/>
      </w:rPr>
    </w:lvl>
    <w:lvl w:ilvl="5" w:tplc="04070005" w:tentative="1">
      <w:start w:val="1"/>
      <w:numFmt w:val="bullet"/>
      <w:lvlText w:val=""/>
      <w:lvlJc w:val="left"/>
      <w:pPr>
        <w:ind w:left="5169" w:hanging="360"/>
      </w:pPr>
      <w:rPr>
        <w:rFonts w:ascii="Wingdings" w:hAnsi="Wingdings" w:hint="default"/>
      </w:rPr>
    </w:lvl>
    <w:lvl w:ilvl="6" w:tplc="04070001" w:tentative="1">
      <w:start w:val="1"/>
      <w:numFmt w:val="bullet"/>
      <w:lvlText w:val=""/>
      <w:lvlJc w:val="left"/>
      <w:pPr>
        <w:ind w:left="5889" w:hanging="360"/>
      </w:pPr>
      <w:rPr>
        <w:rFonts w:ascii="Symbol" w:hAnsi="Symbol" w:hint="default"/>
      </w:rPr>
    </w:lvl>
    <w:lvl w:ilvl="7" w:tplc="04070003" w:tentative="1">
      <w:start w:val="1"/>
      <w:numFmt w:val="bullet"/>
      <w:lvlText w:val="o"/>
      <w:lvlJc w:val="left"/>
      <w:pPr>
        <w:ind w:left="6609" w:hanging="360"/>
      </w:pPr>
      <w:rPr>
        <w:rFonts w:ascii="Courier New" w:hAnsi="Courier New" w:cs="Courier New" w:hint="default"/>
      </w:rPr>
    </w:lvl>
    <w:lvl w:ilvl="8" w:tplc="04070005" w:tentative="1">
      <w:start w:val="1"/>
      <w:numFmt w:val="bullet"/>
      <w:lvlText w:val=""/>
      <w:lvlJc w:val="left"/>
      <w:pPr>
        <w:ind w:left="7329" w:hanging="360"/>
      </w:pPr>
      <w:rPr>
        <w:rFonts w:ascii="Wingdings" w:hAnsi="Wingdings" w:hint="default"/>
      </w:rPr>
    </w:lvl>
  </w:abstractNum>
  <w:abstractNum w:abstractNumId="3" w15:restartNumberingAfterBreak="0">
    <w:nsid w:val="0B8511F1"/>
    <w:multiLevelType w:val="hybridMultilevel"/>
    <w:tmpl w:val="E9CE2DC4"/>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4" w15:restartNumberingAfterBreak="0">
    <w:nsid w:val="16C36898"/>
    <w:multiLevelType w:val="hybridMultilevel"/>
    <w:tmpl w:val="BABC483E"/>
    <w:lvl w:ilvl="0" w:tplc="59DA6BB0">
      <w:numFmt w:val="bullet"/>
      <w:lvlText w:val=""/>
      <w:lvlJc w:val="left"/>
      <w:pPr>
        <w:ind w:left="1068" w:hanging="360"/>
      </w:pPr>
      <w:rPr>
        <w:rFonts w:ascii="Symbol" w:eastAsia="Times New Roman" w:hAnsi="Symbol" w:cs="Segoe U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5" w15:restartNumberingAfterBreak="0">
    <w:nsid w:val="1CBC0A3E"/>
    <w:multiLevelType w:val="hybridMultilevel"/>
    <w:tmpl w:val="1CEE58D6"/>
    <w:lvl w:ilvl="0" w:tplc="0407000D">
      <w:start w:val="1"/>
      <w:numFmt w:val="bullet"/>
      <w:lvlText w:val=""/>
      <w:lvlJc w:val="left"/>
      <w:pPr>
        <w:ind w:left="2148" w:hanging="360"/>
      </w:pPr>
      <w:rPr>
        <w:rFonts w:ascii="Wingdings" w:hAnsi="Wingdings" w:hint="default"/>
      </w:rPr>
    </w:lvl>
    <w:lvl w:ilvl="1" w:tplc="04070003" w:tentative="1">
      <w:start w:val="1"/>
      <w:numFmt w:val="bullet"/>
      <w:lvlText w:val="o"/>
      <w:lvlJc w:val="left"/>
      <w:pPr>
        <w:ind w:left="2868" w:hanging="360"/>
      </w:pPr>
      <w:rPr>
        <w:rFonts w:ascii="Courier New" w:hAnsi="Courier New" w:cs="Courier New" w:hint="default"/>
      </w:rPr>
    </w:lvl>
    <w:lvl w:ilvl="2" w:tplc="04070005" w:tentative="1">
      <w:start w:val="1"/>
      <w:numFmt w:val="bullet"/>
      <w:lvlText w:val=""/>
      <w:lvlJc w:val="left"/>
      <w:pPr>
        <w:ind w:left="3588" w:hanging="360"/>
      </w:pPr>
      <w:rPr>
        <w:rFonts w:ascii="Wingdings" w:hAnsi="Wingdings" w:hint="default"/>
      </w:rPr>
    </w:lvl>
    <w:lvl w:ilvl="3" w:tplc="04070001" w:tentative="1">
      <w:start w:val="1"/>
      <w:numFmt w:val="bullet"/>
      <w:lvlText w:val=""/>
      <w:lvlJc w:val="left"/>
      <w:pPr>
        <w:ind w:left="4308" w:hanging="360"/>
      </w:pPr>
      <w:rPr>
        <w:rFonts w:ascii="Symbol" w:hAnsi="Symbol" w:hint="default"/>
      </w:rPr>
    </w:lvl>
    <w:lvl w:ilvl="4" w:tplc="04070003" w:tentative="1">
      <w:start w:val="1"/>
      <w:numFmt w:val="bullet"/>
      <w:lvlText w:val="o"/>
      <w:lvlJc w:val="left"/>
      <w:pPr>
        <w:ind w:left="5028" w:hanging="360"/>
      </w:pPr>
      <w:rPr>
        <w:rFonts w:ascii="Courier New" w:hAnsi="Courier New" w:cs="Courier New" w:hint="default"/>
      </w:rPr>
    </w:lvl>
    <w:lvl w:ilvl="5" w:tplc="04070005" w:tentative="1">
      <w:start w:val="1"/>
      <w:numFmt w:val="bullet"/>
      <w:lvlText w:val=""/>
      <w:lvlJc w:val="left"/>
      <w:pPr>
        <w:ind w:left="5748" w:hanging="360"/>
      </w:pPr>
      <w:rPr>
        <w:rFonts w:ascii="Wingdings" w:hAnsi="Wingdings" w:hint="default"/>
      </w:rPr>
    </w:lvl>
    <w:lvl w:ilvl="6" w:tplc="04070001" w:tentative="1">
      <w:start w:val="1"/>
      <w:numFmt w:val="bullet"/>
      <w:lvlText w:val=""/>
      <w:lvlJc w:val="left"/>
      <w:pPr>
        <w:ind w:left="6468" w:hanging="360"/>
      </w:pPr>
      <w:rPr>
        <w:rFonts w:ascii="Symbol" w:hAnsi="Symbol" w:hint="default"/>
      </w:rPr>
    </w:lvl>
    <w:lvl w:ilvl="7" w:tplc="04070003" w:tentative="1">
      <w:start w:val="1"/>
      <w:numFmt w:val="bullet"/>
      <w:lvlText w:val="o"/>
      <w:lvlJc w:val="left"/>
      <w:pPr>
        <w:ind w:left="7188" w:hanging="360"/>
      </w:pPr>
      <w:rPr>
        <w:rFonts w:ascii="Courier New" w:hAnsi="Courier New" w:cs="Courier New" w:hint="default"/>
      </w:rPr>
    </w:lvl>
    <w:lvl w:ilvl="8" w:tplc="04070005" w:tentative="1">
      <w:start w:val="1"/>
      <w:numFmt w:val="bullet"/>
      <w:lvlText w:val=""/>
      <w:lvlJc w:val="left"/>
      <w:pPr>
        <w:ind w:left="7908" w:hanging="360"/>
      </w:pPr>
      <w:rPr>
        <w:rFonts w:ascii="Wingdings" w:hAnsi="Wingdings" w:hint="default"/>
      </w:rPr>
    </w:lvl>
  </w:abstractNum>
  <w:abstractNum w:abstractNumId="6" w15:restartNumberingAfterBreak="0">
    <w:nsid w:val="28D77EAE"/>
    <w:multiLevelType w:val="hybridMultilevel"/>
    <w:tmpl w:val="45A0897E"/>
    <w:lvl w:ilvl="0" w:tplc="0407000D">
      <w:start w:val="1"/>
      <w:numFmt w:val="bullet"/>
      <w:lvlText w:val=""/>
      <w:lvlJc w:val="left"/>
      <w:pPr>
        <w:ind w:left="1428" w:hanging="360"/>
      </w:pPr>
      <w:rPr>
        <w:rFonts w:ascii="Wingdings" w:hAnsi="Wingdings"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7" w15:restartNumberingAfterBreak="0">
    <w:nsid w:val="35912DF6"/>
    <w:multiLevelType w:val="hybridMultilevel"/>
    <w:tmpl w:val="C1963CE6"/>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8" w15:restartNumberingAfterBreak="0">
    <w:nsid w:val="3DEB2206"/>
    <w:multiLevelType w:val="hybridMultilevel"/>
    <w:tmpl w:val="512EDA92"/>
    <w:lvl w:ilvl="0" w:tplc="A4A61F26">
      <w:start w:val="3"/>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 w15:restartNumberingAfterBreak="0">
    <w:nsid w:val="3F0A20DF"/>
    <w:multiLevelType w:val="hybridMultilevel"/>
    <w:tmpl w:val="C2ACD56A"/>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0" w15:restartNumberingAfterBreak="0">
    <w:nsid w:val="43153A72"/>
    <w:multiLevelType w:val="hybridMultilevel"/>
    <w:tmpl w:val="DFE85A0C"/>
    <w:lvl w:ilvl="0" w:tplc="383254B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1" w15:restartNumberingAfterBreak="0">
    <w:nsid w:val="52183675"/>
    <w:multiLevelType w:val="hybridMultilevel"/>
    <w:tmpl w:val="E288FA2A"/>
    <w:lvl w:ilvl="0" w:tplc="1DFCADF0">
      <w:numFmt w:val="bullet"/>
      <w:lvlText w:val="•"/>
      <w:lvlJc w:val="left"/>
      <w:pPr>
        <w:ind w:left="1287"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2" w15:restartNumberingAfterBreak="0">
    <w:nsid w:val="5FB903FC"/>
    <w:multiLevelType w:val="hybridMultilevel"/>
    <w:tmpl w:val="2240426E"/>
    <w:lvl w:ilvl="0" w:tplc="04070001">
      <w:start w:val="1"/>
      <w:numFmt w:val="bullet"/>
      <w:lvlText w:val=""/>
      <w:lvlJc w:val="left"/>
      <w:pPr>
        <w:ind w:left="2214" w:hanging="360"/>
      </w:pPr>
      <w:rPr>
        <w:rFonts w:ascii="Symbol" w:hAnsi="Symbol" w:hint="default"/>
      </w:rPr>
    </w:lvl>
    <w:lvl w:ilvl="1" w:tplc="04070003" w:tentative="1">
      <w:start w:val="1"/>
      <w:numFmt w:val="bullet"/>
      <w:lvlText w:val="o"/>
      <w:lvlJc w:val="left"/>
      <w:pPr>
        <w:ind w:left="2934" w:hanging="360"/>
      </w:pPr>
      <w:rPr>
        <w:rFonts w:ascii="Courier New" w:hAnsi="Courier New" w:cs="Courier New" w:hint="default"/>
      </w:rPr>
    </w:lvl>
    <w:lvl w:ilvl="2" w:tplc="04070005" w:tentative="1">
      <w:start w:val="1"/>
      <w:numFmt w:val="bullet"/>
      <w:lvlText w:val=""/>
      <w:lvlJc w:val="left"/>
      <w:pPr>
        <w:ind w:left="3654" w:hanging="360"/>
      </w:pPr>
      <w:rPr>
        <w:rFonts w:ascii="Wingdings" w:hAnsi="Wingdings" w:hint="default"/>
      </w:rPr>
    </w:lvl>
    <w:lvl w:ilvl="3" w:tplc="04070001" w:tentative="1">
      <w:start w:val="1"/>
      <w:numFmt w:val="bullet"/>
      <w:lvlText w:val=""/>
      <w:lvlJc w:val="left"/>
      <w:pPr>
        <w:ind w:left="4374" w:hanging="360"/>
      </w:pPr>
      <w:rPr>
        <w:rFonts w:ascii="Symbol" w:hAnsi="Symbol" w:hint="default"/>
      </w:rPr>
    </w:lvl>
    <w:lvl w:ilvl="4" w:tplc="04070003" w:tentative="1">
      <w:start w:val="1"/>
      <w:numFmt w:val="bullet"/>
      <w:lvlText w:val="o"/>
      <w:lvlJc w:val="left"/>
      <w:pPr>
        <w:ind w:left="5094" w:hanging="360"/>
      </w:pPr>
      <w:rPr>
        <w:rFonts w:ascii="Courier New" w:hAnsi="Courier New" w:cs="Courier New" w:hint="default"/>
      </w:rPr>
    </w:lvl>
    <w:lvl w:ilvl="5" w:tplc="04070005" w:tentative="1">
      <w:start w:val="1"/>
      <w:numFmt w:val="bullet"/>
      <w:lvlText w:val=""/>
      <w:lvlJc w:val="left"/>
      <w:pPr>
        <w:ind w:left="5814" w:hanging="360"/>
      </w:pPr>
      <w:rPr>
        <w:rFonts w:ascii="Wingdings" w:hAnsi="Wingdings" w:hint="default"/>
      </w:rPr>
    </w:lvl>
    <w:lvl w:ilvl="6" w:tplc="04070001" w:tentative="1">
      <w:start w:val="1"/>
      <w:numFmt w:val="bullet"/>
      <w:lvlText w:val=""/>
      <w:lvlJc w:val="left"/>
      <w:pPr>
        <w:ind w:left="6534" w:hanging="360"/>
      </w:pPr>
      <w:rPr>
        <w:rFonts w:ascii="Symbol" w:hAnsi="Symbol" w:hint="default"/>
      </w:rPr>
    </w:lvl>
    <w:lvl w:ilvl="7" w:tplc="04070003" w:tentative="1">
      <w:start w:val="1"/>
      <w:numFmt w:val="bullet"/>
      <w:lvlText w:val="o"/>
      <w:lvlJc w:val="left"/>
      <w:pPr>
        <w:ind w:left="7254" w:hanging="360"/>
      </w:pPr>
      <w:rPr>
        <w:rFonts w:ascii="Courier New" w:hAnsi="Courier New" w:cs="Courier New" w:hint="default"/>
      </w:rPr>
    </w:lvl>
    <w:lvl w:ilvl="8" w:tplc="04070005" w:tentative="1">
      <w:start w:val="1"/>
      <w:numFmt w:val="bullet"/>
      <w:lvlText w:val=""/>
      <w:lvlJc w:val="left"/>
      <w:pPr>
        <w:ind w:left="7974" w:hanging="360"/>
      </w:pPr>
      <w:rPr>
        <w:rFonts w:ascii="Wingdings" w:hAnsi="Wingdings" w:hint="default"/>
      </w:rPr>
    </w:lvl>
  </w:abstractNum>
  <w:abstractNum w:abstractNumId="13" w15:restartNumberingAfterBreak="0">
    <w:nsid w:val="6359293C"/>
    <w:multiLevelType w:val="hybridMultilevel"/>
    <w:tmpl w:val="84F672BA"/>
    <w:lvl w:ilvl="0" w:tplc="1DFCADF0">
      <w:numFmt w:val="bullet"/>
      <w:lvlText w:val="•"/>
      <w:lvlJc w:val="left"/>
      <w:pPr>
        <w:ind w:left="1854" w:hanging="360"/>
      </w:pPr>
      <w:rPr>
        <w:rFonts w:ascii="Arial" w:eastAsia="Arial" w:hAnsi="Arial" w:cs="Arial" w:hint="default"/>
      </w:rPr>
    </w:lvl>
    <w:lvl w:ilvl="1" w:tplc="04070003" w:tentative="1">
      <w:start w:val="1"/>
      <w:numFmt w:val="bullet"/>
      <w:lvlText w:val="o"/>
      <w:lvlJc w:val="left"/>
      <w:pPr>
        <w:ind w:left="2574" w:hanging="360"/>
      </w:pPr>
      <w:rPr>
        <w:rFonts w:ascii="Courier New" w:hAnsi="Courier New" w:cs="Courier New" w:hint="default"/>
      </w:rPr>
    </w:lvl>
    <w:lvl w:ilvl="2" w:tplc="04070005" w:tentative="1">
      <w:start w:val="1"/>
      <w:numFmt w:val="bullet"/>
      <w:lvlText w:val=""/>
      <w:lvlJc w:val="left"/>
      <w:pPr>
        <w:ind w:left="3294" w:hanging="360"/>
      </w:pPr>
      <w:rPr>
        <w:rFonts w:ascii="Wingdings" w:hAnsi="Wingdings" w:hint="default"/>
      </w:rPr>
    </w:lvl>
    <w:lvl w:ilvl="3" w:tplc="04070001" w:tentative="1">
      <w:start w:val="1"/>
      <w:numFmt w:val="bullet"/>
      <w:lvlText w:val=""/>
      <w:lvlJc w:val="left"/>
      <w:pPr>
        <w:ind w:left="4014" w:hanging="360"/>
      </w:pPr>
      <w:rPr>
        <w:rFonts w:ascii="Symbol" w:hAnsi="Symbol" w:hint="default"/>
      </w:rPr>
    </w:lvl>
    <w:lvl w:ilvl="4" w:tplc="04070003" w:tentative="1">
      <w:start w:val="1"/>
      <w:numFmt w:val="bullet"/>
      <w:lvlText w:val="o"/>
      <w:lvlJc w:val="left"/>
      <w:pPr>
        <w:ind w:left="4734" w:hanging="360"/>
      </w:pPr>
      <w:rPr>
        <w:rFonts w:ascii="Courier New" w:hAnsi="Courier New" w:cs="Courier New" w:hint="default"/>
      </w:rPr>
    </w:lvl>
    <w:lvl w:ilvl="5" w:tplc="04070005" w:tentative="1">
      <w:start w:val="1"/>
      <w:numFmt w:val="bullet"/>
      <w:lvlText w:val=""/>
      <w:lvlJc w:val="left"/>
      <w:pPr>
        <w:ind w:left="5454" w:hanging="360"/>
      </w:pPr>
      <w:rPr>
        <w:rFonts w:ascii="Wingdings" w:hAnsi="Wingdings" w:hint="default"/>
      </w:rPr>
    </w:lvl>
    <w:lvl w:ilvl="6" w:tplc="04070001" w:tentative="1">
      <w:start w:val="1"/>
      <w:numFmt w:val="bullet"/>
      <w:lvlText w:val=""/>
      <w:lvlJc w:val="left"/>
      <w:pPr>
        <w:ind w:left="6174" w:hanging="360"/>
      </w:pPr>
      <w:rPr>
        <w:rFonts w:ascii="Symbol" w:hAnsi="Symbol" w:hint="default"/>
      </w:rPr>
    </w:lvl>
    <w:lvl w:ilvl="7" w:tplc="04070003" w:tentative="1">
      <w:start w:val="1"/>
      <w:numFmt w:val="bullet"/>
      <w:lvlText w:val="o"/>
      <w:lvlJc w:val="left"/>
      <w:pPr>
        <w:ind w:left="6894" w:hanging="360"/>
      </w:pPr>
      <w:rPr>
        <w:rFonts w:ascii="Courier New" w:hAnsi="Courier New" w:cs="Courier New" w:hint="default"/>
      </w:rPr>
    </w:lvl>
    <w:lvl w:ilvl="8" w:tplc="04070005" w:tentative="1">
      <w:start w:val="1"/>
      <w:numFmt w:val="bullet"/>
      <w:lvlText w:val=""/>
      <w:lvlJc w:val="left"/>
      <w:pPr>
        <w:ind w:left="7614" w:hanging="360"/>
      </w:pPr>
      <w:rPr>
        <w:rFonts w:ascii="Wingdings" w:hAnsi="Wingdings" w:hint="default"/>
      </w:rPr>
    </w:lvl>
  </w:abstractNum>
  <w:abstractNum w:abstractNumId="14" w15:restartNumberingAfterBreak="0">
    <w:nsid w:val="66F34E58"/>
    <w:multiLevelType w:val="hybridMultilevel"/>
    <w:tmpl w:val="748C796A"/>
    <w:lvl w:ilvl="0" w:tplc="383254B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5" w15:restartNumberingAfterBreak="0">
    <w:nsid w:val="6E9F1442"/>
    <w:multiLevelType w:val="hybridMultilevel"/>
    <w:tmpl w:val="2568684A"/>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6" w15:restartNumberingAfterBreak="0">
    <w:nsid w:val="720E625C"/>
    <w:multiLevelType w:val="hybridMultilevel"/>
    <w:tmpl w:val="4800BE7A"/>
    <w:lvl w:ilvl="0" w:tplc="0407000F">
      <w:start w:val="1"/>
      <w:numFmt w:val="decimal"/>
      <w:lvlText w:val="%1."/>
      <w:lvlJc w:val="left"/>
      <w:pPr>
        <w:ind w:left="927" w:hanging="360"/>
      </w:pPr>
      <w:rPr>
        <w:rFonts w:hint="default"/>
      </w:rPr>
    </w:lvl>
    <w:lvl w:ilvl="1" w:tplc="FFFFFFFF" w:tentative="1">
      <w:start w:val="1"/>
      <w:numFmt w:val="bullet"/>
      <w:lvlText w:val="o"/>
      <w:lvlJc w:val="left"/>
      <w:pPr>
        <w:ind w:left="1647" w:hanging="360"/>
      </w:pPr>
      <w:rPr>
        <w:rFonts w:ascii="Courier New" w:hAnsi="Courier New" w:cs="Courier New" w:hint="default"/>
      </w:rPr>
    </w:lvl>
    <w:lvl w:ilvl="2" w:tplc="FFFFFFFF" w:tentative="1">
      <w:start w:val="1"/>
      <w:numFmt w:val="bullet"/>
      <w:lvlText w:val=""/>
      <w:lvlJc w:val="left"/>
      <w:pPr>
        <w:ind w:left="2367" w:hanging="360"/>
      </w:pPr>
      <w:rPr>
        <w:rFonts w:ascii="Wingdings" w:hAnsi="Wingdings" w:hint="default"/>
      </w:rPr>
    </w:lvl>
    <w:lvl w:ilvl="3" w:tplc="FFFFFFFF" w:tentative="1">
      <w:start w:val="1"/>
      <w:numFmt w:val="bullet"/>
      <w:lvlText w:val=""/>
      <w:lvlJc w:val="left"/>
      <w:pPr>
        <w:ind w:left="3087" w:hanging="360"/>
      </w:pPr>
      <w:rPr>
        <w:rFonts w:ascii="Symbol" w:hAnsi="Symbol" w:hint="default"/>
      </w:rPr>
    </w:lvl>
    <w:lvl w:ilvl="4" w:tplc="FFFFFFFF" w:tentative="1">
      <w:start w:val="1"/>
      <w:numFmt w:val="bullet"/>
      <w:lvlText w:val="o"/>
      <w:lvlJc w:val="left"/>
      <w:pPr>
        <w:ind w:left="3807" w:hanging="360"/>
      </w:pPr>
      <w:rPr>
        <w:rFonts w:ascii="Courier New" w:hAnsi="Courier New" w:cs="Courier New" w:hint="default"/>
      </w:rPr>
    </w:lvl>
    <w:lvl w:ilvl="5" w:tplc="FFFFFFFF" w:tentative="1">
      <w:start w:val="1"/>
      <w:numFmt w:val="bullet"/>
      <w:lvlText w:val=""/>
      <w:lvlJc w:val="left"/>
      <w:pPr>
        <w:ind w:left="4527" w:hanging="360"/>
      </w:pPr>
      <w:rPr>
        <w:rFonts w:ascii="Wingdings" w:hAnsi="Wingdings" w:hint="default"/>
      </w:rPr>
    </w:lvl>
    <w:lvl w:ilvl="6" w:tplc="FFFFFFFF" w:tentative="1">
      <w:start w:val="1"/>
      <w:numFmt w:val="bullet"/>
      <w:lvlText w:val=""/>
      <w:lvlJc w:val="left"/>
      <w:pPr>
        <w:ind w:left="5247" w:hanging="360"/>
      </w:pPr>
      <w:rPr>
        <w:rFonts w:ascii="Symbol" w:hAnsi="Symbol" w:hint="default"/>
      </w:rPr>
    </w:lvl>
    <w:lvl w:ilvl="7" w:tplc="FFFFFFFF" w:tentative="1">
      <w:start w:val="1"/>
      <w:numFmt w:val="bullet"/>
      <w:lvlText w:val="o"/>
      <w:lvlJc w:val="left"/>
      <w:pPr>
        <w:ind w:left="5967" w:hanging="360"/>
      </w:pPr>
      <w:rPr>
        <w:rFonts w:ascii="Courier New" w:hAnsi="Courier New" w:cs="Courier New" w:hint="default"/>
      </w:rPr>
    </w:lvl>
    <w:lvl w:ilvl="8" w:tplc="FFFFFFFF" w:tentative="1">
      <w:start w:val="1"/>
      <w:numFmt w:val="bullet"/>
      <w:lvlText w:val=""/>
      <w:lvlJc w:val="left"/>
      <w:pPr>
        <w:ind w:left="6687" w:hanging="360"/>
      </w:pPr>
      <w:rPr>
        <w:rFonts w:ascii="Wingdings" w:hAnsi="Wingdings" w:hint="default"/>
      </w:rPr>
    </w:lvl>
  </w:abstractNum>
  <w:num w:numId="1" w16cid:durableId="556358491">
    <w:abstractNumId w:val="8"/>
  </w:num>
  <w:num w:numId="2" w16cid:durableId="1510219160">
    <w:abstractNumId w:val="1"/>
  </w:num>
  <w:num w:numId="3" w16cid:durableId="613364659">
    <w:abstractNumId w:val="5"/>
  </w:num>
  <w:num w:numId="4" w16cid:durableId="1043675452">
    <w:abstractNumId w:val="6"/>
  </w:num>
  <w:num w:numId="5" w16cid:durableId="2011105495">
    <w:abstractNumId w:val="4"/>
  </w:num>
  <w:num w:numId="6" w16cid:durableId="494960578">
    <w:abstractNumId w:val="0"/>
  </w:num>
  <w:num w:numId="7" w16cid:durableId="2097939876">
    <w:abstractNumId w:val="14"/>
  </w:num>
  <w:num w:numId="8" w16cid:durableId="33434184">
    <w:abstractNumId w:val="10"/>
  </w:num>
  <w:num w:numId="9" w16cid:durableId="274018629">
    <w:abstractNumId w:val="12"/>
  </w:num>
  <w:num w:numId="10" w16cid:durableId="1622229493">
    <w:abstractNumId w:val="13"/>
  </w:num>
  <w:num w:numId="11" w16cid:durableId="280575959">
    <w:abstractNumId w:val="11"/>
  </w:num>
  <w:num w:numId="12" w16cid:durableId="169492611">
    <w:abstractNumId w:val="15"/>
  </w:num>
  <w:num w:numId="13" w16cid:durableId="711804392">
    <w:abstractNumId w:val="16"/>
  </w:num>
  <w:num w:numId="14" w16cid:durableId="614945063">
    <w:abstractNumId w:val="3"/>
  </w:num>
  <w:num w:numId="15" w16cid:durableId="787310930">
    <w:abstractNumId w:val="7"/>
  </w:num>
  <w:num w:numId="16" w16cid:durableId="1954821959">
    <w:abstractNumId w:val="9"/>
  </w:num>
  <w:num w:numId="17" w16cid:durableId="1429236192">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1"/>
  <w:removePersonalInformation/>
  <w:removeDateAndTime/>
  <w:embedSystemFonts/>
  <w:hideSpellingErrors/>
  <w:hideGrammatical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50"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40BE0"/>
    <w:rsid w:val="000008BF"/>
    <w:rsid w:val="0000280B"/>
    <w:rsid w:val="00003E4F"/>
    <w:rsid w:val="0000400D"/>
    <w:rsid w:val="000047C6"/>
    <w:rsid w:val="000055DA"/>
    <w:rsid w:val="0000569A"/>
    <w:rsid w:val="00005750"/>
    <w:rsid w:val="000057B1"/>
    <w:rsid w:val="00005A76"/>
    <w:rsid w:val="00006782"/>
    <w:rsid w:val="00013C90"/>
    <w:rsid w:val="000148C6"/>
    <w:rsid w:val="00020A73"/>
    <w:rsid w:val="00022927"/>
    <w:rsid w:val="00022EA9"/>
    <w:rsid w:val="000247F3"/>
    <w:rsid w:val="00024BCC"/>
    <w:rsid w:val="00025378"/>
    <w:rsid w:val="00026025"/>
    <w:rsid w:val="000272A1"/>
    <w:rsid w:val="000272F0"/>
    <w:rsid w:val="0003063E"/>
    <w:rsid w:val="00030BB8"/>
    <w:rsid w:val="000312E9"/>
    <w:rsid w:val="00031552"/>
    <w:rsid w:val="000323B6"/>
    <w:rsid w:val="00033A08"/>
    <w:rsid w:val="00033B2B"/>
    <w:rsid w:val="00034A5D"/>
    <w:rsid w:val="0003624C"/>
    <w:rsid w:val="000379F2"/>
    <w:rsid w:val="000405EE"/>
    <w:rsid w:val="00041461"/>
    <w:rsid w:val="00042735"/>
    <w:rsid w:val="00042AFB"/>
    <w:rsid w:val="000432E0"/>
    <w:rsid w:val="00045886"/>
    <w:rsid w:val="00047CDD"/>
    <w:rsid w:val="000507C9"/>
    <w:rsid w:val="00052915"/>
    <w:rsid w:val="00053599"/>
    <w:rsid w:val="0005389A"/>
    <w:rsid w:val="00054904"/>
    <w:rsid w:val="000558D6"/>
    <w:rsid w:val="00056589"/>
    <w:rsid w:val="00057C80"/>
    <w:rsid w:val="00061F15"/>
    <w:rsid w:val="00062AD1"/>
    <w:rsid w:val="00062B82"/>
    <w:rsid w:val="00063402"/>
    <w:rsid w:val="00064C64"/>
    <w:rsid w:val="00065CAA"/>
    <w:rsid w:val="00066F1F"/>
    <w:rsid w:val="00070765"/>
    <w:rsid w:val="00072139"/>
    <w:rsid w:val="0007256B"/>
    <w:rsid w:val="00073DE2"/>
    <w:rsid w:val="00074193"/>
    <w:rsid w:val="0007594F"/>
    <w:rsid w:val="00080817"/>
    <w:rsid w:val="00084480"/>
    <w:rsid w:val="00085DC9"/>
    <w:rsid w:val="000938D4"/>
    <w:rsid w:val="0009438C"/>
    <w:rsid w:val="000944DD"/>
    <w:rsid w:val="00094B4F"/>
    <w:rsid w:val="00095B8B"/>
    <w:rsid w:val="00096E51"/>
    <w:rsid w:val="000A0836"/>
    <w:rsid w:val="000A0B90"/>
    <w:rsid w:val="000A1204"/>
    <w:rsid w:val="000A1774"/>
    <w:rsid w:val="000A1BD9"/>
    <w:rsid w:val="000A333D"/>
    <w:rsid w:val="000A3CE5"/>
    <w:rsid w:val="000A7336"/>
    <w:rsid w:val="000A73A3"/>
    <w:rsid w:val="000A7D09"/>
    <w:rsid w:val="000B0CEC"/>
    <w:rsid w:val="000B1D61"/>
    <w:rsid w:val="000B229C"/>
    <w:rsid w:val="000B240D"/>
    <w:rsid w:val="000B4818"/>
    <w:rsid w:val="000B52EE"/>
    <w:rsid w:val="000B539E"/>
    <w:rsid w:val="000B5F6D"/>
    <w:rsid w:val="000B6EBB"/>
    <w:rsid w:val="000B73FB"/>
    <w:rsid w:val="000B7C60"/>
    <w:rsid w:val="000C03B9"/>
    <w:rsid w:val="000C100B"/>
    <w:rsid w:val="000C13A8"/>
    <w:rsid w:val="000C3026"/>
    <w:rsid w:val="000C3A69"/>
    <w:rsid w:val="000C4227"/>
    <w:rsid w:val="000C4A7B"/>
    <w:rsid w:val="000C700B"/>
    <w:rsid w:val="000D04A4"/>
    <w:rsid w:val="000D07D1"/>
    <w:rsid w:val="000D0EF1"/>
    <w:rsid w:val="000D1FED"/>
    <w:rsid w:val="000D35C6"/>
    <w:rsid w:val="000D431B"/>
    <w:rsid w:val="000D6400"/>
    <w:rsid w:val="000D7D8C"/>
    <w:rsid w:val="000E3570"/>
    <w:rsid w:val="000E45C0"/>
    <w:rsid w:val="000E771E"/>
    <w:rsid w:val="000F2EF4"/>
    <w:rsid w:val="000F451A"/>
    <w:rsid w:val="000F4BDC"/>
    <w:rsid w:val="000F6051"/>
    <w:rsid w:val="000F680B"/>
    <w:rsid w:val="00100047"/>
    <w:rsid w:val="0010274B"/>
    <w:rsid w:val="00103228"/>
    <w:rsid w:val="00103E69"/>
    <w:rsid w:val="0011025F"/>
    <w:rsid w:val="00110789"/>
    <w:rsid w:val="00110EAB"/>
    <w:rsid w:val="00112EDB"/>
    <w:rsid w:val="0011333E"/>
    <w:rsid w:val="00113932"/>
    <w:rsid w:val="00114367"/>
    <w:rsid w:val="00114719"/>
    <w:rsid w:val="0011495E"/>
    <w:rsid w:val="00114C20"/>
    <w:rsid w:val="00114F26"/>
    <w:rsid w:val="00121167"/>
    <w:rsid w:val="0012269E"/>
    <w:rsid w:val="001232BE"/>
    <w:rsid w:val="001238CB"/>
    <w:rsid w:val="00123BBE"/>
    <w:rsid w:val="0012682A"/>
    <w:rsid w:val="00126BDB"/>
    <w:rsid w:val="00126F6D"/>
    <w:rsid w:val="0012731C"/>
    <w:rsid w:val="00131235"/>
    <w:rsid w:val="00131E90"/>
    <w:rsid w:val="00134061"/>
    <w:rsid w:val="001351D0"/>
    <w:rsid w:val="00136F8F"/>
    <w:rsid w:val="001418C0"/>
    <w:rsid w:val="001433A0"/>
    <w:rsid w:val="001434B2"/>
    <w:rsid w:val="00143B0A"/>
    <w:rsid w:val="00143FD2"/>
    <w:rsid w:val="0014435F"/>
    <w:rsid w:val="00146749"/>
    <w:rsid w:val="00147389"/>
    <w:rsid w:val="001474C3"/>
    <w:rsid w:val="00147A4A"/>
    <w:rsid w:val="00147ECA"/>
    <w:rsid w:val="0015120B"/>
    <w:rsid w:val="00151C95"/>
    <w:rsid w:val="00152479"/>
    <w:rsid w:val="00152A75"/>
    <w:rsid w:val="00152ED1"/>
    <w:rsid w:val="00153352"/>
    <w:rsid w:val="00153DE1"/>
    <w:rsid w:val="001550D7"/>
    <w:rsid w:val="001550F6"/>
    <w:rsid w:val="001561EA"/>
    <w:rsid w:val="00157608"/>
    <w:rsid w:val="00157995"/>
    <w:rsid w:val="00161CDE"/>
    <w:rsid w:val="00162EFC"/>
    <w:rsid w:val="00164471"/>
    <w:rsid w:val="00165E49"/>
    <w:rsid w:val="00170B9E"/>
    <w:rsid w:val="0017285C"/>
    <w:rsid w:val="00173686"/>
    <w:rsid w:val="001742B4"/>
    <w:rsid w:val="00175B5E"/>
    <w:rsid w:val="001764F2"/>
    <w:rsid w:val="00177C1F"/>
    <w:rsid w:val="00182044"/>
    <w:rsid w:val="00185E00"/>
    <w:rsid w:val="00187777"/>
    <w:rsid w:val="00187DF2"/>
    <w:rsid w:val="001926C2"/>
    <w:rsid w:val="00194AE4"/>
    <w:rsid w:val="0019571A"/>
    <w:rsid w:val="001A0746"/>
    <w:rsid w:val="001A09C4"/>
    <w:rsid w:val="001A3703"/>
    <w:rsid w:val="001A4CDA"/>
    <w:rsid w:val="001A588C"/>
    <w:rsid w:val="001A5E5D"/>
    <w:rsid w:val="001A6A59"/>
    <w:rsid w:val="001A7DC4"/>
    <w:rsid w:val="001B0125"/>
    <w:rsid w:val="001B0C18"/>
    <w:rsid w:val="001B45DF"/>
    <w:rsid w:val="001B6114"/>
    <w:rsid w:val="001B650D"/>
    <w:rsid w:val="001B6902"/>
    <w:rsid w:val="001C08A4"/>
    <w:rsid w:val="001C1208"/>
    <w:rsid w:val="001C136F"/>
    <w:rsid w:val="001C1376"/>
    <w:rsid w:val="001C241D"/>
    <w:rsid w:val="001C2C16"/>
    <w:rsid w:val="001C339B"/>
    <w:rsid w:val="001C3878"/>
    <w:rsid w:val="001C3BAA"/>
    <w:rsid w:val="001C4476"/>
    <w:rsid w:val="001C7171"/>
    <w:rsid w:val="001C79D7"/>
    <w:rsid w:val="001D073B"/>
    <w:rsid w:val="001D37F0"/>
    <w:rsid w:val="001D6B80"/>
    <w:rsid w:val="001D6DAF"/>
    <w:rsid w:val="001D7DF6"/>
    <w:rsid w:val="001E2675"/>
    <w:rsid w:val="001E27E7"/>
    <w:rsid w:val="001E4DC2"/>
    <w:rsid w:val="001E6EDA"/>
    <w:rsid w:val="001E7DCB"/>
    <w:rsid w:val="001F0C4B"/>
    <w:rsid w:val="001F10DE"/>
    <w:rsid w:val="001F2C8E"/>
    <w:rsid w:val="001F3AF7"/>
    <w:rsid w:val="001F4D94"/>
    <w:rsid w:val="001F60F7"/>
    <w:rsid w:val="001F6110"/>
    <w:rsid w:val="001F62AF"/>
    <w:rsid w:val="001F6A87"/>
    <w:rsid w:val="001F7776"/>
    <w:rsid w:val="00205632"/>
    <w:rsid w:val="00206595"/>
    <w:rsid w:val="0021075B"/>
    <w:rsid w:val="00210C1C"/>
    <w:rsid w:val="00211B27"/>
    <w:rsid w:val="00212120"/>
    <w:rsid w:val="00213DA5"/>
    <w:rsid w:val="00214B31"/>
    <w:rsid w:val="00216F89"/>
    <w:rsid w:val="0021724A"/>
    <w:rsid w:val="0021735D"/>
    <w:rsid w:val="00220557"/>
    <w:rsid w:val="002213AC"/>
    <w:rsid w:val="002223F7"/>
    <w:rsid w:val="00224778"/>
    <w:rsid w:val="002269B0"/>
    <w:rsid w:val="00231069"/>
    <w:rsid w:val="00232457"/>
    <w:rsid w:val="0023280D"/>
    <w:rsid w:val="00232BF5"/>
    <w:rsid w:val="002334CF"/>
    <w:rsid w:val="00233AA4"/>
    <w:rsid w:val="002356E7"/>
    <w:rsid w:val="002364EF"/>
    <w:rsid w:val="002376D9"/>
    <w:rsid w:val="00241217"/>
    <w:rsid w:val="002416D9"/>
    <w:rsid w:val="00242354"/>
    <w:rsid w:val="00242FD7"/>
    <w:rsid w:val="00243BBA"/>
    <w:rsid w:val="0024492B"/>
    <w:rsid w:val="00245360"/>
    <w:rsid w:val="00247E38"/>
    <w:rsid w:val="00253736"/>
    <w:rsid w:val="00253FE0"/>
    <w:rsid w:val="00255A4F"/>
    <w:rsid w:val="00255F3D"/>
    <w:rsid w:val="00256A84"/>
    <w:rsid w:val="0025701D"/>
    <w:rsid w:val="00260884"/>
    <w:rsid w:val="002613D7"/>
    <w:rsid w:val="00261B3B"/>
    <w:rsid w:val="00262805"/>
    <w:rsid w:val="00263D84"/>
    <w:rsid w:val="00264205"/>
    <w:rsid w:val="00265D6C"/>
    <w:rsid w:val="0026750E"/>
    <w:rsid w:val="0027155F"/>
    <w:rsid w:val="00272610"/>
    <w:rsid w:val="002749F8"/>
    <w:rsid w:val="0027763F"/>
    <w:rsid w:val="002804E4"/>
    <w:rsid w:val="00280DCF"/>
    <w:rsid w:val="00281B1F"/>
    <w:rsid w:val="002828C5"/>
    <w:rsid w:val="002829C0"/>
    <w:rsid w:val="0028387B"/>
    <w:rsid w:val="00286CAE"/>
    <w:rsid w:val="00286F63"/>
    <w:rsid w:val="002902E3"/>
    <w:rsid w:val="002906A8"/>
    <w:rsid w:val="00293D32"/>
    <w:rsid w:val="00293D96"/>
    <w:rsid w:val="002959B4"/>
    <w:rsid w:val="00295EFE"/>
    <w:rsid w:val="00297096"/>
    <w:rsid w:val="002A08F9"/>
    <w:rsid w:val="002A2D94"/>
    <w:rsid w:val="002A4ADB"/>
    <w:rsid w:val="002A65B1"/>
    <w:rsid w:val="002A71E4"/>
    <w:rsid w:val="002B48D1"/>
    <w:rsid w:val="002B600B"/>
    <w:rsid w:val="002B6601"/>
    <w:rsid w:val="002B6C23"/>
    <w:rsid w:val="002B7690"/>
    <w:rsid w:val="002B7843"/>
    <w:rsid w:val="002B7E60"/>
    <w:rsid w:val="002C1CA3"/>
    <w:rsid w:val="002C29BD"/>
    <w:rsid w:val="002C3B05"/>
    <w:rsid w:val="002C7462"/>
    <w:rsid w:val="002D3B27"/>
    <w:rsid w:val="002D3FE0"/>
    <w:rsid w:val="002D4245"/>
    <w:rsid w:val="002D4394"/>
    <w:rsid w:val="002D542A"/>
    <w:rsid w:val="002E0264"/>
    <w:rsid w:val="002E08E7"/>
    <w:rsid w:val="002E0F6F"/>
    <w:rsid w:val="002E2407"/>
    <w:rsid w:val="002E3450"/>
    <w:rsid w:val="002E3B81"/>
    <w:rsid w:val="002E3F40"/>
    <w:rsid w:val="002E5188"/>
    <w:rsid w:val="002E51C1"/>
    <w:rsid w:val="002E6708"/>
    <w:rsid w:val="002F0698"/>
    <w:rsid w:val="002F06C3"/>
    <w:rsid w:val="002F0C60"/>
    <w:rsid w:val="002F3F80"/>
    <w:rsid w:val="002F53E9"/>
    <w:rsid w:val="002F54BD"/>
    <w:rsid w:val="002F58F1"/>
    <w:rsid w:val="002F5B4F"/>
    <w:rsid w:val="002F6BC8"/>
    <w:rsid w:val="0030035B"/>
    <w:rsid w:val="00300C6C"/>
    <w:rsid w:val="00302020"/>
    <w:rsid w:val="00306834"/>
    <w:rsid w:val="00306BA2"/>
    <w:rsid w:val="0031078F"/>
    <w:rsid w:val="003123B7"/>
    <w:rsid w:val="003132FB"/>
    <w:rsid w:val="003156BE"/>
    <w:rsid w:val="00316911"/>
    <w:rsid w:val="003171E2"/>
    <w:rsid w:val="003203EE"/>
    <w:rsid w:val="00320F24"/>
    <w:rsid w:val="00321245"/>
    <w:rsid w:val="00322003"/>
    <w:rsid w:val="00330541"/>
    <w:rsid w:val="0033102D"/>
    <w:rsid w:val="003375ED"/>
    <w:rsid w:val="003400A3"/>
    <w:rsid w:val="003418E1"/>
    <w:rsid w:val="00343381"/>
    <w:rsid w:val="00343E6D"/>
    <w:rsid w:val="00344BE6"/>
    <w:rsid w:val="00344E30"/>
    <w:rsid w:val="00346826"/>
    <w:rsid w:val="00347783"/>
    <w:rsid w:val="00350B0F"/>
    <w:rsid w:val="00351F02"/>
    <w:rsid w:val="00353431"/>
    <w:rsid w:val="00353CEF"/>
    <w:rsid w:val="0035596C"/>
    <w:rsid w:val="00364C64"/>
    <w:rsid w:val="003657C8"/>
    <w:rsid w:val="00366CAA"/>
    <w:rsid w:val="003671CB"/>
    <w:rsid w:val="00370CBC"/>
    <w:rsid w:val="00371B65"/>
    <w:rsid w:val="00371C85"/>
    <w:rsid w:val="00375B0A"/>
    <w:rsid w:val="0038102A"/>
    <w:rsid w:val="00383B42"/>
    <w:rsid w:val="003852C1"/>
    <w:rsid w:val="00391D61"/>
    <w:rsid w:val="00393134"/>
    <w:rsid w:val="00394C3D"/>
    <w:rsid w:val="00395BAA"/>
    <w:rsid w:val="003A0758"/>
    <w:rsid w:val="003A0F8B"/>
    <w:rsid w:val="003A1DBE"/>
    <w:rsid w:val="003A3ADD"/>
    <w:rsid w:val="003A5336"/>
    <w:rsid w:val="003A62C5"/>
    <w:rsid w:val="003B05A5"/>
    <w:rsid w:val="003B1CDE"/>
    <w:rsid w:val="003B4998"/>
    <w:rsid w:val="003B4C18"/>
    <w:rsid w:val="003B6008"/>
    <w:rsid w:val="003C0AFD"/>
    <w:rsid w:val="003C18DD"/>
    <w:rsid w:val="003C19B9"/>
    <w:rsid w:val="003C2435"/>
    <w:rsid w:val="003C5BC0"/>
    <w:rsid w:val="003C7300"/>
    <w:rsid w:val="003C7CD8"/>
    <w:rsid w:val="003D009A"/>
    <w:rsid w:val="003D0306"/>
    <w:rsid w:val="003D039E"/>
    <w:rsid w:val="003D05D0"/>
    <w:rsid w:val="003D0990"/>
    <w:rsid w:val="003D0C0D"/>
    <w:rsid w:val="003D2241"/>
    <w:rsid w:val="003D41ED"/>
    <w:rsid w:val="003D5F22"/>
    <w:rsid w:val="003D729F"/>
    <w:rsid w:val="003D7A31"/>
    <w:rsid w:val="003E0137"/>
    <w:rsid w:val="003E041D"/>
    <w:rsid w:val="003E77E7"/>
    <w:rsid w:val="003F0E72"/>
    <w:rsid w:val="003F0EE2"/>
    <w:rsid w:val="003F1171"/>
    <w:rsid w:val="003F1353"/>
    <w:rsid w:val="003F309D"/>
    <w:rsid w:val="003F3899"/>
    <w:rsid w:val="003F4774"/>
    <w:rsid w:val="003F501A"/>
    <w:rsid w:val="00401B17"/>
    <w:rsid w:val="00401E95"/>
    <w:rsid w:val="00403E33"/>
    <w:rsid w:val="0040433A"/>
    <w:rsid w:val="0040591D"/>
    <w:rsid w:val="004062FE"/>
    <w:rsid w:val="004079B9"/>
    <w:rsid w:val="00410006"/>
    <w:rsid w:val="00410130"/>
    <w:rsid w:val="00411277"/>
    <w:rsid w:val="00412D1B"/>
    <w:rsid w:val="0041306D"/>
    <w:rsid w:val="00413859"/>
    <w:rsid w:val="0041402A"/>
    <w:rsid w:val="004155DD"/>
    <w:rsid w:val="00415D98"/>
    <w:rsid w:val="00415F06"/>
    <w:rsid w:val="0041630E"/>
    <w:rsid w:val="00417474"/>
    <w:rsid w:val="0042193D"/>
    <w:rsid w:val="00425508"/>
    <w:rsid w:val="00434861"/>
    <w:rsid w:val="00435862"/>
    <w:rsid w:val="0043678E"/>
    <w:rsid w:val="004377F1"/>
    <w:rsid w:val="00437D02"/>
    <w:rsid w:val="00440B98"/>
    <w:rsid w:val="00441AFA"/>
    <w:rsid w:val="004428EA"/>
    <w:rsid w:val="00446E63"/>
    <w:rsid w:val="00447C09"/>
    <w:rsid w:val="004501EA"/>
    <w:rsid w:val="004503C7"/>
    <w:rsid w:val="0045366A"/>
    <w:rsid w:val="004538E0"/>
    <w:rsid w:val="00453E98"/>
    <w:rsid w:val="004554BE"/>
    <w:rsid w:val="00455758"/>
    <w:rsid w:val="004564A0"/>
    <w:rsid w:val="00460A83"/>
    <w:rsid w:val="004622AC"/>
    <w:rsid w:val="00463633"/>
    <w:rsid w:val="00463F14"/>
    <w:rsid w:val="004649C9"/>
    <w:rsid w:val="004658F3"/>
    <w:rsid w:val="00465E24"/>
    <w:rsid w:val="00466B08"/>
    <w:rsid w:val="00466D44"/>
    <w:rsid w:val="004671DD"/>
    <w:rsid w:val="0047021D"/>
    <w:rsid w:val="00471671"/>
    <w:rsid w:val="00471785"/>
    <w:rsid w:val="00472849"/>
    <w:rsid w:val="0047316B"/>
    <w:rsid w:val="00473C77"/>
    <w:rsid w:val="00473DB9"/>
    <w:rsid w:val="0047422F"/>
    <w:rsid w:val="00475931"/>
    <w:rsid w:val="00475946"/>
    <w:rsid w:val="004773C0"/>
    <w:rsid w:val="00482C7E"/>
    <w:rsid w:val="004841F0"/>
    <w:rsid w:val="00484219"/>
    <w:rsid w:val="00484610"/>
    <w:rsid w:val="00490CF7"/>
    <w:rsid w:val="00490EDF"/>
    <w:rsid w:val="00491596"/>
    <w:rsid w:val="00496D50"/>
    <w:rsid w:val="0049763C"/>
    <w:rsid w:val="00497C62"/>
    <w:rsid w:val="004A0DBC"/>
    <w:rsid w:val="004A3910"/>
    <w:rsid w:val="004A3B66"/>
    <w:rsid w:val="004A42C0"/>
    <w:rsid w:val="004A6EEC"/>
    <w:rsid w:val="004A7915"/>
    <w:rsid w:val="004B04CD"/>
    <w:rsid w:val="004B2822"/>
    <w:rsid w:val="004B2A12"/>
    <w:rsid w:val="004B5CF7"/>
    <w:rsid w:val="004B6D3C"/>
    <w:rsid w:val="004B7F70"/>
    <w:rsid w:val="004C422B"/>
    <w:rsid w:val="004C549D"/>
    <w:rsid w:val="004C61E9"/>
    <w:rsid w:val="004C7E4E"/>
    <w:rsid w:val="004D0790"/>
    <w:rsid w:val="004D1DB1"/>
    <w:rsid w:val="004D45C7"/>
    <w:rsid w:val="004D4ED8"/>
    <w:rsid w:val="004D79A3"/>
    <w:rsid w:val="004E0912"/>
    <w:rsid w:val="004E161C"/>
    <w:rsid w:val="004E1697"/>
    <w:rsid w:val="004E4EE0"/>
    <w:rsid w:val="004E51A5"/>
    <w:rsid w:val="004F412A"/>
    <w:rsid w:val="004F50C0"/>
    <w:rsid w:val="004F601B"/>
    <w:rsid w:val="004F67FD"/>
    <w:rsid w:val="004F6911"/>
    <w:rsid w:val="004F6B58"/>
    <w:rsid w:val="0050164F"/>
    <w:rsid w:val="005028BE"/>
    <w:rsid w:val="0050395F"/>
    <w:rsid w:val="00503C63"/>
    <w:rsid w:val="00504514"/>
    <w:rsid w:val="00510A20"/>
    <w:rsid w:val="00510E7F"/>
    <w:rsid w:val="00510F64"/>
    <w:rsid w:val="0051442B"/>
    <w:rsid w:val="00515380"/>
    <w:rsid w:val="00517789"/>
    <w:rsid w:val="00521C0A"/>
    <w:rsid w:val="00522471"/>
    <w:rsid w:val="00522B57"/>
    <w:rsid w:val="005231C4"/>
    <w:rsid w:val="00523E82"/>
    <w:rsid w:val="00526D75"/>
    <w:rsid w:val="0052709A"/>
    <w:rsid w:val="00527A56"/>
    <w:rsid w:val="00530D82"/>
    <w:rsid w:val="00531F4D"/>
    <w:rsid w:val="00532DA0"/>
    <w:rsid w:val="00532E2E"/>
    <w:rsid w:val="00533B44"/>
    <w:rsid w:val="00534972"/>
    <w:rsid w:val="00536562"/>
    <w:rsid w:val="00541DA3"/>
    <w:rsid w:val="005422D1"/>
    <w:rsid w:val="00542C76"/>
    <w:rsid w:val="00545223"/>
    <w:rsid w:val="00547C11"/>
    <w:rsid w:val="0055044D"/>
    <w:rsid w:val="00552A6F"/>
    <w:rsid w:val="005543C9"/>
    <w:rsid w:val="00554D0D"/>
    <w:rsid w:val="00555280"/>
    <w:rsid w:val="00556983"/>
    <w:rsid w:val="00556D16"/>
    <w:rsid w:val="00557A9A"/>
    <w:rsid w:val="00557C11"/>
    <w:rsid w:val="005606E2"/>
    <w:rsid w:val="005628F1"/>
    <w:rsid w:val="005640EC"/>
    <w:rsid w:val="00565E15"/>
    <w:rsid w:val="00571396"/>
    <w:rsid w:val="00571488"/>
    <w:rsid w:val="00571C13"/>
    <w:rsid w:val="00571D8C"/>
    <w:rsid w:val="005729F4"/>
    <w:rsid w:val="00572D00"/>
    <w:rsid w:val="00574F8C"/>
    <w:rsid w:val="005778C5"/>
    <w:rsid w:val="00577F08"/>
    <w:rsid w:val="00580534"/>
    <w:rsid w:val="00580557"/>
    <w:rsid w:val="00581AB9"/>
    <w:rsid w:val="005822E8"/>
    <w:rsid w:val="00582445"/>
    <w:rsid w:val="00582BD3"/>
    <w:rsid w:val="0058582A"/>
    <w:rsid w:val="00586056"/>
    <w:rsid w:val="005866E2"/>
    <w:rsid w:val="00586FC0"/>
    <w:rsid w:val="005874E0"/>
    <w:rsid w:val="00595C48"/>
    <w:rsid w:val="00597574"/>
    <w:rsid w:val="00597F5F"/>
    <w:rsid w:val="005A008E"/>
    <w:rsid w:val="005A0202"/>
    <w:rsid w:val="005A0EF7"/>
    <w:rsid w:val="005A26F1"/>
    <w:rsid w:val="005A2977"/>
    <w:rsid w:val="005A3575"/>
    <w:rsid w:val="005A3F68"/>
    <w:rsid w:val="005A510B"/>
    <w:rsid w:val="005A5535"/>
    <w:rsid w:val="005A5606"/>
    <w:rsid w:val="005A5731"/>
    <w:rsid w:val="005A5A06"/>
    <w:rsid w:val="005A5FEF"/>
    <w:rsid w:val="005A7C7B"/>
    <w:rsid w:val="005A7DBD"/>
    <w:rsid w:val="005B0182"/>
    <w:rsid w:val="005B0BAD"/>
    <w:rsid w:val="005B4503"/>
    <w:rsid w:val="005B4965"/>
    <w:rsid w:val="005B6D0D"/>
    <w:rsid w:val="005B71B7"/>
    <w:rsid w:val="005C1D46"/>
    <w:rsid w:val="005C277B"/>
    <w:rsid w:val="005C2CD4"/>
    <w:rsid w:val="005C3063"/>
    <w:rsid w:val="005C3540"/>
    <w:rsid w:val="005C3E4D"/>
    <w:rsid w:val="005C6C0D"/>
    <w:rsid w:val="005C7656"/>
    <w:rsid w:val="005C7B15"/>
    <w:rsid w:val="005D05A4"/>
    <w:rsid w:val="005D1CAE"/>
    <w:rsid w:val="005D242F"/>
    <w:rsid w:val="005D4A16"/>
    <w:rsid w:val="005D5380"/>
    <w:rsid w:val="005D587C"/>
    <w:rsid w:val="005D5AB4"/>
    <w:rsid w:val="005D624B"/>
    <w:rsid w:val="005E0980"/>
    <w:rsid w:val="005E1500"/>
    <w:rsid w:val="005E2376"/>
    <w:rsid w:val="005E62F4"/>
    <w:rsid w:val="005E79F7"/>
    <w:rsid w:val="005F0AE3"/>
    <w:rsid w:val="005F0C40"/>
    <w:rsid w:val="005F16D2"/>
    <w:rsid w:val="005F18BD"/>
    <w:rsid w:val="005F6465"/>
    <w:rsid w:val="005F7267"/>
    <w:rsid w:val="00601972"/>
    <w:rsid w:val="00604D9C"/>
    <w:rsid w:val="00604DA3"/>
    <w:rsid w:val="006113A9"/>
    <w:rsid w:val="006123F0"/>
    <w:rsid w:val="00612E9F"/>
    <w:rsid w:val="00615634"/>
    <w:rsid w:val="006208D6"/>
    <w:rsid w:val="00620B88"/>
    <w:rsid w:val="00621088"/>
    <w:rsid w:val="006276C3"/>
    <w:rsid w:val="00627F1D"/>
    <w:rsid w:val="00630959"/>
    <w:rsid w:val="00630F4C"/>
    <w:rsid w:val="00631089"/>
    <w:rsid w:val="00632B65"/>
    <w:rsid w:val="00633078"/>
    <w:rsid w:val="006358EA"/>
    <w:rsid w:val="0063767A"/>
    <w:rsid w:val="0064037A"/>
    <w:rsid w:val="006407F3"/>
    <w:rsid w:val="0064180E"/>
    <w:rsid w:val="00641DBC"/>
    <w:rsid w:val="00643CBA"/>
    <w:rsid w:val="00644D00"/>
    <w:rsid w:val="0064542A"/>
    <w:rsid w:val="0064692D"/>
    <w:rsid w:val="006476AE"/>
    <w:rsid w:val="006504D5"/>
    <w:rsid w:val="0065335F"/>
    <w:rsid w:val="00653C7C"/>
    <w:rsid w:val="006540FC"/>
    <w:rsid w:val="006558D8"/>
    <w:rsid w:val="00655FC8"/>
    <w:rsid w:val="00656B40"/>
    <w:rsid w:val="00657E58"/>
    <w:rsid w:val="00660479"/>
    <w:rsid w:val="00660687"/>
    <w:rsid w:val="00660C65"/>
    <w:rsid w:val="00661694"/>
    <w:rsid w:val="00663FEC"/>
    <w:rsid w:val="0066441E"/>
    <w:rsid w:val="00664F29"/>
    <w:rsid w:val="00665E14"/>
    <w:rsid w:val="00667531"/>
    <w:rsid w:val="00670462"/>
    <w:rsid w:val="00670B1E"/>
    <w:rsid w:val="0067189D"/>
    <w:rsid w:val="00672253"/>
    <w:rsid w:val="00672387"/>
    <w:rsid w:val="006725D6"/>
    <w:rsid w:val="00673AC6"/>
    <w:rsid w:val="00674639"/>
    <w:rsid w:val="006767D7"/>
    <w:rsid w:val="00677AC9"/>
    <w:rsid w:val="006803B9"/>
    <w:rsid w:val="00681310"/>
    <w:rsid w:val="00682DA3"/>
    <w:rsid w:val="00683B17"/>
    <w:rsid w:val="0069283F"/>
    <w:rsid w:val="00692B88"/>
    <w:rsid w:val="00692DA8"/>
    <w:rsid w:val="006940F6"/>
    <w:rsid w:val="00695C4D"/>
    <w:rsid w:val="0069613D"/>
    <w:rsid w:val="006978CD"/>
    <w:rsid w:val="006A0C55"/>
    <w:rsid w:val="006A28C0"/>
    <w:rsid w:val="006A3145"/>
    <w:rsid w:val="006A6622"/>
    <w:rsid w:val="006A6691"/>
    <w:rsid w:val="006A6B90"/>
    <w:rsid w:val="006A7523"/>
    <w:rsid w:val="006A7C72"/>
    <w:rsid w:val="006B0021"/>
    <w:rsid w:val="006B05AC"/>
    <w:rsid w:val="006B2B3F"/>
    <w:rsid w:val="006B6D05"/>
    <w:rsid w:val="006C12AF"/>
    <w:rsid w:val="006C341C"/>
    <w:rsid w:val="006C763D"/>
    <w:rsid w:val="006D24A3"/>
    <w:rsid w:val="006D2A85"/>
    <w:rsid w:val="006D2F24"/>
    <w:rsid w:val="006D4215"/>
    <w:rsid w:val="006D5DE3"/>
    <w:rsid w:val="006D6692"/>
    <w:rsid w:val="006E21AA"/>
    <w:rsid w:val="006E33BB"/>
    <w:rsid w:val="006E3615"/>
    <w:rsid w:val="006E596F"/>
    <w:rsid w:val="006E6C7E"/>
    <w:rsid w:val="006E7669"/>
    <w:rsid w:val="006E7A0C"/>
    <w:rsid w:val="006F1451"/>
    <w:rsid w:val="006F1538"/>
    <w:rsid w:val="006F7755"/>
    <w:rsid w:val="006F7B0C"/>
    <w:rsid w:val="00700551"/>
    <w:rsid w:val="0070072F"/>
    <w:rsid w:val="007012B0"/>
    <w:rsid w:val="00701ABC"/>
    <w:rsid w:val="00706A1F"/>
    <w:rsid w:val="00706C81"/>
    <w:rsid w:val="00714E6E"/>
    <w:rsid w:val="0071508C"/>
    <w:rsid w:val="0071613C"/>
    <w:rsid w:val="00717BA7"/>
    <w:rsid w:val="007208B2"/>
    <w:rsid w:val="00720CA7"/>
    <w:rsid w:val="00721BDA"/>
    <w:rsid w:val="0072351C"/>
    <w:rsid w:val="0072357C"/>
    <w:rsid w:val="0072408B"/>
    <w:rsid w:val="007256DF"/>
    <w:rsid w:val="00725A35"/>
    <w:rsid w:val="00726374"/>
    <w:rsid w:val="00730418"/>
    <w:rsid w:val="007324EA"/>
    <w:rsid w:val="00732B0E"/>
    <w:rsid w:val="0073306A"/>
    <w:rsid w:val="00733603"/>
    <w:rsid w:val="007347B9"/>
    <w:rsid w:val="00734F0A"/>
    <w:rsid w:val="007361CE"/>
    <w:rsid w:val="00737415"/>
    <w:rsid w:val="00741380"/>
    <w:rsid w:val="0074152E"/>
    <w:rsid w:val="00741FB2"/>
    <w:rsid w:val="00744A7E"/>
    <w:rsid w:val="00744D82"/>
    <w:rsid w:val="0074564A"/>
    <w:rsid w:val="00750690"/>
    <w:rsid w:val="007510DD"/>
    <w:rsid w:val="007523C4"/>
    <w:rsid w:val="0075365E"/>
    <w:rsid w:val="00754A48"/>
    <w:rsid w:val="00756992"/>
    <w:rsid w:val="00757E8C"/>
    <w:rsid w:val="00760BD7"/>
    <w:rsid w:val="00760ECB"/>
    <w:rsid w:val="00761764"/>
    <w:rsid w:val="007671EC"/>
    <w:rsid w:val="00770F01"/>
    <w:rsid w:val="00771DA9"/>
    <w:rsid w:val="00776D54"/>
    <w:rsid w:val="0078043A"/>
    <w:rsid w:val="007855C2"/>
    <w:rsid w:val="00790B9B"/>
    <w:rsid w:val="00792238"/>
    <w:rsid w:val="007944D9"/>
    <w:rsid w:val="007949E1"/>
    <w:rsid w:val="00797A3E"/>
    <w:rsid w:val="00797F03"/>
    <w:rsid w:val="007A02B8"/>
    <w:rsid w:val="007B0E04"/>
    <w:rsid w:val="007B149F"/>
    <w:rsid w:val="007B22BA"/>
    <w:rsid w:val="007B3245"/>
    <w:rsid w:val="007B3441"/>
    <w:rsid w:val="007B5A98"/>
    <w:rsid w:val="007C080C"/>
    <w:rsid w:val="007C2A54"/>
    <w:rsid w:val="007C48C4"/>
    <w:rsid w:val="007C5770"/>
    <w:rsid w:val="007C73D8"/>
    <w:rsid w:val="007C7D2A"/>
    <w:rsid w:val="007D0428"/>
    <w:rsid w:val="007D19B6"/>
    <w:rsid w:val="007D4553"/>
    <w:rsid w:val="007D56A1"/>
    <w:rsid w:val="007D69F3"/>
    <w:rsid w:val="007D6E77"/>
    <w:rsid w:val="007E04C6"/>
    <w:rsid w:val="007E0615"/>
    <w:rsid w:val="007E1B2B"/>
    <w:rsid w:val="007E751A"/>
    <w:rsid w:val="007E7614"/>
    <w:rsid w:val="007E7615"/>
    <w:rsid w:val="007F0C2A"/>
    <w:rsid w:val="007F1B2A"/>
    <w:rsid w:val="007F20CF"/>
    <w:rsid w:val="007F2947"/>
    <w:rsid w:val="007F6027"/>
    <w:rsid w:val="007F60DA"/>
    <w:rsid w:val="007F7695"/>
    <w:rsid w:val="0080288D"/>
    <w:rsid w:val="008059F7"/>
    <w:rsid w:val="008063E3"/>
    <w:rsid w:val="008069D3"/>
    <w:rsid w:val="00814E24"/>
    <w:rsid w:val="008173EB"/>
    <w:rsid w:val="00817CEB"/>
    <w:rsid w:val="0082106F"/>
    <w:rsid w:val="0082147D"/>
    <w:rsid w:val="00821D08"/>
    <w:rsid w:val="00822D04"/>
    <w:rsid w:val="00822F56"/>
    <w:rsid w:val="00824DEA"/>
    <w:rsid w:val="0082511D"/>
    <w:rsid w:val="00830167"/>
    <w:rsid w:val="00830780"/>
    <w:rsid w:val="00830B1B"/>
    <w:rsid w:val="00831BAB"/>
    <w:rsid w:val="00831D65"/>
    <w:rsid w:val="00831EAF"/>
    <w:rsid w:val="008327FF"/>
    <w:rsid w:val="0083418E"/>
    <w:rsid w:val="00834BED"/>
    <w:rsid w:val="00835080"/>
    <w:rsid w:val="008356AE"/>
    <w:rsid w:val="00841287"/>
    <w:rsid w:val="00841318"/>
    <w:rsid w:val="00841879"/>
    <w:rsid w:val="00842694"/>
    <w:rsid w:val="00842C5D"/>
    <w:rsid w:val="008437E6"/>
    <w:rsid w:val="00843D17"/>
    <w:rsid w:val="00844F2A"/>
    <w:rsid w:val="00845A2B"/>
    <w:rsid w:val="00845B96"/>
    <w:rsid w:val="008470D1"/>
    <w:rsid w:val="008507E9"/>
    <w:rsid w:val="0085082B"/>
    <w:rsid w:val="00855B27"/>
    <w:rsid w:val="008561B4"/>
    <w:rsid w:val="008579CE"/>
    <w:rsid w:val="0086119A"/>
    <w:rsid w:val="00861E30"/>
    <w:rsid w:val="00864049"/>
    <w:rsid w:val="00864751"/>
    <w:rsid w:val="00865F30"/>
    <w:rsid w:val="0087172D"/>
    <w:rsid w:val="008718BA"/>
    <w:rsid w:val="00871C57"/>
    <w:rsid w:val="00871FC3"/>
    <w:rsid w:val="008739C9"/>
    <w:rsid w:val="00873EA7"/>
    <w:rsid w:val="008773C5"/>
    <w:rsid w:val="0088211C"/>
    <w:rsid w:val="00882549"/>
    <w:rsid w:val="00883D42"/>
    <w:rsid w:val="00884996"/>
    <w:rsid w:val="00885B7D"/>
    <w:rsid w:val="00887231"/>
    <w:rsid w:val="00887686"/>
    <w:rsid w:val="008914EF"/>
    <w:rsid w:val="00891CD0"/>
    <w:rsid w:val="008921D5"/>
    <w:rsid w:val="00895458"/>
    <w:rsid w:val="00897C79"/>
    <w:rsid w:val="008A0983"/>
    <w:rsid w:val="008A0EE5"/>
    <w:rsid w:val="008A414C"/>
    <w:rsid w:val="008A7806"/>
    <w:rsid w:val="008A7EE2"/>
    <w:rsid w:val="008B2A4F"/>
    <w:rsid w:val="008B46CC"/>
    <w:rsid w:val="008B55FD"/>
    <w:rsid w:val="008B6364"/>
    <w:rsid w:val="008B6BF1"/>
    <w:rsid w:val="008B71F9"/>
    <w:rsid w:val="008B7980"/>
    <w:rsid w:val="008C0371"/>
    <w:rsid w:val="008C2317"/>
    <w:rsid w:val="008C3736"/>
    <w:rsid w:val="008C3A7A"/>
    <w:rsid w:val="008C50E7"/>
    <w:rsid w:val="008C5427"/>
    <w:rsid w:val="008C610C"/>
    <w:rsid w:val="008C6DC7"/>
    <w:rsid w:val="008D0F01"/>
    <w:rsid w:val="008D0FC4"/>
    <w:rsid w:val="008D1DD4"/>
    <w:rsid w:val="008D1E95"/>
    <w:rsid w:val="008D59C9"/>
    <w:rsid w:val="008D5CC5"/>
    <w:rsid w:val="008D67AA"/>
    <w:rsid w:val="008D7813"/>
    <w:rsid w:val="008E16F1"/>
    <w:rsid w:val="008E2078"/>
    <w:rsid w:val="008E26EA"/>
    <w:rsid w:val="008E416F"/>
    <w:rsid w:val="008E4FBE"/>
    <w:rsid w:val="008E4FE2"/>
    <w:rsid w:val="008E605B"/>
    <w:rsid w:val="008E7382"/>
    <w:rsid w:val="008F17E1"/>
    <w:rsid w:val="008F2038"/>
    <w:rsid w:val="008F3BCA"/>
    <w:rsid w:val="008F5D70"/>
    <w:rsid w:val="008F69BD"/>
    <w:rsid w:val="008F7B54"/>
    <w:rsid w:val="00903BD1"/>
    <w:rsid w:val="009056AA"/>
    <w:rsid w:val="00910A7E"/>
    <w:rsid w:val="00911D0D"/>
    <w:rsid w:val="00913866"/>
    <w:rsid w:val="0091391B"/>
    <w:rsid w:val="00913ABA"/>
    <w:rsid w:val="009150C8"/>
    <w:rsid w:val="00915DF6"/>
    <w:rsid w:val="00916BA8"/>
    <w:rsid w:val="00920552"/>
    <w:rsid w:val="00920AE8"/>
    <w:rsid w:val="0092470E"/>
    <w:rsid w:val="00927BD9"/>
    <w:rsid w:val="00930312"/>
    <w:rsid w:val="00930B64"/>
    <w:rsid w:val="0093254A"/>
    <w:rsid w:val="00932823"/>
    <w:rsid w:val="00934036"/>
    <w:rsid w:val="00936828"/>
    <w:rsid w:val="0093732C"/>
    <w:rsid w:val="00937D13"/>
    <w:rsid w:val="00940BE0"/>
    <w:rsid w:val="00941C52"/>
    <w:rsid w:val="00945661"/>
    <w:rsid w:val="00950621"/>
    <w:rsid w:val="00950EB4"/>
    <w:rsid w:val="0095138F"/>
    <w:rsid w:val="0095250D"/>
    <w:rsid w:val="009529E2"/>
    <w:rsid w:val="0095366E"/>
    <w:rsid w:val="00953945"/>
    <w:rsid w:val="00953E3B"/>
    <w:rsid w:val="00957108"/>
    <w:rsid w:val="00960265"/>
    <w:rsid w:val="0096108D"/>
    <w:rsid w:val="009613BE"/>
    <w:rsid w:val="00964E5C"/>
    <w:rsid w:val="009675BD"/>
    <w:rsid w:val="00970890"/>
    <w:rsid w:val="009725D6"/>
    <w:rsid w:val="00972808"/>
    <w:rsid w:val="00974341"/>
    <w:rsid w:val="00974FF7"/>
    <w:rsid w:val="00975FA5"/>
    <w:rsid w:val="00976A01"/>
    <w:rsid w:val="00982DD1"/>
    <w:rsid w:val="0098571E"/>
    <w:rsid w:val="00986F49"/>
    <w:rsid w:val="00991C50"/>
    <w:rsid w:val="00991D62"/>
    <w:rsid w:val="00992CB8"/>
    <w:rsid w:val="00994FBF"/>
    <w:rsid w:val="00997972"/>
    <w:rsid w:val="009A0956"/>
    <w:rsid w:val="009A2C67"/>
    <w:rsid w:val="009A42FB"/>
    <w:rsid w:val="009A5723"/>
    <w:rsid w:val="009A5BC4"/>
    <w:rsid w:val="009A668A"/>
    <w:rsid w:val="009B28E5"/>
    <w:rsid w:val="009B2950"/>
    <w:rsid w:val="009B392B"/>
    <w:rsid w:val="009B4103"/>
    <w:rsid w:val="009C0A7D"/>
    <w:rsid w:val="009C0DF6"/>
    <w:rsid w:val="009C0FA3"/>
    <w:rsid w:val="009C1465"/>
    <w:rsid w:val="009C5247"/>
    <w:rsid w:val="009C5637"/>
    <w:rsid w:val="009C5D56"/>
    <w:rsid w:val="009C6B52"/>
    <w:rsid w:val="009C71A8"/>
    <w:rsid w:val="009C7BE0"/>
    <w:rsid w:val="009C7C6B"/>
    <w:rsid w:val="009D0FBB"/>
    <w:rsid w:val="009D3AE7"/>
    <w:rsid w:val="009D3C89"/>
    <w:rsid w:val="009D58B2"/>
    <w:rsid w:val="009D5A7D"/>
    <w:rsid w:val="009E01A0"/>
    <w:rsid w:val="009E2A13"/>
    <w:rsid w:val="009E34EB"/>
    <w:rsid w:val="009E51DE"/>
    <w:rsid w:val="009E5473"/>
    <w:rsid w:val="009E55A0"/>
    <w:rsid w:val="009E5AB6"/>
    <w:rsid w:val="009E5D82"/>
    <w:rsid w:val="009E6F1F"/>
    <w:rsid w:val="009E7BED"/>
    <w:rsid w:val="009F1EB5"/>
    <w:rsid w:val="009F53B4"/>
    <w:rsid w:val="009F7CB2"/>
    <w:rsid w:val="00A004DD"/>
    <w:rsid w:val="00A01284"/>
    <w:rsid w:val="00A03AB7"/>
    <w:rsid w:val="00A049A0"/>
    <w:rsid w:val="00A1027B"/>
    <w:rsid w:val="00A10512"/>
    <w:rsid w:val="00A13169"/>
    <w:rsid w:val="00A16777"/>
    <w:rsid w:val="00A16D39"/>
    <w:rsid w:val="00A25385"/>
    <w:rsid w:val="00A25D04"/>
    <w:rsid w:val="00A263F0"/>
    <w:rsid w:val="00A27032"/>
    <w:rsid w:val="00A32E99"/>
    <w:rsid w:val="00A33D2F"/>
    <w:rsid w:val="00A3477F"/>
    <w:rsid w:val="00A347A7"/>
    <w:rsid w:val="00A35234"/>
    <w:rsid w:val="00A35CB4"/>
    <w:rsid w:val="00A37241"/>
    <w:rsid w:val="00A37C9E"/>
    <w:rsid w:val="00A37DCC"/>
    <w:rsid w:val="00A4044D"/>
    <w:rsid w:val="00A45CC9"/>
    <w:rsid w:val="00A462E9"/>
    <w:rsid w:val="00A46482"/>
    <w:rsid w:val="00A476EC"/>
    <w:rsid w:val="00A47E31"/>
    <w:rsid w:val="00A50C6B"/>
    <w:rsid w:val="00A52AFA"/>
    <w:rsid w:val="00A52C38"/>
    <w:rsid w:val="00A54C97"/>
    <w:rsid w:val="00A55A28"/>
    <w:rsid w:val="00A57A2A"/>
    <w:rsid w:val="00A60193"/>
    <w:rsid w:val="00A62065"/>
    <w:rsid w:val="00A638A2"/>
    <w:rsid w:val="00A70034"/>
    <w:rsid w:val="00A74116"/>
    <w:rsid w:val="00A74C0A"/>
    <w:rsid w:val="00A765FC"/>
    <w:rsid w:val="00A774B8"/>
    <w:rsid w:val="00A7757F"/>
    <w:rsid w:val="00A77631"/>
    <w:rsid w:val="00A77B93"/>
    <w:rsid w:val="00A77D84"/>
    <w:rsid w:val="00A81BB0"/>
    <w:rsid w:val="00A826E4"/>
    <w:rsid w:val="00A83D7A"/>
    <w:rsid w:val="00A83EE4"/>
    <w:rsid w:val="00A8472A"/>
    <w:rsid w:val="00A84A1A"/>
    <w:rsid w:val="00A855CA"/>
    <w:rsid w:val="00A86AC0"/>
    <w:rsid w:val="00A87F91"/>
    <w:rsid w:val="00A90303"/>
    <w:rsid w:val="00A90440"/>
    <w:rsid w:val="00A90B2D"/>
    <w:rsid w:val="00A91153"/>
    <w:rsid w:val="00A914AA"/>
    <w:rsid w:val="00A93115"/>
    <w:rsid w:val="00A9375A"/>
    <w:rsid w:val="00A93922"/>
    <w:rsid w:val="00A94394"/>
    <w:rsid w:val="00A945EF"/>
    <w:rsid w:val="00A9566A"/>
    <w:rsid w:val="00AA1D65"/>
    <w:rsid w:val="00AA2ACC"/>
    <w:rsid w:val="00AA39EA"/>
    <w:rsid w:val="00AA3DD2"/>
    <w:rsid w:val="00AA41F8"/>
    <w:rsid w:val="00AA444E"/>
    <w:rsid w:val="00AA4A84"/>
    <w:rsid w:val="00AA4C35"/>
    <w:rsid w:val="00AA575F"/>
    <w:rsid w:val="00AA6FB0"/>
    <w:rsid w:val="00AB0145"/>
    <w:rsid w:val="00AB0C7F"/>
    <w:rsid w:val="00AB1899"/>
    <w:rsid w:val="00AB18CC"/>
    <w:rsid w:val="00AB24DC"/>
    <w:rsid w:val="00AB24F3"/>
    <w:rsid w:val="00AB458C"/>
    <w:rsid w:val="00AB6378"/>
    <w:rsid w:val="00AC04A2"/>
    <w:rsid w:val="00AC13F0"/>
    <w:rsid w:val="00AC1948"/>
    <w:rsid w:val="00AC2FEB"/>
    <w:rsid w:val="00AC4035"/>
    <w:rsid w:val="00AC4C25"/>
    <w:rsid w:val="00AC4FDA"/>
    <w:rsid w:val="00AC5950"/>
    <w:rsid w:val="00AC6EE2"/>
    <w:rsid w:val="00AC702A"/>
    <w:rsid w:val="00AD0821"/>
    <w:rsid w:val="00AD0A4E"/>
    <w:rsid w:val="00AD2461"/>
    <w:rsid w:val="00AD3A37"/>
    <w:rsid w:val="00AD4CFD"/>
    <w:rsid w:val="00AE1EBD"/>
    <w:rsid w:val="00AE2247"/>
    <w:rsid w:val="00AE2E57"/>
    <w:rsid w:val="00AE5352"/>
    <w:rsid w:val="00AE63B9"/>
    <w:rsid w:val="00AF0DDC"/>
    <w:rsid w:val="00AF26DC"/>
    <w:rsid w:val="00AF313B"/>
    <w:rsid w:val="00AF53BE"/>
    <w:rsid w:val="00AF55DB"/>
    <w:rsid w:val="00AF5BA8"/>
    <w:rsid w:val="00AF62BE"/>
    <w:rsid w:val="00AF640C"/>
    <w:rsid w:val="00AF7DDA"/>
    <w:rsid w:val="00B004CF"/>
    <w:rsid w:val="00B0163F"/>
    <w:rsid w:val="00B02CA2"/>
    <w:rsid w:val="00B04529"/>
    <w:rsid w:val="00B04F02"/>
    <w:rsid w:val="00B06453"/>
    <w:rsid w:val="00B067A9"/>
    <w:rsid w:val="00B117F2"/>
    <w:rsid w:val="00B11AF0"/>
    <w:rsid w:val="00B12047"/>
    <w:rsid w:val="00B120E9"/>
    <w:rsid w:val="00B1395A"/>
    <w:rsid w:val="00B14395"/>
    <w:rsid w:val="00B15CE5"/>
    <w:rsid w:val="00B15EA3"/>
    <w:rsid w:val="00B17884"/>
    <w:rsid w:val="00B20461"/>
    <w:rsid w:val="00B2086D"/>
    <w:rsid w:val="00B21158"/>
    <w:rsid w:val="00B21209"/>
    <w:rsid w:val="00B232D0"/>
    <w:rsid w:val="00B240AC"/>
    <w:rsid w:val="00B311B3"/>
    <w:rsid w:val="00B31B44"/>
    <w:rsid w:val="00B3517D"/>
    <w:rsid w:val="00B35FD1"/>
    <w:rsid w:val="00B368C6"/>
    <w:rsid w:val="00B37914"/>
    <w:rsid w:val="00B37970"/>
    <w:rsid w:val="00B41606"/>
    <w:rsid w:val="00B420FB"/>
    <w:rsid w:val="00B4238B"/>
    <w:rsid w:val="00B4251D"/>
    <w:rsid w:val="00B42575"/>
    <w:rsid w:val="00B42696"/>
    <w:rsid w:val="00B4518B"/>
    <w:rsid w:val="00B4591D"/>
    <w:rsid w:val="00B5039E"/>
    <w:rsid w:val="00B512FF"/>
    <w:rsid w:val="00B52D56"/>
    <w:rsid w:val="00B53A39"/>
    <w:rsid w:val="00B53F34"/>
    <w:rsid w:val="00B5457B"/>
    <w:rsid w:val="00B562FA"/>
    <w:rsid w:val="00B57393"/>
    <w:rsid w:val="00B57FAB"/>
    <w:rsid w:val="00B61FD4"/>
    <w:rsid w:val="00B63392"/>
    <w:rsid w:val="00B638A5"/>
    <w:rsid w:val="00B64544"/>
    <w:rsid w:val="00B6709B"/>
    <w:rsid w:val="00B7141D"/>
    <w:rsid w:val="00B71767"/>
    <w:rsid w:val="00B7337D"/>
    <w:rsid w:val="00B74954"/>
    <w:rsid w:val="00B76870"/>
    <w:rsid w:val="00B76947"/>
    <w:rsid w:val="00B7791D"/>
    <w:rsid w:val="00B7793F"/>
    <w:rsid w:val="00B80DA2"/>
    <w:rsid w:val="00B81EDD"/>
    <w:rsid w:val="00B8297D"/>
    <w:rsid w:val="00B85A30"/>
    <w:rsid w:val="00B90251"/>
    <w:rsid w:val="00B92D20"/>
    <w:rsid w:val="00B93100"/>
    <w:rsid w:val="00B9476A"/>
    <w:rsid w:val="00B94B4C"/>
    <w:rsid w:val="00B97245"/>
    <w:rsid w:val="00BA4B47"/>
    <w:rsid w:val="00BA4D0F"/>
    <w:rsid w:val="00BA7C6D"/>
    <w:rsid w:val="00BB0614"/>
    <w:rsid w:val="00BB098E"/>
    <w:rsid w:val="00BC0CB9"/>
    <w:rsid w:val="00BC314C"/>
    <w:rsid w:val="00BC37A8"/>
    <w:rsid w:val="00BC42DF"/>
    <w:rsid w:val="00BC48BE"/>
    <w:rsid w:val="00BC5E03"/>
    <w:rsid w:val="00BC65EA"/>
    <w:rsid w:val="00BC6DBA"/>
    <w:rsid w:val="00BC70A4"/>
    <w:rsid w:val="00BC7197"/>
    <w:rsid w:val="00BC7244"/>
    <w:rsid w:val="00BD002C"/>
    <w:rsid w:val="00BD02A8"/>
    <w:rsid w:val="00BD04D0"/>
    <w:rsid w:val="00BD1CB0"/>
    <w:rsid w:val="00BE075A"/>
    <w:rsid w:val="00BE4277"/>
    <w:rsid w:val="00BE6083"/>
    <w:rsid w:val="00BF024B"/>
    <w:rsid w:val="00BF053F"/>
    <w:rsid w:val="00BF0BE2"/>
    <w:rsid w:val="00BF2C99"/>
    <w:rsid w:val="00BF3159"/>
    <w:rsid w:val="00BF51CE"/>
    <w:rsid w:val="00BF791B"/>
    <w:rsid w:val="00C0251B"/>
    <w:rsid w:val="00C02FDC"/>
    <w:rsid w:val="00C03699"/>
    <w:rsid w:val="00C03BD8"/>
    <w:rsid w:val="00C05B74"/>
    <w:rsid w:val="00C0668B"/>
    <w:rsid w:val="00C1069D"/>
    <w:rsid w:val="00C1481C"/>
    <w:rsid w:val="00C2029F"/>
    <w:rsid w:val="00C20F17"/>
    <w:rsid w:val="00C20FFC"/>
    <w:rsid w:val="00C211C3"/>
    <w:rsid w:val="00C222D4"/>
    <w:rsid w:val="00C22A46"/>
    <w:rsid w:val="00C24EF3"/>
    <w:rsid w:val="00C25580"/>
    <w:rsid w:val="00C26C45"/>
    <w:rsid w:val="00C319C6"/>
    <w:rsid w:val="00C31CBA"/>
    <w:rsid w:val="00C32EA5"/>
    <w:rsid w:val="00C33E5C"/>
    <w:rsid w:val="00C3459B"/>
    <w:rsid w:val="00C36C13"/>
    <w:rsid w:val="00C372C7"/>
    <w:rsid w:val="00C37BD5"/>
    <w:rsid w:val="00C42AC0"/>
    <w:rsid w:val="00C43705"/>
    <w:rsid w:val="00C448D9"/>
    <w:rsid w:val="00C44ECA"/>
    <w:rsid w:val="00C451A2"/>
    <w:rsid w:val="00C45CCE"/>
    <w:rsid w:val="00C47CCD"/>
    <w:rsid w:val="00C51513"/>
    <w:rsid w:val="00C534AE"/>
    <w:rsid w:val="00C561D5"/>
    <w:rsid w:val="00C56D21"/>
    <w:rsid w:val="00C611FC"/>
    <w:rsid w:val="00C61E9A"/>
    <w:rsid w:val="00C62ECB"/>
    <w:rsid w:val="00C64A9E"/>
    <w:rsid w:val="00C656ED"/>
    <w:rsid w:val="00C668B4"/>
    <w:rsid w:val="00C7076D"/>
    <w:rsid w:val="00C712F0"/>
    <w:rsid w:val="00C72C05"/>
    <w:rsid w:val="00C7576D"/>
    <w:rsid w:val="00C847DC"/>
    <w:rsid w:val="00C8492D"/>
    <w:rsid w:val="00C85243"/>
    <w:rsid w:val="00C91AD5"/>
    <w:rsid w:val="00C921AC"/>
    <w:rsid w:val="00C95132"/>
    <w:rsid w:val="00C96874"/>
    <w:rsid w:val="00CA018E"/>
    <w:rsid w:val="00CA0A3F"/>
    <w:rsid w:val="00CA1297"/>
    <w:rsid w:val="00CA1443"/>
    <w:rsid w:val="00CA2160"/>
    <w:rsid w:val="00CA2E2A"/>
    <w:rsid w:val="00CA5846"/>
    <w:rsid w:val="00CA5C81"/>
    <w:rsid w:val="00CA5DD9"/>
    <w:rsid w:val="00CA5DE1"/>
    <w:rsid w:val="00CB3961"/>
    <w:rsid w:val="00CB4725"/>
    <w:rsid w:val="00CB5517"/>
    <w:rsid w:val="00CB5585"/>
    <w:rsid w:val="00CB5586"/>
    <w:rsid w:val="00CB6619"/>
    <w:rsid w:val="00CB6909"/>
    <w:rsid w:val="00CB701C"/>
    <w:rsid w:val="00CB7278"/>
    <w:rsid w:val="00CC126C"/>
    <w:rsid w:val="00CC2FD8"/>
    <w:rsid w:val="00CC66D1"/>
    <w:rsid w:val="00CD1CC7"/>
    <w:rsid w:val="00CD53D2"/>
    <w:rsid w:val="00CD7020"/>
    <w:rsid w:val="00CD7C8B"/>
    <w:rsid w:val="00CE20C9"/>
    <w:rsid w:val="00CE264E"/>
    <w:rsid w:val="00CE491E"/>
    <w:rsid w:val="00CE6430"/>
    <w:rsid w:val="00CE6A41"/>
    <w:rsid w:val="00CE70E4"/>
    <w:rsid w:val="00CF0A71"/>
    <w:rsid w:val="00CF0CB0"/>
    <w:rsid w:val="00CF3AD0"/>
    <w:rsid w:val="00CF3FBF"/>
    <w:rsid w:val="00CF4B64"/>
    <w:rsid w:val="00D03153"/>
    <w:rsid w:val="00D039F9"/>
    <w:rsid w:val="00D04276"/>
    <w:rsid w:val="00D04711"/>
    <w:rsid w:val="00D05560"/>
    <w:rsid w:val="00D060BF"/>
    <w:rsid w:val="00D10DE2"/>
    <w:rsid w:val="00D11FA7"/>
    <w:rsid w:val="00D13205"/>
    <w:rsid w:val="00D1416A"/>
    <w:rsid w:val="00D15263"/>
    <w:rsid w:val="00D20825"/>
    <w:rsid w:val="00D20839"/>
    <w:rsid w:val="00D211D5"/>
    <w:rsid w:val="00D22DD8"/>
    <w:rsid w:val="00D24F19"/>
    <w:rsid w:val="00D266B0"/>
    <w:rsid w:val="00D30748"/>
    <w:rsid w:val="00D3166A"/>
    <w:rsid w:val="00D3212E"/>
    <w:rsid w:val="00D3251C"/>
    <w:rsid w:val="00D33FAE"/>
    <w:rsid w:val="00D34808"/>
    <w:rsid w:val="00D34974"/>
    <w:rsid w:val="00D359BD"/>
    <w:rsid w:val="00D35A62"/>
    <w:rsid w:val="00D37FAC"/>
    <w:rsid w:val="00D41EA9"/>
    <w:rsid w:val="00D431D0"/>
    <w:rsid w:val="00D46166"/>
    <w:rsid w:val="00D46DCA"/>
    <w:rsid w:val="00D47C69"/>
    <w:rsid w:val="00D51EA2"/>
    <w:rsid w:val="00D5204B"/>
    <w:rsid w:val="00D52ABC"/>
    <w:rsid w:val="00D62B7C"/>
    <w:rsid w:val="00D62FE8"/>
    <w:rsid w:val="00D63365"/>
    <w:rsid w:val="00D667C2"/>
    <w:rsid w:val="00D706D6"/>
    <w:rsid w:val="00D71C9B"/>
    <w:rsid w:val="00D72F44"/>
    <w:rsid w:val="00D8077E"/>
    <w:rsid w:val="00D81F2C"/>
    <w:rsid w:val="00D829C8"/>
    <w:rsid w:val="00D83715"/>
    <w:rsid w:val="00D83CEC"/>
    <w:rsid w:val="00D83DCE"/>
    <w:rsid w:val="00D84C86"/>
    <w:rsid w:val="00D85976"/>
    <w:rsid w:val="00D85CDD"/>
    <w:rsid w:val="00D86892"/>
    <w:rsid w:val="00D909EB"/>
    <w:rsid w:val="00D90D6B"/>
    <w:rsid w:val="00D93ED6"/>
    <w:rsid w:val="00D95FC6"/>
    <w:rsid w:val="00D970DE"/>
    <w:rsid w:val="00D97B95"/>
    <w:rsid w:val="00DA0B36"/>
    <w:rsid w:val="00DA315C"/>
    <w:rsid w:val="00DA7C37"/>
    <w:rsid w:val="00DB096A"/>
    <w:rsid w:val="00DB0C78"/>
    <w:rsid w:val="00DB62AD"/>
    <w:rsid w:val="00DB7084"/>
    <w:rsid w:val="00DB79E1"/>
    <w:rsid w:val="00DB7CD1"/>
    <w:rsid w:val="00DC076C"/>
    <w:rsid w:val="00DC0D9B"/>
    <w:rsid w:val="00DC25ED"/>
    <w:rsid w:val="00DC29C3"/>
    <w:rsid w:val="00DC31C3"/>
    <w:rsid w:val="00DC3B01"/>
    <w:rsid w:val="00DC4412"/>
    <w:rsid w:val="00DC53E0"/>
    <w:rsid w:val="00DC5EE7"/>
    <w:rsid w:val="00DC736D"/>
    <w:rsid w:val="00DD0A86"/>
    <w:rsid w:val="00DD366B"/>
    <w:rsid w:val="00DD394E"/>
    <w:rsid w:val="00DD430B"/>
    <w:rsid w:val="00DD482B"/>
    <w:rsid w:val="00DD6BE1"/>
    <w:rsid w:val="00DD7B4E"/>
    <w:rsid w:val="00DD7E7A"/>
    <w:rsid w:val="00DE1111"/>
    <w:rsid w:val="00DE1C65"/>
    <w:rsid w:val="00DE3D21"/>
    <w:rsid w:val="00DE694E"/>
    <w:rsid w:val="00DF0755"/>
    <w:rsid w:val="00DF202A"/>
    <w:rsid w:val="00DF2331"/>
    <w:rsid w:val="00DF4349"/>
    <w:rsid w:val="00DF4EAC"/>
    <w:rsid w:val="00DF5631"/>
    <w:rsid w:val="00DF5A84"/>
    <w:rsid w:val="00DF6639"/>
    <w:rsid w:val="00DF7498"/>
    <w:rsid w:val="00DF7522"/>
    <w:rsid w:val="00E00430"/>
    <w:rsid w:val="00E01FD6"/>
    <w:rsid w:val="00E02C03"/>
    <w:rsid w:val="00E02DA7"/>
    <w:rsid w:val="00E0456D"/>
    <w:rsid w:val="00E12CE4"/>
    <w:rsid w:val="00E12DCB"/>
    <w:rsid w:val="00E14A21"/>
    <w:rsid w:val="00E14E78"/>
    <w:rsid w:val="00E210CD"/>
    <w:rsid w:val="00E2251E"/>
    <w:rsid w:val="00E236C2"/>
    <w:rsid w:val="00E247DB"/>
    <w:rsid w:val="00E25D8E"/>
    <w:rsid w:val="00E260F9"/>
    <w:rsid w:val="00E27DFB"/>
    <w:rsid w:val="00E30156"/>
    <w:rsid w:val="00E32A90"/>
    <w:rsid w:val="00E32E07"/>
    <w:rsid w:val="00E33527"/>
    <w:rsid w:val="00E353FA"/>
    <w:rsid w:val="00E371A2"/>
    <w:rsid w:val="00E4238C"/>
    <w:rsid w:val="00E42B8E"/>
    <w:rsid w:val="00E42F21"/>
    <w:rsid w:val="00E43F32"/>
    <w:rsid w:val="00E44961"/>
    <w:rsid w:val="00E46F37"/>
    <w:rsid w:val="00E4772D"/>
    <w:rsid w:val="00E503DA"/>
    <w:rsid w:val="00E50CD8"/>
    <w:rsid w:val="00E5382C"/>
    <w:rsid w:val="00E53991"/>
    <w:rsid w:val="00E547F7"/>
    <w:rsid w:val="00E54C4B"/>
    <w:rsid w:val="00E60959"/>
    <w:rsid w:val="00E609E8"/>
    <w:rsid w:val="00E62546"/>
    <w:rsid w:val="00E63E0B"/>
    <w:rsid w:val="00E64735"/>
    <w:rsid w:val="00E6564F"/>
    <w:rsid w:val="00E66546"/>
    <w:rsid w:val="00E66804"/>
    <w:rsid w:val="00E66DBE"/>
    <w:rsid w:val="00E67FE5"/>
    <w:rsid w:val="00E7188A"/>
    <w:rsid w:val="00E73697"/>
    <w:rsid w:val="00E73FE0"/>
    <w:rsid w:val="00E76908"/>
    <w:rsid w:val="00E76AB5"/>
    <w:rsid w:val="00E76ABA"/>
    <w:rsid w:val="00E76DDD"/>
    <w:rsid w:val="00E77E76"/>
    <w:rsid w:val="00E81D17"/>
    <w:rsid w:val="00E828CD"/>
    <w:rsid w:val="00E82B25"/>
    <w:rsid w:val="00E869C9"/>
    <w:rsid w:val="00E934C0"/>
    <w:rsid w:val="00E940B2"/>
    <w:rsid w:val="00E9487C"/>
    <w:rsid w:val="00E953F2"/>
    <w:rsid w:val="00E96CF4"/>
    <w:rsid w:val="00E97658"/>
    <w:rsid w:val="00EA00A7"/>
    <w:rsid w:val="00EA0CD0"/>
    <w:rsid w:val="00EA1C8E"/>
    <w:rsid w:val="00EA63A7"/>
    <w:rsid w:val="00EA6DCE"/>
    <w:rsid w:val="00EA76FC"/>
    <w:rsid w:val="00EB27C5"/>
    <w:rsid w:val="00EB49A8"/>
    <w:rsid w:val="00EC21BE"/>
    <w:rsid w:val="00EC38EB"/>
    <w:rsid w:val="00EC635D"/>
    <w:rsid w:val="00EC648D"/>
    <w:rsid w:val="00EC6551"/>
    <w:rsid w:val="00ED00C4"/>
    <w:rsid w:val="00ED1240"/>
    <w:rsid w:val="00ED13CA"/>
    <w:rsid w:val="00ED14F1"/>
    <w:rsid w:val="00ED4605"/>
    <w:rsid w:val="00EE0AD5"/>
    <w:rsid w:val="00EE253D"/>
    <w:rsid w:val="00EE2691"/>
    <w:rsid w:val="00EE37EF"/>
    <w:rsid w:val="00EE5530"/>
    <w:rsid w:val="00EF0CC3"/>
    <w:rsid w:val="00EF33C1"/>
    <w:rsid w:val="00EF3A76"/>
    <w:rsid w:val="00EF442C"/>
    <w:rsid w:val="00EF46F1"/>
    <w:rsid w:val="00F0011A"/>
    <w:rsid w:val="00F00425"/>
    <w:rsid w:val="00F04AA9"/>
    <w:rsid w:val="00F04BE9"/>
    <w:rsid w:val="00F05CA3"/>
    <w:rsid w:val="00F1038F"/>
    <w:rsid w:val="00F11CCD"/>
    <w:rsid w:val="00F13A14"/>
    <w:rsid w:val="00F15443"/>
    <w:rsid w:val="00F15B68"/>
    <w:rsid w:val="00F16A78"/>
    <w:rsid w:val="00F170DD"/>
    <w:rsid w:val="00F17918"/>
    <w:rsid w:val="00F214BC"/>
    <w:rsid w:val="00F23D17"/>
    <w:rsid w:val="00F254AC"/>
    <w:rsid w:val="00F2696A"/>
    <w:rsid w:val="00F3206D"/>
    <w:rsid w:val="00F3365D"/>
    <w:rsid w:val="00F34074"/>
    <w:rsid w:val="00F35B89"/>
    <w:rsid w:val="00F36BC3"/>
    <w:rsid w:val="00F374F7"/>
    <w:rsid w:val="00F40A18"/>
    <w:rsid w:val="00F42F23"/>
    <w:rsid w:val="00F43119"/>
    <w:rsid w:val="00F4316E"/>
    <w:rsid w:val="00F43E3C"/>
    <w:rsid w:val="00F452A2"/>
    <w:rsid w:val="00F4628B"/>
    <w:rsid w:val="00F502F1"/>
    <w:rsid w:val="00F50A75"/>
    <w:rsid w:val="00F53B5D"/>
    <w:rsid w:val="00F54237"/>
    <w:rsid w:val="00F5519B"/>
    <w:rsid w:val="00F552DB"/>
    <w:rsid w:val="00F57E88"/>
    <w:rsid w:val="00F57F74"/>
    <w:rsid w:val="00F605B6"/>
    <w:rsid w:val="00F61632"/>
    <w:rsid w:val="00F6206B"/>
    <w:rsid w:val="00F657A8"/>
    <w:rsid w:val="00F65A62"/>
    <w:rsid w:val="00F670F6"/>
    <w:rsid w:val="00F6774C"/>
    <w:rsid w:val="00F71206"/>
    <w:rsid w:val="00F7525F"/>
    <w:rsid w:val="00F8079B"/>
    <w:rsid w:val="00F80F29"/>
    <w:rsid w:val="00F8399A"/>
    <w:rsid w:val="00F923C5"/>
    <w:rsid w:val="00F93065"/>
    <w:rsid w:val="00F93DB3"/>
    <w:rsid w:val="00F94A25"/>
    <w:rsid w:val="00F96279"/>
    <w:rsid w:val="00F968EE"/>
    <w:rsid w:val="00F9691A"/>
    <w:rsid w:val="00FA0A20"/>
    <w:rsid w:val="00FA19B2"/>
    <w:rsid w:val="00FA7542"/>
    <w:rsid w:val="00FA75B7"/>
    <w:rsid w:val="00FB05BB"/>
    <w:rsid w:val="00FB1A11"/>
    <w:rsid w:val="00FB330E"/>
    <w:rsid w:val="00FB38CE"/>
    <w:rsid w:val="00FB4C88"/>
    <w:rsid w:val="00FB55E1"/>
    <w:rsid w:val="00FB5C7B"/>
    <w:rsid w:val="00FB62E1"/>
    <w:rsid w:val="00FB6F9E"/>
    <w:rsid w:val="00FB7341"/>
    <w:rsid w:val="00FC043A"/>
    <w:rsid w:val="00FC0DBD"/>
    <w:rsid w:val="00FD06E8"/>
    <w:rsid w:val="00FD2295"/>
    <w:rsid w:val="00FD2924"/>
    <w:rsid w:val="00FD42A7"/>
    <w:rsid w:val="00FD4B0C"/>
    <w:rsid w:val="00FD4DEC"/>
    <w:rsid w:val="00FD5E44"/>
    <w:rsid w:val="00FD6188"/>
    <w:rsid w:val="00FD6C59"/>
    <w:rsid w:val="00FD6EE5"/>
    <w:rsid w:val="00FD7A01"/>
    <w:rsid w:val="00FE0CC4"/>
    <w:rsid w:val="00FE0EE6"/>
    <w:rsid w:val="00FE17CC"/>
    <w:rsid w:val="00FE2DB0"/>
    <w:rsid w:val="00FE3084"/>
    <w:rsid w:val="00FE3BC1"/>
    <w:rsid w:val="00FE42C1"/>
    <w:rsid w:val="00FE4C9A"/>
    <w:rsid w:val="00FE50BA"/>
    <w:rsid w:val="00FE50E5"/>
    <w:rsid w:val="00FF019C"/>
    <w:rsid w:val="00FF0523"/>
    <w:rsid w:val="00FF0C2F"/>
    <w:rsid w:val="00FF0D0E"/>
    <w:rsid w:val="00FF622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006e31" stroke="f">
      <v:fill color="#006e31"/>
      <v:stroke on="f"/>
      <v:shadow color="black" opacity="49151f" offset=".74833mm,.74833mm"/>
    </o:shapedefaults>
    <o:shapelayout v:ext="edit">
      <o:idmap v:ext="edit" data="2"/>
    </o:shapelayout>
  </w:shapeDefaults>
  <w:doNotEmbedSmartTags/>
  <w:decimalSymbol w:val=","/>
  <w:listSeparator w:val=";"/>
  <w14:docId w14:val="4E4F37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ourier" w:eastAsia="Times New Roman" w:hAnsi="Courier" w:cs="Times New Roman"/>
        <w:lang w:val="fr-FR"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12269E"/>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link w:val="KommentartextZchn"/>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KommentartextZchn">
    <w:name w:val="Kommentartext Zchn"/>
    <w:basedOn w:val="Absatz-Standardschriftart"/>
    <w:link w:val="Kommentartext"/>
    <w:semiHidden/>
    <w:rsid w:val="0012269E"/>
  </w:style>
  <w:style w:type="paragraph" w:styleId="Listenabsatz">
    <w:name w:val="List Paragraph"/>
    <w:basedOn w:val="Standard"/>
    <w:uiPriority w:val="34"/>
    <w:qFormat/>
    <w:rsid w:val="008D1DD4"/>
    <w:pPr>
      <w:ind w:left="720"/>
      <w:contextualSpacing/>
    </w:pPr>
  </w:style>
  <w:style w:type="character" w:styleId="NichtaufgelsteErwhnung">
    <w:name w:val="Unresolved Mention"/>
    <w:basedOn w:val="Absatz-Standardschriftart"/>
    <w:uiPriority w:val="99"/>
    <w:semiHidden/>
    <w:unhideWhenUsed/>
    <w:rsid w:val="00D34808"/>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5619418">
      <w:bodyDiv w:val="1"/>
      <w:marLeft w:val="0"/>
      <w:marRight w:val="0"/>
      <w:marTop w:val="0"/>
      <w:marBottom w:val="0"/>
      <w:divBdr>
        <w:top w:val="none" w:sz="0" w:space="0" w:color="auto"/>
        <w:left w:val="none" w:sz="0" w:space="0" w:color="auto"/>
        <w:bottom w:val="none" w:sz="0" w:space="0" w:color="auto"/>
        <w:right w:val="none" w:sz="0" w:space="0" w:color="auto"/>
      </w:divBdr>
    </w:div>
    <w:div w:id="140276752">
      <w:bodyDiv w:val="1"/>
      <w:marLeft w:val="0"/>
      <w:marRight w:val="0"/>
      <w:marTop w:val="0"/>
      <w:marBottom w:val="0"/>
      <w:divBdr>
        <w:top w:val="none" w:sz="0" w:space="0" w:color="auto"/>
        <w:left w:val="none" w:sz="0" w:space="0" w:color="auto"/>
        <w:bottom w:val="none" w:sz="0" w:space="0" w:color="auto"/>
        <w:right w:val="none" w:sz="0" w:space="0" w:color="auto"/>
      </w:divBdr>
    </w:div>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0492021">
      <w:bodyDiv w:val="1"/>
      <w:marLeft w:val="0"/>
      <w:marRight w:val="0"/>
      <w:marTop w:val="0"/>
      <w:marBottom w:val="0"/>
      <w:divBdr>
        <w:top w:val="none" w:sz="0" w:space="0" w:color="auto"/>
        <w:left w:val="none" w:sz="0" w:space="0" w:color="auto"/>
        <w:bottom w:val="none" w:sz="0" w:space="0" w:color="auto"/>
        <w:right w:val="none" w:sz="0" w:space="0" w:color="auto"/>
      </w:divBdr>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899305">
      <w:bodyDiv w:val="1"/>
      <w:marLeft w:val="0"/>
      <w:marRight w:val="0"/>
      <w:marTop w:val="0"/>
      <w:marBottom w:val="0"/>
      <w:divBdr>
        <w:top w:val="none" w:sz="0" w:space="0" w:color="auto"/>
        <w:left w:val="none" w:sz="0" w:space="0" w:color="auto"/>
        <w:bottom w:val="none" w:sz="0" w:space="0" w:color="auto"/>
        <w:right w:val="none" w:sz="0" w:space="0" w:color="auto"/>
      </w:divBdr>
      <w:divsChild>
        <w:div w:id="1697464102">
          <w:marLeft w:val="0"/>
          <w:marRight w:val="0"/>
          <w:marTop w:val="0"/>
          <w:marBottom w:val="0"/>
          <w:divBdr>
            <w:top w:val="none" w:sz="0" w:space="0" w:color="auto"/>
            <w:left w:val="none" w:sz="0" w:space="0" w:color="auto"/>
            <w:bottom w:val="none" w:sz="0" w:space="0" w:color="auto"/>
            <w:right w:val="none" w:sz="0" w:space="0" w:color="auto"/>
          </w:divBdr>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2898253">
      <w:bodyDiv w:val="1"/>
      <w:marLeft w:val="0"/>
      <w:marRight w:val="0"/>
      <w:marTop w:val="0"/>
      <w:marBottom w:val="0"/>
      <w:divBdr>
        <w:top w:val="none" w:sz="0" w:space="0" w:color="auto"/>
        <w:left w:val="none" w:sz="0" w:space="0" w:color="auto"/>
        <w:bottom w:val="none" w:sz="0" w:space="0" w:color="auto"/>
        <w:right w:val="none" w:sz="0" w:space="0" w:color="auto"/>
      </w:divBdr>
    </w:div>
    <w:div w:id="1084380209">
      <w:bodyDiv w:val="1"/>
      <w:marLeft w:val="0"/>
      <w:marRight w:val="0"/>
      <w:marTop w:val="0"/>
      <w:marBottom w:val="0"/>
      <w:divBdr>
        <w:top w:val="none" w:sz="0" w:space="0" w:color="auto"/>
        <w:left w:val="none" w:sz="0" w:space="0" w:color="auto"/>
        <w:bottom w:val="none" w:sz="0" w:space="0" w:color="auto"/>
        <w:right w:val="none" w:sz="0" w:space="0" w:color="auto"/>
      </w:divBdr>
    </w:div>
    <w:div w:id="1218007177">
      <w:bodyDiv w:val="1"/>
      <w:marLeft w:val="0"/>
      <w:marRight w:val="0"/>
      <w:marTop w:val="0"/>
      <w:marBottom w:val="0"/>
      <w:divBdr>
        <w:top w:val="none" w:sz="0" w:space="0" w:color="auto"/>
        <w:left w:val="none" w:sz="0" w:space="0" w:color="auto"/>
        <w:bottom w:val="none" w:sz="0" w:space="0" w:color="auto"/>
        <w:right w:val="none" w:sz="0" w:space="0" w:color="auto"/>
      </w:divBdr>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87693108">
      <w:bodyDiv w:val="1"/>
      <w:marLeft w:val="0"/>
      <w:marRight w:val="0"/>
      <w:marTop w:val="0"/>
      <w:marBottom w:val="0"/>
      <w:divBdr>
        <w:top w:val="none" w:sz="0" w:space="0" w:color="auto"/>
        <w:left w:val="none" w:sz="0" w:space="0" w:color="auto"/>
        <w:bottom w:val="none" w:sz="0" w:space="0" w:color="auto"/>
        <w:right w:val="none" w:sz="0" w:space="0" w:color="auto"/>
      </w:divBdr>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8452878">
      <w:bodyDiv w:val="1"/>
      <w:marLeft w:val="0"/>
      <w:marRight w:val="0"/>
      <w:marTop w:val="0"/>
      <w:marBottom w:val="0"/>
      <w:divBdr>
        <w:top w:val="none" w:sz="0" w:space="0" w:color="auto"/>
        <w:left w:val="none" w:sz="0" w:space="0" w:color="auto"/>
        <w:bottom w:val="none" w:sz="0" w:space="0" w:color="auto"/>
        <w:right w:val="none" w:sz="0" w:space="0" w:color="auto"/>
      </w:divBdr>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445403">
      <w:bodyDiv w:val="1"/>
      <w:marLeft w:val="0"/>
      <w:marRight w:val="0"/>
      <w:marTop w:val="0"/>
      <w:marBottom w:val="0"/>
      <w:divBdr>
        <w:top w:val="none" w:sz="0" w:space="0" w:color="auto"/>
        <w:left w:val="none" w:sz="0" w:space="0" w:color="auto"/>
        <w:bottom w:val="none" w:sz="0" w:space="0" w:color="auto"/>
        <w:right w:val="none" w:sz="0" w:space="0" w:color="auto"/>
      </w:divBdr>
      <w:divsChild>
        <w:div w:id="1031224150">
          <w:marLeft w:val="0"/>
          <w:marRight w:val="0"/>
          <w:marTop w:val="0"/>
          <w:marBottom w:val="0"/>
          <w:divBdr>
            <w:top w:val="none" w:sz="0" w:space="0" w:color="auto"/>
            <w:left w:val="none" w:sz="0" w:space="0" w:color="auto"/>
            <w:bottom w:val="none" w:sz="0" w:space="0" w:color="auto"/>
            <w:right w:val="none" w:sz="0" w:space="0" w:color="auto"/>
          </w:divBdr>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www.amazone.fr" TargetMode="External"/><Relationship Id="rId18" Type="http://schemas.openxmlformats.org/officeDocument/2006/relationships/image" Target="media/image7.jpeg"/><Relationship Id="rId26" Type="http://schemas.openxmlformats.org/officeDocument/2006/relationships/hyperlink" Target="https://www.xing.com/company/amazone" TargetMode="External"/><Relationship Id="rId3" Type="http://schemas.openxmlformats.org/officeDocument/2006/relationships/styles" Target="styles.xml"/><Relationship Id="rId21" Type="http://schemas.openxmlformats.org/officeDocument/2006/relationships/image" Target="media/image8.jpeg"/><Relationship Id="rId34"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hyperlink" Target="https://instagram.com/amazone_france" TargetMode="External"/><Relationship Id="rId25" Type="http://schemas.openxmlformats.org/officeDocument/2006/relationships/image" Target="cid:LinkedIn_80de4e9c-c7a3-41e3-8e11-063f7eace13d.jpg" TargetMode="External"/><Relationship Id="rId33" Type="http://schemas.openxmlformats.org/officeDocument/2006/relationships/header" Target="header3.xml"/><Relationship Id="rId2" Type="http://schemas.openxmlformats.org/officeDocument/2006/relationships/numbering" Target="numbering.xml"/><Relationship Id="rId16" Type="http://schemas.openxmlformats.org/officeDocument/2006/relationships/image" Target="cid:FB_70d43fd1-a841-4de4-bbaa-3e1f495f95d3.jpg" TargetMode="External"/><Relationship Id="rId20" Type="http://schemas.openxmlformats.org/officeDocument/2006/relationships/hyperlink" Target="https://www.youtube.com/user/amazonede" TargetMode="External"/><Relationship Id="rId29"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9.jpeg"/><Relationship Id="rId32"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image" Target="media/image6.jpeg"/><Relationship Id="rId23" Type="http://schemas.openxmlformats.org/officeDocument/2006/relationships/hyperlink" Target="https://www.linkedin.com/company/amazone-france/" TargetMode="External"/><Relationship Id="rId28" Type="http://schemas.openxmlformats.org/officeDocument/2006/relationships/image" Target="cid:Xing1_e3730686-2953-47a9-9c47-dbaa518a9207.jpg" TargetMode="External"/><Relationship Id="rId36" Type="http://schemas.openxmlformats.org/officeDocument/2006/relationships/theme" Target="theme/theme1.xml"/><Relationship Id="rId10" Type="http://schemas.openxmlformats.org/officeDocument/2006/relationships/image" Target="media/image3.jpeg"/><Relationship Id="rId19" Type="http://schemas.openxmlformats.org/officeDocument/2006/relationships/image" Target="cid:IG_efb650a7-31e4-4674-98db-f2d2d5c58dce.jpg" TargetMode="External"/><Relationship Id="rId31"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hyperlink" Target="https://www.facebook.com/amazone.france" TargetMode="External"/><Relationship Id="rId22" Type="http://schemas.openxmlformats.org/officeDocument/2006/relationships/image" Target="cid:YT_e9180d16-5a2b-4618-92e9-22a015f9cafb.jpg" TargetMode="External"/><Relationship Id="rId27" Type="http://schemas.openxmlformats.org/officeDocument/2006/relationships/image" Target="media/image10.jpeg"/><Relationship Id="rId30" Type="http://schemas.openxmlformats.org/officeDocument/2006/relationships/header" Target="header2.xml"/><Relationship Id="rId35" Type="http://schemas.openxmlformats.org/officeDocument/2006/relationships/fontTable" Target="fontTable.xml"/><Relationship Id="rId8" Type="http://schemas.openxmlformats.org/officeDocument/2006/relationships/image" Target="media/image1.jpeg"/></Relationships>
</file>

<file path=word/_rels/header2.xml.rels><?xml version="1.0" encoding="UTF-8" standalone="yes"?>
<Relationships xmlns="http://schemas.openxmlformats.org/package/2006/relationships"><Relationship Id="rId2" Type="http://schemas.openxmlformats.org/officeDocument/2006/relationships/image" Target="media/image100.png"/><Relationship Id="rId1" Type="http://schemas.openxmlformats.org/officeDocument/2006/relationships/image" Target="media/image11.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FCD2687-8FC2-4169-89C9-7B91F333247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5</Pages>
  <Words>803</Words>
  <Characters>4471</Characters>
  <Application>Microsoft Office Word</Application>
  <DocSecurity>0</DocSecurity>
  <Lines>37</Lines>
  <Paragraphs>10</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GO for Future</vt:lpstr>
      <vt:lpstr>PI Amazone Jahresbericht 2008</vt:lpstr>
    </vt:vector>
  </TitlesOfParts>
  <Manager/>
  <Company/>
  <LinksUpToDate>false</LinksUpToDate>
  <CharactersWithSpaces>5264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GO for Future</dc:title>
  <dc:subject/>
  <dc:creator/>
  <cp:keywords/>
  <dc:description/>
  <cp:lastModifiedBy/>
  <cp:revision>1</cp:revision>
  <cp:lastPrinted>2010-02-24T09:10:00Z</cp:lastPrinted>
  <dcterms:created xsi:type="dcterms:W3CDTF">2025-08-18T09:52:00Z</dcterms:created>
  <dcterms:modified xsi:type="dcterms:W3CDTF">2025-09-02T09:44:00Z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AdHocReviewCycleID">
    <vt:i4>977551352</vt:i4>
  </property>
  <property fmtid="{D5CDD505-2E9C-101B-9397-08002B2CF9AE}" pid="4" name="_PreviousAdHocReviewCycleID">
    <vt:i4>533499960</vt:i4>
  </property>
  <property fmtid="{D5CDD505-2E9C-101B-9397-08002B2CF9AE}" pid="5" name="_ReviewingToolsShownOnce">
    <vt:lpwstr/>
  </property>
</Properties>
</file>